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CAB" w:rsidRPr="00197762" w:rsidRDefault="00197762" w:rsidP="00795CAB">
      <w:pPr>
        <w:rPr>
          <w:rStyle w:val="nfasis"/>
          <w:rFonts w:ascii="High Tower Text" w:hAnsi="High Tower Text" w:cs="Arial"/>
          <w:b/>
          <w:bCs/>
          <w:i w:val="0"/>
          <w:iCs w:val="0"/>
          <w:sz w:val="28"/>
          <w:szCs w:val="28"/>
          <w:shd w:val="clear" w:color="auto" w:fill="FFFFFF"/>
          <w:lang w:val="en-US"/>
        </w:rPr>
      </w:pPr>
      <w:r w:rsidRPr="00197762">
        <w:rPr>
          <w:rFonts w:ascii="High Tower Text" w:hAnsi="High Tower Text"/>
          <w:b/>
          <w:sz w:val="28"/>
          <w:szCs w:val="28"/>
          <w:lang w:val="en-US"/>
        </w:rPr>
        <w:t>Caso 44</w:t>
      </w:r>
      <w:r w:rsidR="00795CAB" w:rsidRPr="00197762">
        <w:rPr>
          <w:rFonts w:ascii="High Tower Text" w:hAnsi="High Tower Text"/>
          <w:b/>
          <w:sz w:val="28"/>
          <w:szCs w:val="28"/>
          <w:lang w:val="en-US"/>
        </w:rPr>
        <w:t>-2018</w:t>
      </w:r>
      <w:r w:rsidRPr="00197762">
        <w:rPr>
          <w:rFonts w:ascii="High Tower Text" w:hAnsi="High Tower Text"/>
          <w:b/>
          <w:sz w:val="28"/>
          <w:szCs w:val="28"/>
          <w:lang w:val="en-US"/>
        </w:rPr>
        <w:t>: International Buddhist Confederation (IBC)</w:t>
      </w:r>
    </w:p>
    <w:p w:rsidR="00795CAB" w:rsidRPr="00C578D4" w:rsidRDefault="00795CAB" w:rsidP="00795CAB">
      <w:pPr>
        <w:jc w:val="center"/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</w:pPr>
      <w:r w:rsidRPr="00795CAB">
        <w:rPr>
          <w:rFonts w:ascii="High Tower Text" w:hAnsi="High Tower Text"/>
          <w:b/>
          <w:sz w:val="28"/>
          <w:szCs w:val="28"/>
          <w:u w:val="single"/>
        </w:rPr>
        <w:t xml:space="preserve">Notificación </w:t>
      </w:r>
      <w:r w:rsidR="00C578D4"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  <w:t>a</w:t>
      </w:r>
      <w:r w:rsidR="00875A55"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  <w:t xml:space="preserve"> “Venerable Dhammapiya”</w:t>
      </w:r>
      <w:r w:rsidR="001D643B"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  <w:t xml:space="preserve"> </w:t>
      </w:r>
      <w:r w:rsidR="00CD0BF7"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  <w:t>Secretario General de la IBC</w:t>
      </w:r>
    </w:p>
    <w:p w:rsidR="00197762" w:rsidRDefault="00C93D41" w:rsidP="00795CAB">
      <w:pPr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En el día </w:t>
      </w:r>
      <w:r w:rsidR="00875A55">
        <w:rPr>
          <w:rFonts w:ascii="High Tower Text" w:hAnsi="High Tower Text"/>
          <w:sz w:val="28"/>
          <w:szCs w:val="28"/>
        </w:rPr>
        <w:t xml:space="preserve">09 de Junio de 2018 se realiza una </w:t>
      </w:r>
      <w:r w:rsidR="00CD0BF7">
        <w:rPr>
          <w:rFonts w:ascii="High Tower Text" w:hAnsi="High Tower Text"/>
          <w:sz w:val="28"/>
          <w:szCs w:val="28"/>
        </w:rPr>
        <w:t xml:space="preserve">Notificación Internacional hacia “Venerable Dhammapiya” debido al accionar inmoral que ha practicado el </w:t>
      </w:r>
      <w:r w:rsidR="00CD0BF7" w:rsidRPr="00CD0BF7">
        <w:rPr>
          <w:rFonts w:ascii="High Tower Text" w:hAnsi="High Tower Text"/>
          <w:b/>
          <w:sz w:val="28"/>
          <w:szCs w:val="28"/>
        </w:rPr>
        <w:t>International Buddhist Confederation (IBC)</w:t>
      </w:r>
      <w:r w:rsidR="00CD0BF7">
        <w:rPr>
          <w:rFonts w:ascii="High Tower Text" w:hAnsi="High Tower Text"/>
          <w:sz w:val="28"/>
          <w:szCs w:val="28"/>
        </w:rPr>
        <w:t xml:space="preserve">, el cual ha sido sentenciado como Responsable de </w:t>
      </w:r>
      <w:r w:rsidR="00CD0BF7" w:rsidRPr="00CD0BF7">
        <w:rPr>
          <w:rFonts w:ascii="High Tower Text" w:hAnsi="High Tower Text"/>
          <w:b/>
          <w:i/>
          <w:sz w:val="28"/>
          <w:szCs w:val="28"/>
          <w:lang w:val="es-AR"/>
        </w:rPr>
        <w:t>Violación al Derecho Budista</w:t>
      </w:r>
      <w:r w:rsidR="00CD0BF7">
        <w:rPr>
          <w:rFonts w:ascii="High Tower Text" w:hAnsi="High Tower Text"/>
          <w:b/>
          <w:i/>
          <w:sz w:val="28"/>
          <w:szCs w:val="28"/>
          <w:lang w:val="es-AR"/>
        </w:rPr>
        <w:t xml:space="preserve"> Internacional y Violación al Derecho Internacional de los Derechos Humanos</w:t>
      </w:r>
      <w:r w:rsidR="00CD0BF7" w:rsidRPr="00CD0BF7">
        <w:rPr>
          <w:rFonts w:ascii="High Tower Text" w:hAnsi="High Tower Text"/>
          <w:sz w:val="28"/>
          <w:szCs w:val="28"/>
          <w:lang w:val="es-AR"/>
        </w:rPr>
        <w:t>.</w:t>
      </w:r>
      <w:r w:rsidR="00CD0BF7">
        <w:rPr>
          <w:rFonts w:ascii="High Tower Text" w:hAnsi="High Tower Text"/>
          <w:sz w:val="28"/>
          <w:szCs w:val="28"/>
          <w:lang w:val="es-AR"/>
        </w:rPr>
        <w:t xml:space="preserve"> Esta Sentencia Ética fue la consecuencia </w:t>
      </w:r>
      <w:r w:rsidR="00CD0BF7" w:rsidRPr="00CD0BF7">
        <w:rPr>
          <w:rFonts w:ascii="High Tower Text" w:hAnsi="High Tower Text"/>
          <w:i/>
          <w:sz w:val="28"/>
          <w:szCs w:val="28"/>
          <w:lang w:val="es-AR"/>
        </w:rPr>
        <w:t xml:space="preserve">karmática </w:t>
      </w:r>
      <w:r w:rsidR="00CD0BF7">
        <w:rPr>
          <w:rFonts w:ascii="High Tower Text" w:hAnsi="High Tower Text"/>
          <w:sz w:val="28"/>
          <w:szCs w:val="28"/>
          <w:lang w:val="es-AR"/>
        </w:rPr>
        <w:t xml:space="preserve">frente al comportamiento ilegal de </w:t>
      </w:r>
      <w:r w:rsidR="00CD0BF7" w:rsidRPr="00CD0BF7">
        <w:rPr>
          <w:rFonts w:ascii="High Tower Text" w:hAnsi="High Tower Text"/>
          <w:b/>
          <w:i/>
          <w:sz w:val="28"/>
          <w:szCs w:val="28"/>
          <w:lang w:val="es-AR"/>
        </w:rPr>
        <w:t>crímenes contra la humanidad</w:t>
      </w:r>
      <w:r w:rsidR="00CD0BF7">
        <w:rPr>
          <w:rFonts w:ascii="High Tower Text" w:hAnsi="High Tower Text"/>
          <w:sz w:val="28"/>
          <w:szCs w:val="28"/>
          <w:lang w:val="es-AR"/>
        </w:rPr>
        <w:t xml:space="preserve"> realizado por altos miembros del </w:t>
      </w:r>
      <w:r w:rsidR="00CD0BF7" w:rsidRPr="00CD0BF7">
        <w:rPr>
          <w:rFonts w:ascii="High Tower Text" w:hAnsi="High Tower Text"/>
          <w:b/>
          <w:sz w:val="28"/>
          <w:szCs w:val="28"/>
          <w:lang w:val="es-AR"/>
        </w:rPr>
        <w:t>IBC</w:t>
      </w:r>
      <w:r w:rsidR="00CD0BF7">
        <w:rPr>
          <w:rFonts w:ascii="High Tower Text" w:hAnsi="High Tower Text"/>
          <w:sz w:val="28"/>
          <w:szCs w:val="28"/>
          <w:lang w:val="es-AR"/>
        </w:rPr>
        <w:t xml:space="preserve">, como </w:t>
      </w:r>
      <w:r w:rsidR="00C75497" w:rsidRPr="00120E9A">
        <w:rPr>
          <w:rFonts w:ascii="High Tower Text" w:hAnsi="High Tower Text"/>
          <w:b/>
          <w:sz w:val="28"/>
          <w:szCs w:val="28"/>
        </w:rPr>
        <w:t xml:space="preserve">Bhaddanta Kumarabhivamsa, Lama Lobzang, Sogyal Rinpoche </w:t>
      </w:r>
      <w:r w:rsidR="007B6078">
        <w:rPr>
          <w:rFonts w:ascii="High Tower Text" w:hAnsi="High Tower Text"/>
          <w:sz w:val="28"/>
          <w:szCs w:val="28"/>
        </w:rPr>
        <w:t>y</w:t>
      </w:r>
      <w:r w:rsidR="00C75497" w:rsidRPr="00120E9A">
        <w:rPr>
          <w:rFonts w:ascii="High Tower Text" w:hAnsi="High Tower Text"/>
          <w:sz w:val="28"/>
          <w:szCs w:val="28"/>
        </w:rPr>
        <w:t xml:space="preserve"> </w:t>
      </w:r>
      <w:r w:rsidR="00C75497" w:rsidRPr="00120E9A">
        <w:rPr>
          <w:rFonts w:ascii="High Tower Text" w:hAnsi="High Tower Text"/>
          <w:b/>
          <w:sz w:val="28"/>
          <w:szCs w:val="28"/>
        </w:rPr>
        <w:t>Dzongsar Khyentse Rinpoche</w:t>
      </w:r>
      <w:r w:rsidR="00C75497">
        <w:rPr>
          <w:rFonts w:ascii="High Tower Text" w:hAnsi="High Tower Text"/>
          <w:sz w:val="28"/>
          <w:szCs w:val="28"/>
        </w:rPr>
        <w:t xml:space="preserve">. </w:t>
      </w:r>
    </w:p>
    <w:p w:rsidR="00C75497" w:rsidRDefault="001360AA" w:rsidP="00795CAB">
      <w:pPr>
        <w:jc w:val="both"/>
        <w:rPr>
          <w:rFonts w:ascii="High Tower Text" w:hAnsi="High Tower Text"/>
          <w:sz w:val="28"/>
          <w:szCs w:val="28"/>
          <w:shd w:val="clear" w:color="auto" w:fill="FFFFFF"/>
        </w:rPr>
      </w:pPr>
      <w:r w:rsidRPr="007334E7">
        <w:rPr>
          <w:rFonts w:ascii="High Tower Text" w:hAnsi="High Tower Text"/>
          <w:sz w:val="28"/>
          <w:szCs w:val="28"/>
        </w:rPr>
        <w:t xml:space="preserve">Aunque </w:t>
      </w:r>
      <w:r w:rsidR="002E5EB5" w:rsidRPr="007334E7">
        <w:rPr>
          <w:rFonts w:ascii="High Tower Text" w:hAnsi="High Tower Text"/>
          <w:b/>
          <w:sz w:val="28"/>
          <w:szCs w:val="28"/>
          <w:shd w:val="clear" w:color="auto" w:fill="FFFFFF"/>
        </w:rPr>
        <w:t>“Venerable Dhammapiya”</w:t>
      </w:r>
      <w:r w:rsidR="002E5EB5">
        <w:rPr>
          <w:rFonts w:ascii="High Tower Text" w:hAnsi="High Tower Text"/>
          <w:sz w:val="28"/>
          <w:szCs w:val="28"/>
        </w:rPr>
        <w:t xml:space="preserve"> </w:t>
      </w:r>
      <w:r w:rsidR="007334E7" w:rsidRPr="007334E7">
        <w:rPr>
          <w:rFonts w:ascii="High Tower Text" w:hAnsi="High Tower Text"/>
          <w:b/>
          <w:sz w:val="28"/>
          <w:szCs w:val="28"/>
        </w:rPr>
        <w:t>Secretario General de la IBC</w:t>
      </w:r>
      <w:r w:rsidR="007334E7">
        <w:rPr>
          <w:rFonts w:ascii="High Tower Text" w:hAnsi="High Tower Text"/>
          <w:b/>
          <w:sz w:val="28"/>
          <w:szCs w:val="28"/>
        </w:rPr>
        <w:t xml:space="preserve"> </w:t>
      </w:r>
      <w:r w:rsidR="007334E7">
        <w:rPr>
          <w:rFonts w:ascii="High Tower Text" w:hAnsi="High Tower Text"/>
          <w:sz w:val="28"/>
          <w:szCs w:val="28"/>
        </w:rPr>
        <w:t xml:space="preserve">ha </w:t>
      </w:r>
      <w:r w:rsidR="007B6078">
        <w:rPr>
          <w:rFonts w:ascii="High Tower Text" w:hAnsi="High Tower Text"/>
          <w:sz w:val="28"/>
          <w:szCs w:val="28"/>
        </w:rPr>
        <w:t xml:space="preserve">manifestado en Diciembre de 2017 que </w:t>
      </w:r>
      <w:r w:rsidR="00FA588F">
        <w:rPr>
          <w:rFonts w:ascii="High Tower Text" w:hAnsi="High Tower Text"/>
          <w:sz w:val="28"/>
          <w:szCs w:val="28"/>
        </w:rPr>
        <w:t xml:space="preserve">supuestamente el </w:t>
      </w:r>
      <w:r w:rsidR="00FA588F" w:rsidRPr="00CD0BF7">
        <w:rPr>
          <w:rFonts w:ascii="High Tower Text" w:hAnsi="High Tower Text"/>
          <w:b/>
          <w:sz w:val="28"/>
          <w:szCs w:val="28"/>
        </w:rPr>
        <w:t>International Buddhist Confederation (IBC)</w:t>
      </w:r>
      <w:r w:rsidR="00FA588F">
        <w:rPr>
          <w:rFonts w:ascii="High Tower Text" w:hAnsi="High Tower Text"/>
          <w:sz w:val="28"/>
          <w:szCs w:val="28"/>
        </w:rPr>
        <w:t xml:space="preserve"> va a sugerir </w:t>
      </w:r>
      <w:r w:rsidR="00FA588F" w:rsidRPr="00FA588F">
        <w:rPr>
          <w:rFonts w:ascii="High Tower Text" w:hAnsi="High Tower Text"/>
          <w:i/>
          <w:sz w:val="28"/>
          <w:szCs w:val="28"/>
        </w:rPr>
        <w:t xml:space="preserve">medidas alternativas de desarrollo sostenible </w:t>
      </w:r>
      <w:r w:rsidR="00FA588F">
        <w:rPr>
          <w:rFonts w:ascii="High Tower Text" w:hAnsi="High Tower Text"/>
          <w:sz w:val="28"/>
          <w:szCs w:val="28"/>
        </w:rPr>
        <w:t xml:space="preserve">frente a la persecución del Pueblo Rohingya en Myanmar, incluso afirmando que </w:t>
      </w:r>
      <w:r w:rsidR="00FA588F" w:rsidRPr="00C00BAD">
        <w:rPr>
          <w:rFonts w:ascii="High Tower Text" w:hAnsi="High Tower Text"/>
          <w:sz w:val="28"/>
          <w:szCs w:val="28"/>
        </w:rPr>
        <w:t xml:space="preserve">el </w:t>
      </w:r>
      <w:r w:rsidR="00FA588F" w:rsidRPr="00C00BAD">
        <w:rPr>
          <w:rFonts w:ascii="High Tower Text" w:hAnsi="High Tower Text"/>
          <w:b/>
          <w:sz w:val="28"/>
          <w:szCs w:val="28"/>
        </w:rPr>
        <w:t>IBC</w:t>
      </w:r>
      <w:r w:rsidR="00FA588F" w:rsidRPr="00C00BAD">
        <w:rPr>
          <w:rFonts w:ascii="High Tower Text" w:hAnsi="High Tower Text"/>
          <w:i/>
          <w:sz w:val="28"/>
          <w:szCs w:val="28"/>
        </w:rPr>
        <w:t xml:space="preserve"> </w:t>
      </w:r>
      <w:r w:rsidR="00C00BAD" w:rsidRPr="00C00BAD">
        <w:rPr>
          <w:rFonts w:ascii="High Tower Text" w:hAnsi="High Tower Text"/>
          <w:i/>
          <w:sz w:val="28"/>
          <w:szCs w:val="28"/>
        </w:rPr>
        <w:t xml:space="preserve">debería </w:t>
      </w:r>
      <w:r w:rsidR="00C00BAD">
        <w:rPr>
          <w:rFonts w:ascii="High Tower Text" w:hAnsi="High Tower Text"/>
          <w:i/>
          <w:sz w:val="28"/>
          <w:szCs w:val="28"/>
        </w:rPr>
        <w:t xml:space="preserve">encontrar una solución budista al conflicto y debería </w:t>
      </w:r>
      <w:r w:rsidR="00FA588F" w:rsidRPr="00C00BAD">
        <w:rPr>
          <w:rFonts w:ascii="High Tower Text" w:hAnsi="High Tower Text"/>
          <w:i/>
          <w:sz w:val="28"/>
          <w:szCs w:val="28"/>
        </w:rPr>
        <w:t xml:space="preserve">participar activamente en </w:t>
      </w:r>
      <w:r w:rsidR="00C00BAD" w:rsidRPr="00C00BAD">
        <w:rPr>
          <w:rFonts w:ascii="High Tower Text" w:hAnsi="High Tower Text"/>
          <w:i/>
          <w:sz w:val="28"/>
          <w:szCs w:val="28"/>
        </w:rPr>
        <w:t>resolver la crisis</w:t>
      </w:r>
      <w:r w:rsidR="00C00BAD">
        <w:rPr>
          <w:rFonts w:ascii="High Tower Text" w:hAnsi="High Tower Text"/>
          <w:sz w:val="28"/>
          <w:szCs w:val="28"/>
        </w:rPr>
        <w:t xml:space="preserve"> del Pueblo Rohingya, indudablemente esto constituye un acto de duplicidad o doble discurso demagógico. Dado que </w:t>
      </w:r>
      <w:r w:rsidR="00C00BAD" w:rsidRPr="00120E9A">
        <w:rPr>
          <w:rFonts w:ascii="High Tower Text" w:hAnsi="High Tower Text"/>
          <w:b/>
          <w:sz w:val="28"/>
          <w:szCs w:val="28"/>
        </w:rPr>
        <w:t>Bhaddanta Kumarabhivamsa</w:t>
      </w:r>
      <w:r w:rsidR="00C00BAD">
        <w:rPr>
          <w:rFonts w:ascii="High Tower Text" w:hAnsi="High Tower Text"/>
          <w:sz w:val="28"/>
          <w:szCs w:val="28"/>
        </w:rPr>
        <w:t xml:space="preserve"> es </w:t>
      </w:r>
      <w:r w:rsidR="00C00BAD" w:rsidRPr="00D911E4">
        <w:rPr>
          <w:rFonts w:ascii="High Tower Text" w:hAnsi="High Tower Text"/>
          <w:i/>
          <w:sz w:val="28"/>
          <w:szCs w:val="28"/>
        </w:rPr>
        <w:t>Patrono Espiritual</w:t>
      </w:r>
      <w:r w:rsidR="00C00BAD">
        <w:rPr>
          <w:rFonts w:ascii="High Tower Text" w:hAnsi="High Tower Text"/>
          <w:sz w:val="28"/>
          <w:szCs w:val="28"/>
        </w:rPr>
        <w:t xml:space="preserve"> del </w:t>
      </w:r>
      <w:r w:rsidR="002E5EB5" w:rsidRPr="00CD0BF7">
        <w:rPr>
          <w:rFonts w:ascii="High Tower Text" w:hAnsi="High Tower Text"/>
          <w:b/>
          <w:sz w:val="28"/>
          <w:szCs w:val="28"/>
        </w:rPr>
        <w:t>International Buddhist Confederation (IBC)</w:t>
      </w:r>
      <w:r w:rsidR="002E5EB5">
        <w:rPr>
          <w:rFonts w:ascii="High Tower Text" w:hAnsi="High Tower Text"/>
          <w:sz w:val="28"/>
          <w:szCs w:val="28"/>
        </w:rPr>
        <w:t xml:space="preserve"> a pesar de </w:t>
      </w:r>
      <w:r w:rsidR="00D911E4">
        <w:rPr>
          <w:rFonts w:ascii="High Tower Text" w:hAnsi="High Tower Text"/>
          <w:sz w:val="28"/>
          <w:szCs w:val="28"/>
        </w:rPr>
        <w:t>haber</w:t>
      </w:r>
      <w:r w:rsidR="002E5EB5">
        <w:rPr>
          <w:rFonts w:ascii="High Tower Text" w:hAnsi="High Tower Text"/>
          <w:sz w:val="28"/>
          <w:szCs w:val="28"/>
        </w:rPr>
        <w:t xml:space="preserve"> sido sentenciado Responsable de participar activamente en el </w:t>
      </w:r>
      <w:r w:rsidR="002E5EB5" w:rsidRPr="002E5EB5">
        <w:rPr>
          <w:rFonts w:ascii="High Tower Text" w:hAnsi="High Tower Text"/>
          <w:b/>
          <w:i/>
          <w:sz w:val="28"/>
          <w:szCs w:val="28"/>
        </w:rPr>
        <w:t>Genocidio</w:t>
      </w:r>
      <w:r w:rsidR="002E5EB5">
        <w:rPr>
          <w:rFonts w:ascii="High Tower Text" w:hAnsi="High Tower Text"/>
          <w:b/>
          <w:i/>
          <w:sz w:val="28"/>
          <w:szCs w:val="28"/>
        </w:rPr>
        <w:t xml:space="preserve"> y Limpieza Étnica</w:t>
      </w:r>
      <w:r w:rsidR="002E5EB5">
        <w:rPr>
          <w:rFonts w:ascii="High Tower Text" w:hAnsi="High Tower Text"/>
          <w:sz w:val="28"/>
          <w:szCs w:val="28"/>
        </w:rPr>
        <w:t xml:space="preserve"> de Myanmar contra el Pueblo Rohingya, entonces constituye un acto de falsedad e hipocresía total las palabras de </w:t>
      </w:r>
      <w:r w:rsidR="002E5EB5" w:rsidRPr="007334E7">
        <w:rPr>
          <w:rFonts w:ascii="High Tower Text" w:hAnsi="High Tower Text"/>
          <w:b/>
          <w:sz w:val="28"/>
          <w:szCs w:val="28"/>
          <w:shd w:val="clear" w:color="auto" w:fill="FFFFFF"/>
        </w:rPr>
        <w:t>“Venerable Dhammapiya”</w:t>
      </w:r>
      <w:r w:rsidR="002E5EB5">
        <w:rPr>
          <w:rFonts w:ascii="High Tower Text" w:hAnsi="High Tower Text"/>
          <w:b/>
          <w:sz w:val="28"/>
          <w:szCs w:val="28"/>
          <w:shd w:val="clear" w:color="auto" w:fill="FFFFFF"/>
        </w:rPr>
        <w:t xml:space="preserve"> </w:t>
      </w:r>
      <w:r w:rsidR="002E5EB5">
        <w:rPr>
          <w:rFonts w:ascii="High Tower Text" w:hAnsi="High Tower Text"/>
          <w:sz w:val="28"/>
          <w:szCs w:val="28"/>
          <w:shd w:val="clear" w:color="auto" w:fill="FFFFFF"/>
        </w:rPr>
        <w:t xml:space="preserve">diciendo que él </w:t>
      </w:r>
      <w:r w:rsidR="002E5EB5" w:rsidRPr="002E5EB5">
        <w:rPr>
          <w:rFonts w:ascii="High Tower Text" w:hAnsi="High Tower Text"/>
          <w:i/>
          <w:sz w:val="28"/>
          <w:szCs w:val="28"/>
          <w:shd w:val="clear" w:color="auto" w:fill="FFFFFF"/>
        </w:rPr>
        <w:t>condena a la violencia contra los Rohingyas</w:t>
      </w:r>
      <w:r w:rsidR="002E5EB5">
        <w:rPr>
          <w:rFonts w:ascii="High Tower Text" w:hAnsi="High Tower Text"/>
          <w:sz w:val="28"/>
          <w:szCs w:val="28"/>
          <w:shd w:val="clear" w:color="auto" w:fill="FFFFFF"/>
        </w:rPr>
        <w:t xml:space="preserve"> y también condena a </w:t>
      </w:r>
      <w:r w:rsidR="00434109">
        <w:rPr>
          <w:rFonts w:ascii="High Tower Text" w:hAnsi="High Tower Text"/>
          <w:i/>
          <w:sz w:val="28"/>
          <w:szCs w:val="28"/>
          <w:shd w:val="clear" w:color="auto" w:fill="FFFFFF"/>
        </w:rPr>
        <w:t>cualquiera que perpetúe</w:t>
      </w:r>
      <w:r w:rsidR="002E5EB5" w:rsidRPr="002E5EB5">
        <w:rPr>
          <w:rFonts w:ascii="High Tower Text" w:hAnsi="High Tower Text"/>
          <w:i/>
          <w:sz w:val="28"/>
          <w:szCs w:val="28"/>
          <w:shd w:val="clear" w:color="auto" w:fill="FFFFFF"/>
        </w:rPr>
        <w:t xml:space="preserve"> la violencia en nombre del Budismo</w:t>
      </w:r>
      <w:r w:rsidR="002E5EB5">
        <w:rPr>
          <w:rFonts w:ascii="High Tower Text" w:hAnsi="High Tower Text"/>
          <w:sz w:val="28"/>
          <w:szCs w:val="28"/>
          <w:shd w:val="clear" w:color="auto" w:fill="FFFFFF"/>
        </w:rPr>
        <w:t xml:space="preserve">. </w:t>
      </w:r>
      <w:r w:rsidR="00632512">
        <w:rPr>
          <w:rFonts w:ascii="High Tower Text" w:hAnsi="High Tower Text"/>
          <w:sz w:val="28"/>
          <w:szCs w:val="28"/>
          <w:shd w:val="clear" w:color="auto" w:fill="FFFFFF"/>
        </w:rPr>
        <w:t xml:space="preserve">Mientras </w:t>
      </w:r>
      <w:r w:rsidR="000871A4">
        <w:rPr>
          <w:rFonts w:ascii="High Tower Text" w:hAnsi="High Tower Text"/>
          <w:sz w:val="28"/>
          <w:szCs w:val="28"/>
          <w:shd w:val="clear" w:color="auto" w:fill="FFFFFF"/>
        </w:rPr>
        <w:t>que el</w:t>
      </w:r>
      <w:r w:rsidR="00632512">
        <w:rPr>
          <w:rFonts w:ascii="High Tower Text" w:hAnsi="High Tower Text"/>
          <w:sz w:val="28"/>
          <w:szCs w:val="28"/>
          <w:shd w:val="clear" w:color="auto" w:fill="FFFFFF"/>
        </w:rPr>
        <w:t xml:space="preserve"> </w:t>
      </w:r>
      <w:r w:rsidR="00632512" w:rsidRPr="000871A4">
        <w:rPr>
          <w:rFonts w:ascii="High Tower Text" w:hAnsi="High Tower Text"/>
          <w:b/>
          <w:sz w:val="28"/>
          <w:szCs w:val="28"/>
          <w:shd w:val="clear" w:color="auto" w:fill="FFFFFF"/>
        </w:rPr>
        <w:t xml:space="preserve">IBC </w:t>
      </w:r>
      <w:r w:rsidR="00632512">
        <w:rPr>
          <w:rFonts w:ascii="High Tower Text" w:hAnsi="High Tower Text"/>
          <w:sz w:val="28"/>
          <w:szCs w:val="28"/>
          <w:shd w:val="clear" w:color="auto" w:fill="FFFFFF"/>
        </w:rPr>
        <w:t xml:space="preserve">no </w:t>
      </w:r>
      <w:r w:rsidR="00751915">
        <w:rPr>
          <w:rFonts w:ascii="High Tower Text" w:hAnsi="High Tower Text"/>
          <w:sz w:val="28"/>
          <w:szCs w:val="28"/>
          <w:shd w:val="clear" w:color="auto" w:fill="FFFFFF"/>
        </w:rPr>
        <w:t xml:space="preserve">expulse a </w:t>
      </w:r>
      <w:r w:rsidR="00751915" w:rsidRPr="00120E9A">
        <w:rPr>
          <w:rFonts w:ascii="High Tower Text" w:hAnsi="High Tower Text"/>
          <w:b/>
          <w:sz w:val="28"/>
          <w:szCs w:val="28"/>
        </w:rPr>
        <w:t>Bhaddanta Kumarabhivamsa</w:t>
      </w:r>
      <w:r w:rsidR="00751915">
        <w:rPr>
          <w:rFonts w:ascii="High Tower Text" w:hAnsi="High Tower Text"/>
          <w:b/>
          <w:sz w:val="28"/>
          <w:szCs w:val="28"/>
        </w:rPr>
        <w:t>,</w:t>
      </w:r>
      <w:r w:rsidR="00751915">
        <w:rPr>
          <w:rFonts w:ascii="High Tower Text" w:hAnsi="High Tower Text"/>
          <w:sz w:val="28"/>
          <w:szCs w:val="28"/>
          <w:shd w:val="clear" w:color="auto" w:fill="FFFFFF"/>
        </w:rPr>
        <w:t xml:space="preserve"> cumpliendo</w:t>
      </w:r>
      <w:r w:rsidR="00632512">
        <w:rPr>
          <w:rFonts w:ascii="High Tower Text" w:hAnsi="High Tower Text"/>
          <w:sz w:val="28"/>
          <w:szCs w:val="28"/>
          <w:shd w:val="clear" w:color="auto" w:fill="FFFFFF"/>
        </w:rPr>
        <w:t xml:space="preserve"> con </w:t>
      </w:r>
      <w:r w:rsidR="00096B50">
        <w:rPr>
          <w:rFonts w:ascii="High Tower Text" w:hAnsi="High Tower Text"/>
          <w:sz w:val="28"/>
          <w:szCs w:val="28"/>
          <w:shd w:val="clear" w:color="auto" w:fill="FFFFFF"/>
        </w:rPr>
        <w:t xml:space="preserve">los preceptos y </w:t>
      </w:r>
      <w:r w:rsidR="00632512">
        <w:rPr>
          <w:rFonts w:ascii="High Tower Text" w:hAnsi="High Tower Text"/>
          <w:sz w:val="28"/>
          <w:szCs w:val="28"/>
          <w:shd w:val="clear" w:color="auto" w:fill="FFFFFF"/>
        </w:rPr>
        <w:t>las sentencias éticas del Derecho Budista Internacional</w:t>
      </w:r>
      <w:r w:rsidR="00096B50">
        <w:rPr>
          <w:rFonts w:ascii="High Tower Text" w:hAnsi="High Tower Text"/>
          <w:sz w:val="28"/>
          <w:szCs w:val="28"/>
          <w:shd w:val="clear" w:color="auto" w:fill="FFFFFF"/>
        </w:rPr>
        <w:t>, entonces</w:t>
      </w:r>
      <w:r w:rsidR="00632512">
        <w:rPr>
          <w:rFonts w:ascii="High Tower Text" w:hAnsi="High Tower Text"/>
          <w:sz w:val="28"/>
          <w:szCs w:val="28"/>
          <w:shd w:val="clear" w:color="auto" w:fill="FFFFFF"/>
        </w:rPr>
        <w:t xml:space="preserve"> los discursos de </w:t>
      </w:r>
      <w:r w:rsidR="00632512" w:rsidRPr="007334E7">
        <w:rPr>
          <w:rFonts w:ascii="High Tower Text" w:hAnsi="High Tower Text"/>
          <w:b/>
          <w:sz w:val="28"/>
          <w:szCs w:val="28"/>
          <w:shd w:val="clear" w:color="auto" w:fill="FFFFFF"/>
        </w:rPr>
        <w:t>“Venerable Dhammapiya”</w:t>
      </w:r>
      <w:r w:rsidR="00632512">
        <w:rPr>
          <w:rFonts w:ascii="High Tower Text" w:hAnsi="High Tower Text"/>
          <w:sz w:val="28"/>
          <w:szCs w:val="28"/>
          <w:shd w:val="clear" w:color="auto" w:fill="FFFFFF"/>
        </w:rPr>
        <w:t xml:space="preserve"> no serán más que </w:t>
      </w:r>
      <w:r w:rsidR="000871A4">
        <w:rPr>
          <w:rFonts w:ascii="High Tower Text" w:hAnsi="High Tower Text"/>
          <w:sz w:val="28"/>
          <w:szCs w:val="28"/>
          <w:shd w:val="clear" w:color="auto" w:fill="FFFFFF"/>
        </w:rPr>
        <w:t>palabras</w:t>
      </w:r>
      <w:r w:rsidR="00751915">
        <w:rPr>
          <w:rFonts w:ascii="High Tower Text" w:hAnsi="High Tower Text"/>
          <w:sz w:val="28"/>
          <w:szCs w:val="28"/>
          <w:shd w:val="clear" w:color="auto" w:fill="FFFFFF"/>
        </w:rPr>
        <w:t xml:space="preserve"> falsas y demagógicas sin </w:t>
      </w:r>
      <w:r w:rsidR="00D911E4">
        <w:rPr>
          <w:rFonts w:ascii="High Tower Text" w:hAnsi="High Tower Text"/>
          <w:sz w:val="28"/>
          <w:szCs w:val="28"/>
          <w:shd w:val="clear" w:color="auto" w:fill="FFFFFF"/>
        </w:rPr>
        <w:t xml:space="preserve">ningún sentido de </w:t>
      </w:r>
      <w:r w:rsidR="00751915">
        <w:rPr>
          <w:rFonts w:ascii="High Tower Text" w:hAnsi="High Tower Text"/>
          <w:sz w:val="28"/>
          <w:szCs w:val="28"/>
          <w:shd w:val="clear" w:color="auto" w:fill="FFFFFF"/>
        </w:rPr>
        <w:t xml:space="preserve">Verdad y Honestidad. </w:t>
      </w:r>
    </w:p>
    <w:p w:rsidR="00751915" w:rsidRDefault="00751915" w:rsidP="00795CAB">
      <w:pPr>
        <w:jc w:val="both"/>
        <w:rPr>
          <w:rFonts w:ascii="High Tower Text" w:hAnsi="High Tower Text"/>
          <w:sz w:val="28"/>
          <w:szCs w:val="28"/>
          <w:shd w:val="clear" w:color="auto" w:fill="FFFFFF"/>
        </w:rPr>
      </w:pPr>
      <w:r>
        <w:rPr>
          <w:rFonts w:ascii="High Tower Text" w:hAnsi="High Tower Text"/>
          <w:sz w:val="28"/>
          <w:szCs w:val="28"/>
          <w:shd w:val="clear" w:color="auto" w:fill="FFFFFF"/>
        </w:rPr>
        <w:t xml:space="preserve">Por otra parte, se confirma que mientras </w:t>
      </w:r>
      <w:r w:rsidRPr="00120E9A">
        <w:rPr>
          <w:rFonts w:ascii="High Tower Text" w:hAnsi="High Tower Text"/>
          <w:b/>
          <w:sz w:val="28"/>
          <w:szCs w:val="28"/>
        </w:rPr>
        <w:t xml:space="preserve">Sogyal Rinpoche </w:t>
      </w:r>
      <w:r>
        <w:rPr>
          <w:rFonts w:ascii="High Tower Text" w:hAnsi="High Tower Text"/>
          <w:sz w:val="28"/>
          <w:szCs w:val="28"/>
        </w:rPr>
        <w:t>y</w:t>
      </w:r>
      <w:r w:rsidRPr="00120E9A">
        <w:rPr>
          <w:rFonts w:ascii="High Tower Text" w:hAnsi="High Tower Text"/>
          <w:sz w:val="28"/>
          <w:szCs w:val="28"/>
        </w:rPr>
        <w:t xml:space="preserve"> </w:t>
      </w:r>
      <w:r w:rsidRPr="00120E9A">
        <w:rPr>
          <w:rFonts w:ascii="High Tower Text" w:hAnsi="High Tower Text"/>
          <w:b/>
          <w:sz w:val="28"/>
          <w:szCs w:val="28"/>
        </w:rPr>
        <w:t>Dzongsar Khyentse Rinpoche</w:t>
      </w:r>
      <w:r>
        <w:rPr>
          <w:rFonts w:ascii="High Tower Text" w:hAnsi="High Tower Text"/>
          <w:sz w:val="28"/>
          <w:szCs w:val="28"/>
        </w:rPr>
        <w:t xml:space="preserve"> no sean expulsados del </w:t>
      </w:r>
      <w:r w:rsidRPr="00CD0BF7">
        <w:rPr>
          <w:rFonts w:ascii="High Tower Text" w:hAnsi="High Tower Text"/>
          <w:b/>
          <w:sz w:val="28"/>
          <w:szCs w:val="28"/>
        </w:rPr>
        <w:t>International Buddhist Confederation (IBC)</w:t>
      </w:r>
      <w:r>
        <w:rPr>
          <w:rFonts w:ascii="High Tower Text" w:hAnsi="High Tower Text"/>
          <w:sz w:val="28"/>
          <w:szCs w:val="28"/>
        </w:rPr>
        <w:t xml:space="preserve">, entonces </w:t>
      </w:r>
      <w:r w:rsidRPr="007334E7">
        <w:rPr>
          <w:rFonts w:ascii="High Tower Text" w:hAnsi="High Tower Text"/>
          <w:b/>
          <w:sz w:val="28"/>
          <w:szCs w:val="28"/>
          <w:shd w:val="clear" w:color="auto" w:fill="FFFFFF"/>
        </w:rPr>
        <w:t>“Venerable Dhammapiya”</w:t>
      </w:r>
      <w:r>
        <w:rPr>
          <w:rFonts w:ascii="High Tower Text" w:hAnsi="High Tower Text"/>
          <w:sz w:val="28"/>
          <w:szCs w:val="28"/>
          <w:shd w:val="clear" w:color="auto" w:fill="FFFFFF"/>
        </w:rPr>
        <w:t xml:space="preserve"> estará siendo cómplice de </w:t>
      </w:r>
      <w:r w:rsidRPr="00751915">
        <w:rPr>
          <w:rFonts w:ascii="High Tower Text" w:hAnsi="High Tower Text"/>
          <w:i/>
          <w:sz w:val="28"/>
          <w:szCs w:val="28"/>
          <w:shd w:val="clear" w:color="auto" w:fill="FFFFFF"/>
        </w:rPr>
        <w:t>violaciones a los derechos de la mujer</w:t>
      </w:r>
      <w:r>
        <w:rPr>
          <w:rFonts w:ascii="High Tower Text" w:hAnsi="High Tower Text"/>
          <w:sz w:val="28"/>
          <w:szCs w:val="28"/>
          <w:shd w:val="clear" w:color="auto" w:fill="FFFFFF"/>
        </w:rPr>
        <w:t>.</w:t>
      </w:r>
    </w:p>
    <w:p w:rsidR="00814D22" w:rsidRPr="009645D7" w:rsidRDefault="00814D22" w:rsidP="00795CAB">
      <w:pPr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  <w:shd w:val="clear" w:color="auto" w:fill="FFFFFF"/>
        </w:rPr>
        <w:lastRenderedPageBreak/>
        <w:t xml:space="preserve">Finalmente, el </w:t>
      </w:r>
      <w:r>
        <w:rPr>
          <w:rFonts w:ascii="High Tower Text" w:hAnsi="High Tower Text"/>
          <w:b/>
          <w:sz w:val="28"/>
          <w:szCs w:val="28"/>
          <w:shd w:val="clear" w:color="auto" w:fill="FFFFFF"/>
        </w:rPr>
        <w:t>Tribunal Budista de Derechos Humanos</w:t>
      </w:r>
      <w:r>
        <w:rPr>
          <w:rFonts w:ascii="High Tower Text" w:hAnsi="High Tower Text"/>
          <w:sz w:val="28"/>
          <w:szCs w:val="28"/>
          <w:shd w:val="clear" w:color="auto" w:fill="FFFFFF"/>
        </w:rPr>
        <w:t xml:space="preserve"> repudia </w:t>
      </w:r>
      <w:r w:rsidR="009645D7">
        <w:rPr>
          <w:rFonts w:ascii="High Tower Text" w:hAnsi="High Tower Text"/>
          <w:sz w:val="28"/>
          <w:szCs w:val="28"/>
          <w:shd w:val="clear" w:color="auto" w:fill="FFFFFF"/>
        </w:rPr>
        <w:t xml:space="preserve">el </w:t>
      </w:r>
      <w:r w:rsidR="009645D7" w:rsidRPr="009645D7">
        <w:rPr>
          <w:rFonts w:ascii="High Tower Text" w:hAnsi="High Tower Text"/>
          <w:i/>
          <w:sz w:val="28"/>
          <w:szCs w:val="28"/>
          <w:shd w:val="clear" w:color="auto" w:fill="FFFFFF"/>
        </w:rPr>
        <w:t>silencio cómplice</w:t>
      </w:r>
      <w:r w:rsidR="009645D7">
        <w:rPr>
          <w:rFonts w:ascii="High Tower Text" w:hAnsi="High Tower Text"/>
          <w:sz w:val="28"/>
          <w:szCs w:val="28"/>
          <w:shd w:val="clear" w:color="auto" w:fill="FFFFFF"/>
        </w:rPr>
        <w:t xml:space="preserve"> de </w:t>
      </w:r>
      <w:r w:rsidR="009645D7" w:rsidRPr="009645D7">
        <w:rPr>
          <w:rFonts w:ascii="High Tower Text" w:hAnsi="High Tower Text"/>
          <w:b/>
          <w:sz w:val="28"/>
          <w:szCs w:val="28"/>
        </w:rPr>
        <w:t>Su Santidad el 14th Dalai Lama Tenzin Gyatso</w:t>
      </w:r>
      <w:r w:rsidR="009645D7">
        <w:rPr>
          <w:rFonts w:ascii="High Tower Text" w:hAnsi="High Tower Text"/>
          <w:sz w:val="28"/>
          <w:szCs w:val="28"/>
        </w:rPr>
        <w:t xml:space="preserve">, quien continúa brindando apoyo espiritual al </w:t>
      </w:r>
      <w:r w:rsidR="009645D7" w:rsidRPr="00CD0BF7">
        <w:rPr>
          <w:rFonts w:ascii="High Tower Text" w:hAnsi="High Tower Text"/>
          <w:b/>
          <w:sz w:val="28"/>
          <w:szCs w:val="28"/>
        </w:rPr>
        <w:t>International Buddhist Confederation (IBC)</w:t>
      </w:r>
      <w:r w:rsidR="009645D7">
        <w:rPr>
          <w:rFonts w:ascii="High Tower Text" w:hAnsi="High Tower Text"/>
          <w:sz w:val="28"/>
          <w:szCs w:val="28"/>
        </w:rPr>
        <w:t xml:space="preserve">, decidiendo ignorar las </w:t>
      </w:r>
      <w:r w:rsidR="00FC34C1">
        <w:rPr>
          <w:rFonts w:ascii="High Tower Text" w:hAnsi="High Tower Text"/>
          <w:b/>
          <w:i/>
          <w:sz w:val="28"/>
          <w:szCs w:val="28"/>
        </w:rPr>
        <w:t>V</w:t>
      </w:r>
      <w:r w:rsidR="009645D7" w:rsidRPr="009645D7">
        <w:rPr>
          <w:rFonts w:ascii="High Tower Text" w:hAnsi="High Tower Text"/>
          <w:b/>
          <w:i/>
          <w:sz w:val="28"/>
          <w:szCs w:val="28"/>
        </w:rPr>
        <w:t xml:space="preserve">iolaciones al Derecho Budista Internacional </w:t>
      </w:r>
      <w:r w:rsidR="00FC34C1">
        <w:rPr>
          <w:rFonts w:ascii="High Tower Text" w:hAnsi="High Tower Text"/>
          <w:b/>
          <w:i/>
          <w:sz w:val="28"/>
          <w:szCs w:val="28"/>
        </w:rPr>
        <w:t xml:space="preserve">y </w:t>
      </w:r>
      <w:r w:rsidR="009645D7" w:rsidRPr="009645D7">
        <w:rPr>
          <w:rFonts w:ascii="High Tower Text" w:hAnsi="High Tower Text"/>
          <w:b/>
          <w:i/>
          <w:sz w:val="28"/>
          <w:szCs w:val="28"/>
        </w:rPr>
        <w:t>a los Derechos Humanos</w:t>
      </w:r>
      <w:r w:rsidR="009645D7">
        <w:rPr>
          <w:rFonts w:ascii="High Tower Text" w:hAnsi="High Tower Text"/>
          <w:sz w:val="28"/>
          <w:szCs w:val="28"/>
        </w:rPr>
        <w:t xml:space="preserve"> cometidas por la </w:t>
      </w:r>
      <w:r w:rsidR="009645D7" w:rsidRPr="009645D7">
        <w:rPr>
          <w:rFonts w:ascii="High Tower Text" w:hAnsi="High Tower Text"/>
          <w:b/>
          <w:sz w:val="28"/>
          <w:szCs w:val="28"/>
        </w:rPr>
        <w:t>IBC</w:t>
      </w:r>
      <w:r w:rsidR="009645D7">
        <w:rPr>
          <w:rFonts w:ascii="High Tower Text" w:hAnsi="High Tower Text"/>
          <w:sz w:val="28"/>
          <w:szCs w:val="28"/>
        </w:rPr>
        <w:t xml:space="preserve">. Por este motivo, se ordena anular el reconocimiento espiritual budista emitido por la </w:t>
      </w:r>
      <w:r w:rsidR="009645D7" w:rsidRPr="009645D7">
        <w:rPr>
          <w:rFonts w:ascii="High Tower Text" w:hAnsi="High Tower Text"/>
          <w:b/>
          <w:sz w:val="28"/>
          <w:szCs w:val="28"/>
        </w:rPr>
        <w:t>World Association of Theravada</w:t>
      </w:r>
      <w:r w:rsidR="009645D7">
        <w:rPr>
          <w:rFonts w:ascii="High Tower Text" w:hAnsi="High Tower Text"/>
          <w:sz w:val="28"/>
          <w:szCs w:val="28"/>
        </w:rPr>
        <w:t xml:space="preserve"> hacia </w:t>
      </w:r>
      <w:r w:rsidR="009645D7" w:rsidRPr="009645D7">
        <w:rPr>
          <w:rFonts w:ascii="High Tower Text" w:hAnsi="High Tower Text"/>
          <w:b/>
          <w:sz w:val="28"/>
          <w:szCs w:val="28"/>
        </w:rPr>
        <w:t>Tenzin Gyatso</w:t>
      </w:r>
      <w:r w:rsidR="009645D7">
        <w:rPr>
          <w:rFonts w:ascii="High Tower Text" w:hAnsi="High Tower Text"/>
          <w:sz w:val="28"/>
          <w:szCs w:val="28"/>
        </w:rPr>
        <w:t xml:space="preserve">. </w:t>
      </w:r>
    </w:p>
    <w:p w:rsidR="00DA6233" w:rsidRPr="009645D7" w:rsidRDefault="00DA6233" w:rsidP="00DA6233">
      <w:pPr>
        <w:jc w:val="both"/>
        <w:rPr>
          <w:rFonts w:ascii="High Tower Text" w:hAnsi="High Tower Text"/>
          <w:sz w:val="28"/>
          <w:szCs w:val="28"/>
        </w:rPr>
      </w:pPr>
      <w:r w:rsidRPr="009645D7">
        <w:rPr>
          <w:rFonts w:ascii="High Tower Text" w:hAnsi="High Tower Text"/>
          <w:sz w:val="28"/>
          <w:szCs w:val="28"/>
        </w:rPr>
        <w:t>Siempre con espíritu de reconciliación (maitri),</w:t>
      </w:r>
    </w:p>
    <w:p w:rsidR="00DA6233" w:rsidRPr="009645D7" w:rsidRDefault="00FC34C1" w:rsidP="00DA6233">
      <w:pPr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S.E. </w:t>
      </w:r>
      <w:r w:rsidR="00DA6233" w:rsidRPr="009645D7">
        <w:rPr>
          <w:rFonts w:ascii="High Tower Text" w:hAnsi="High Tower Text"/>
          <w:sz w:val="28"/>
          <w:szCs w:val="28"/>
        </w:rPr>
        <w:t>Maestro Maitreya Samyaksambuddha</w:t>
      </w:r>
    </w:p>
    <w:p w:rsidR="00197762" w:rsidRDefault="00DA6233" w:rsidP="00E06115">
      <w:pPr>
        <w:jc w:val="both"/>
        <w:rPr>
          <w:rFonts w:ascii="High Tower Text" w:hAnsi="High Tower Text"/>
          <w:b/>
          <w:sz w:val="28"/>
          <w:szCs w:val="28"/>
        </w:rPr>
      </w:pPr>
      <w:r w:rsidRPr="009645D7">
        <w:rPr>
          <w:rFonts w:ascii="High Tower Text" w:hAnsi="High Tower Text"/>
          <w:sz w:val="28"/>
          <w:szCs w:val="28"/>
        </w:rPr>
        <w:t xml:space="preserve">Presidente y Juez del </w:t>
      </w:r>
      <w:r w:rsidRPr="009645D7">
        <w:rPr>
          <w:rFonts w:ascii="High Tower Text" w:hAnsi="High Tower Text"/>
          <w:b/>
          <w:sz w:val="28"/>
          <w:szCs w:val="28"/>
        </w:rPr>
        <w:t>Comité Internacional de Ética Budista &amp; Tribunal Budista de Derechos Humanos</w:t>
      </w:r>
    </w:p>
    <w:p w:rsidR="009645D7" w:rsidRPr="009645D7" w:rsidRDefault="009645D7" w:rsidP="00E06115">
      <w:pPr>
        <w:jc w:val="both"/>
        <w:rPr>
          <w:rFonts w:ascii="High Tower Text" w:hAnsi="High Tower Text"/>
          <w:b/>
          <w:sz w:val="28"/>
          <w:szCs w:val="28"/>
        </w:rPr>
      </w:pPr>
    </w:p>
    <w:sectPr w:rsidR="009645D7" w:rsidRPr="009645D7" w:rsidSect="00CC5F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D5778"/>
    <w:multiLevelType w:val="hybridMultilevel"/>
    <w:tmpl w:val="AA4CAB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7937F7"/>
    <w:rsid w:val="000439CD"/>
    <w:rsid w:val="000676E1"/>
    <w:rsid w:val="000871A4"/>
    <w:rsid w:val="000929BF"/>
    <w:rsid w:val="00096B50"/>
    <w:rsid w:val="000A2425"/>
    <w:rsid w:val="001123B3"/>
    <w:rsid w:val="00113183"/>
    <w:rsid w:val="001360AA"/>
    <w:rsid w:val="00140721"/>
    <w:rsid w:val="00142875"/>
    <w:rsid w:val="00167E98"/>
    <w:rsid w:val="00197762"/>
    <w:rsid w:val="001C4866"/>
    <w:rsid w:val="001D643B"/>
    <w:rsid w:val="001E6D70"/>
    <w:rsid w:val="001E6DB1"/>
    <w:rsid w:val="001F1EFA"/>
    <w:rsid w:val="001F2EBA"/>
    <w:rsid w:val="001F4E1C"/>
    <w:rsid w:val="002347E2"/>
    <w:rsid w:val="0025225C"/>
    <w:rsid w:val="00264F7E"/>
    <w:rsid w:val="002D5624"/>
    <w:rsid w:val="002E5EB5"/>
    <w:rsid w:val="002F16B5"/>
    <w:rsid w:val="003B70A1"/>
    <w:rsid w:val="003C5E08"/>
    <w:rsid w:val="003E664D"/>
    <w:rsid w:val="00421322"/>
    <w:rsid w:val="00434109"/>
    <w:rsid w:val="00446834"/>
    <w:rsid w:val="004542FC"/>
    <w:rsid w:val="00455EDF"/>
    <w:rsid w:val="004B2CB9"/>
    <w:rsid w:val="004F0ACB"/>
    <w:rsid w:val="0050324F"/>
    <w:rsid w:val="00542614"/>
    <w:rsid w:val="00544321"/>
    <w:rsid w:val="00584FAB"/>
    <w:rsid w:val="005A6647"/>
    <w:rsid w:val="005A6997"/>
    <w:rsid w:val="005E358B"/>
    <w:rsid w:val="00605088"/>
    <w:rsid w:val="00631559"/>
    <w:rsid w:val="00632512"/>
    <w:rsid w:val="00642813"/>
    <w:rsid w:val="0064398B"/>
    <w:rsid w:val="006633C8"/>
    <w:rsid w:val="00681EE0"/>
    <w:rsid w:val="006D6FEF"/>
    <w:rsid w:val="00700BFD"/>
    <w:rsid w:val="00704363"/>
    <w:rsid w:val="00705F78"/>
    <w:rsid w:val="007316A4"/>
    <w:rsid w:val="007334E7"/>
    <w:rsid w:val="00750DC7"/>
    <w:rsid w:val="00751915"/>
    <w:rsid w:val="007937F7"/>
    <w:rsid w:val="00795CAB"/>
    <w:rsid w:val="007A4DC0"/>
    <w:rsid w:val="007B6078"/>
    <w:rsid w:val="007C59B7"/>
    <w:rsid w:val="007D2262"/>
    <w:rsid w:val="00810DC8"/>
    <w:rsid w:val="00814D22"/>
    <w:rsid w:val="00837E4A"/>
    <w:rsid w:val="0084504B"/>
    <w:rsid w:val="00864ACB"/>
    <w:rsid w:val="00875A55"/>
    <w:rsid w:val="008B1480"/>
    <w:rsid w:val="0090260F"/>
    <w:rsid w:val="00923808"/>
    <w:rsid w:val="00932A1E"/>
    <w:rsid w:val="009366A6"/>
    <w:rsid w:val="00941FB2"/>
    <w:rsid w:val="009645D7"/>
    <w:rsid w:val="00977AA8"/>
    <w:rsid w:val="009B07F9"/>
    <w:rsid w:val="009B13EA"/>
    <w:rsid w:val="009F4DFA"/>
    <w:rsid w:val="00A04471"/>
    <w:rsid w:val="00A24A3D"/>
    <w:rsid w:val="00A6303B"/>
    <w:rsid w:val="00A63A39"/>
    <w:rsid w:val="00A6691B"/>
    <w:rsid w:val="00A90B4C"/>
    <w:rsid w:val="00A94058"/>
    <w:rsid w:val="00A945AE"/>
    <w:rsid w:val="00AC2929"/>
    <w:rsid w:val="00AD6C08"/>
    <w:rsid w:val="00AD7580"/>
    <w:rsid w:val="00B044C8"/>
    <w:rsid w:val="00B25E8F"/>
    <w:rsid w:val="00B33442"/>
    <w:rsid w:val="00B377FC"/>
    <w:rsid w:val="00B449EA"/>
    <w:rsid w:val="00B45638"/>
    <w:rsid w:val="00B5474F"/>
    <w:rsid w:val="00B61D41"/>
    <w:rsid w:val="00B6601A"/>
    <w:rsid w:val="00B660FB"/>
    <w:rsid w:val="00B719C0"/>
    <w:rsid w:val="00BB538B"/>
    <w:rsid w:val="00BC21B9"/>
    <w:rsid w:val="00BD2B75"/>
    <w:rsid w:val="00BD4403"/>
    <w:rsid w:val="00C00BAD"/>
    <w:rsid w:val="00C02097"/>
    <w:rsid w:val="00C04B3F"/>
    <w:rsid w:val="00C47AED"/>
    <w:rsid w:val="00C578D4"/>
    <w:rsid w:val="00C7018C"/>
    <w:rsid w:val="00C75497"/>
    <w:rsid w:val="00C93D41"/>
    <w:rsid w:val="00CA7945"/>
    <w:rsid w:val="00CB3437"/>
    <w:rsid w:val="00CC518C"/>
    <w:rsid w:val="00CC5F67"/>
    <w:rsid w:val="00CD0BF7"/>
    <w:rsid w:val="00CE6FB9"/>
    <w:rsid w:val="00D911E4"/>
    <w:rsid w:val="00DA458E"/>
    <w:rsid w:val="00DA6233"/>
    <w:rsid w:val="00DC5054"/>
    <w:rsid w:val="00DD5B4F"/>
    <w:rsid w:val="00DE60D2"/>
    <w:rsid w:val="00DF54B3"/>
    <w:rsid w:val="00E06115"/>
    <w:rsid w:val="00E172AC"/>
    <w:rsid w:val="00E752CF"/>
    <w:rsid w:val="00E91753"/>
    <w:rsid w:val="00EA15D5"/>
    <w:rsid w:val="00F070F2"/>
    <w:rsid w:val="00F14D6D"/>
    <w:rsid w:val="00F14E6A"/>
    <w:rsid w:val="00F17F0A"/>
    <w:rsid w:val="00F231F5"/>
    <w:rsid w:val="00F4386D"/>
    <w:rsid w:val="00F9012D"/>
    <w:rsid w:val="00FA588F"/>
    <w:rsid w:val="00FB34A1"/>
    <w:rsid w:val="00FC34C1"/>
    <w:rsid w:val="00FC4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F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93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7937F7"/>
    <w:rPr>
      <w:i/>
      <w:iCs/>
    </w:rPr>
  </w:style>
  <w:style w:type="paragraph" w:customStyle="1" w:styleId="Default">
    <w:name w:val="Default"/>
    <w:rsid w:val="00C47AE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DA6233"/>
    <w:pPr>
      <w:ind w:left="720"/>
      <w:contextualSpacing/>
    </w:pPr>
    <w:rPr>
      <w:rFonts w:ascii="Garamond" w:eastAsiaTheme="minorHAnsi" w:hAnsi="Garamond" w:cs="Times New Roman"/>
      <w:sz w:val="28"/>
      <w:szCs w:val="28"/>
      <w:lang w:val="es-AR" w:eastAsia="en-US"/>
    </w:rPr>
  </w:style>
  <w:style w:type="character" w:styleId="Hipervnculo">
    <w:name w:val="Hyperlink"/>
    <w:basedOn w:val="Fuentedeprrafopredeter"/>
    <w:uiPriority w:val="99"/>
    <w:unhideWhenUsed/>
    <w:rsid w:val="00932A1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447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gabriel</cp:lastModifiedBy>
  <cp:revision>123</cp:revision>
  <dcterms:created xsi:type="dcterms:W3CDTF">2018-03-18T08:18:00Z</dcterms:created>
  <dcterms:modified xsi:type="dcterms:W3CDTF">2018-06-12T03:59:00Z</dcterms:modified>
</cp:coreProperties>
</file>