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6CF" w:rsidRDefault="004446CF" w:rsidP="004446CF">
      <w:pPr>
        <w:rPr>
          <w:rFonts w:ascii="High Tower Text" w:hAnsi="High Tower Text"/>
          <w:b/>
        </w:rPr>
      </w:pPr>
      <w:r>
        <w:rPr>
          <w:rFonts w:ascii="High Tower Text" w:hAnsi="High Tower Text"/>
          <w:b/>
        </w:rPr>
        <w:t>Caso 40-2018: Japón &amp; Primer Ministro Shinzo Abe</w:t>
      </w:r>
    </w:p>
    <w:p w:rsidR="00076AF9" w:rsidRPr="00CE679E" w:rsidRDefault="00EC5FED" w:rsidP="008236A3">
      <w:pPr>
        <w:jc w:val="center"/>
        <w:rPr>
          <w:rFonts w:ascii="High Tower Text" w:hAnsi="High Tower Text"/>
          <w:b/>
          <w:u w:val="single"/>
        </w:rPr>
      </w:pPr>
      <w:r w:rsidRPr="00CE679E">
        <w:rPr>
          <w:rFonts w:ascii="High Tower Text" w:hAnsi="High Tower Text"/>
          <w:b/>
          <w:u w:val="single"/>
        </w:rPr>
        <w:t xml:space="preserve">Comunicado </w:t>
      </w:r>
      <w:r w:rsidR="002F5238" w:rsidRPr="00CE679E">
        <w:rPr>
          <w:rFonts w:ascii="High Tower Text" w:hAnsi="High Tower Text"/>
          <w:b/>
          <w:u w:val="single"/>
        </w:rPr>
        <w:t xml:space="preserve">Oficial </w:t>
      </w:r>
      <w:r w:rsidRPr="00CE679E">
        <w:rPr>
          <w:rFonts w:ascii="High Tower Text" w:hAnsi="High Tower Text"/>
          <w:b/>
          <w:u w:val="single"/>
        </w:rPr>
        <w:t xml:space="preserve">sobre </w:t>
      </w:r>
      <w:r w:rsidR="00705C39">
        <w:rPr>
          <w:rFonts w:ascii="High Tower Text" w:hAnsi="High Tower Text"/>
          <w:b/>
          <w:u w:val="single"/>
        </w:rPr>
        <w:t xml:space="preserve">Violación </w:t>
      </w:r>
      <w:r w:rsidR="0077006D" w:rsidRPr="0077006D">
        <w:rPr>
          <w:rFonts w:ascii="High Tower Text" w:hAnsi="High Tower Text"/>
          <w:b/>
          <w:u w:val="single"/>
        </w:rPr>
        <w:t>al</w:t>
      </w:r>
      <w:r w:rsidR="00705C39">
        <w:rPr>
          <w:rFonts w:ascii="High Tower Text" w:hAnsi="High Tower Text"/>
          <w:b/>
          <w:u w:val="single"/>
        </w:rPr>
        <w:t xml:space="preserve"> Derecho al</w:t>
      </w:r>
      <w:r w:rsidR="0077006D" w:rsidRPr="0077006D">
        <w:rPr>
          <w:rFonts w:ascii="High Tower Text" w:hAnsi="High Tower Text"/>
          <w:b/>
          <w:u w:val="single"/>
        </w:rPr>
        <w:t xml:space="preserve"> Desarrollo Sostenible</w:t>
      </w:r>
      <w:r w:rsidR="00705C39">
        <w:rPr>
          <w:rFonts w:ascii="High Tower Text" w:hAnsi="High Tower Text"/>
          <w:b/>
          <w:u w:val="single"/>
        </w:rPr>
        <w:t xml:space="preserve"> y al Medioambiente Sano</w:t>
      </w:r>
    </w:p>
    <w:p w:rsidR="00A3219B" w:rsidRDefault="002F2FE0" w:rsidP="002F2FE0">
      <w:pPr>
        <w:jc w:val="both"/>
        <w:rPr>
          <w:rFonts w:ascii="High Tower Text" w:hAnsi="High Tower Text"/>
        </w:rPr>
      </w:pPr>
      <w:r w:rsidRPr="00CE679E">
        <w:rPr>
          <w:rFonts w:ascii="High Tower Text" w:hAnsi="High Tower Text"/>
        </w:rPr>
        <w:t xml:space="preserve">El </w:t>
      </w:r>
      <w:r w:rsidRPr="00CE679E">
        <w:rPr>
          <w:rFonts w:ascii="High Tower Text" w:hAnsi="High Tower Text"/>
          <w:b/>
        </w:rPr>
        <w:t>Tribunal Budista de Derechos Humanos</w:t>
      </w:r>
      <w:r w:rsidRPr="00CE679E">
        <w:rPr>
          <w:rFonts w:ascii="High Tower Text" w:hAnsi="High Tower Text"/>
        </w:rPr>
        <w:t xml:space="preserve">, en el día </w:t>
      </w:r>
      <w:r w:rsidR="008236A3" w:rsidRPr="00CE679E">
        <w:rPr>
          <w:rFonts w:ascii="High Tower Text" w:hAnsi="High Tower Text"/>
        </w:rPr>
        <w:t>2</w:t>
      </w:r>
      <w:r w:rsidR="00A0794E">
        <w:rPr>
          <w:rFonts w:ascii="High Tower Text" w:hAnsi="High Tower Text"/>
        </w:rPr>
        <w:t>2</w:t>
      </w:r>
      <w:r w:rsidRPr="00CE679E">
        <w:rPr>
          <w:rFonts w:ascii="High Tower Text" w:hAnsi="High Tower Text"/>
        </w:rPr>
        <w:t xml:space="preserve"> de </w:t>
      </w:r>
      <w:r w:rsidR="00CE679E">
        <w:rPr>
          <w:rFonts w:ascii="High Tower Text" w:hAnsi="High Tower Text"/>
        </w:rPr>
        <w:t>Junio</w:t>
      </w:r>
      <w:r w:rsidRPr="00CE679E">
        <w:rPr>
          <w:rFonts w:ascii="High Tower Text" w:hAnsi="High Tower Text"/>
        </w:rPr>
        <w:t xml:space="preserve"> de 20</w:t>
      </w:r>
      <w:r w:rsidR="00205FD5" w:rsidRPr="00CE679E">
        <w:rPr>
          <w:rFonts w:ascii="High Tower Text" w:hAnsi="High Tower Text"/>
        </w:rPr>
        <w:t>1</w:t>
      </w:r>
      <w:r w:rsidR="00CE679E">
        <w:rPr>
          <w:rFonts w:ascii="High Tower Text" w:hAnsi="High Tower Text"/>
        </w:rPr>
        <w:t>8</w:t>
      </w:r>
      <w:r w:rsidRPr="00CE679E">
        <w:rPr>
          <w:rFonts w:ascii="High Tower Text" w:hAnsi="High Tower Text"/>
        </w:rPr>
        <w:t xml:space="preserve">, </w:t>
      </w:r>
      <w:r w:rsidR="002F5238" w:rsidRPr="00CE679E">
        <w:rPr>
          <w:rFonts w:ascii="High Tower Text" w:hAnsi="High Tower Text"/>
        </w:rPr>
        <w:t xml:space="preserve">decide </w:t>
      </w:r>
      <w:r w:rsidRPr="00CE679E">
        <w:rPr>
          <w:rFonts w:ascii="High Tower Text" w:hAnsi="High Tower Text"/>
        </w:rPr>
        <w:t>rea</w:t>
      </w:r>
      <w:r w:rsidR="00CE5A91" w:rsidRPr="00CE679E">
        <w:rPr>
          <w:rFonts w:ascii="High Tower Text" w:hAnsi="High Tower Text"/>
        </w:rPr>
        <w:t xml:space="preserve">firmar nuevamente que </w:t>
      </w:r>
      <w:r w:rsidR="00A3219B" w:rsidRPr="00A3219B">
        <w:rPr>
          <w:rFonts w:ascii="High Tower Text" w:hAnsi="High Tower Text"/>
        </w:rPr>
        <w:t>la Espiritualidad Budista no avala al comportamiento ilegal e inmoral del</w:t>
      </w:r>
      <w:r w:rsidR="00A3219B">
        <w:rPr>
          <w:rFonts w:ascii="High Tower Text" w:hAnsi="High Tower Text"/>
        </w:rPr>
        <w:t xml:space="preserve"> gobierno de </w:t>
      </w:r>
      <w:r w:rsidR="00A3219B" w:rsidRPr="00A3219B">
        <w:rPr>
          <w:rFonts w:ascii="High Tower Text" w:hAnsi="High Tower Text"/>
          <w:b/>
        </w:rPr>
        <w:t>Japón</w:t>
      </w:r>
      <w:r w:rsidR="00A3219B">
        <w:rPr>
          <w:rFonts w:ascii="High Tower Text" w:hAnsi="High Tower Text"/>
        </w:rPr>
        <w:t xml:space="preserve">, el cual continúa violando al Derecho Internacional en nombre de la ciencia por medio de actos de </w:t>
      </w:r>
      <w:r w:rsidR="00A3219B" w:rsidRPr="00A3219B">
        <w:rPr>
          <w:rFonts w:ascii="High Tower Text" w:hAnsi="High Tower Text"/>
          <w:b/>
          <w:i/>
        </w:rPr>
        <w:t>Ecocidio</w:t>
      </w:r>
      <w:r w:rsidR="00A3219B">
        <w:rPr>
          <w:rFonts w:ascii="High Tower Text" w:hAnsi="High Tower Text"/>
        </w:rPr>
        <w:t xml:space="preserve"> contra cientos de ballenas en el Océano Austral, a pesar de que muchas de ellas eran jóvenes y hembras embarazadas.</w:t>
      </w:r>
    </w:p>
    <w:p w:rsidR="006E0CAB" w:rsidRDefault="00A3219B" w:rsidP="002F2FE0">
      <w:pPr>
        <w:jc w:val="both"/>
        <w:rPr>
          <w:rFonts w:ascii="High Tower Text" w:hAnsi="High Tower Text"/>
        </w:rPr>
      </w:pPr>
      <w:r w:rsidRPr="00A3219B">
        <w:rPr>
          <w:rFonts w:ascii="High Tower Text" w:hAnsi="High Tower Text"/>
        </w:rPr>
        <w:t xml:space="preserve">En consecuencia, el </w:t>
      </w:r>
      <w:r w:rsidRPr="00A3219B">
        <w:rPr>
          <w:rFonts w:ascii="High Tower Text" w:hAnsi="High Tower Text"/>
          <w:b/>
        </w:rPr>
        <w:t>Tribunal Budista de Derechos Humanos</w:t>
      </w:r>
      <w:r>
        <w:rPr>
          <w:rFonts w:ascii="High Tower Text" w:hAnsi="High Tower Text"/>
        </w:rPr>
        <w:t xml:space="preserve"> reafirma que estas acciones ecocidas constituyen una </w:t>
      </w:r>
      <w:r w:rsidRPr="00A3219B">
        <w:rPr>
          <w:rFonts w:ascii="High Tower Text" w:hAnsi="High Tower Text"/>
          <w:b/>
          <w:i/>
        </w:rPr>
        <w:t>violación al derecho humano al desarrollo sostenible</w:t>
      </w:r>
      <w:r w:rsidR="00A05795">
        <w:rPr>
          <w:rFonts w:ascii="High Tower Text" w:hAnsi="High Tower Text"/>
        </w:rPr>
        <w:t>, pues</w:t>
      </w:r>
      <w:r w:rsidR="000B3167">
        <w:rPr>
          <w:rFonts w:ascii="High Tower Text" w:hAnsi="High Tower Text"/>
        </w:rPr>
        <w:t xml:space="preserve"> este tipo de emprendimientos comerciales tiene un enorme impacto sobre los recursos naturales, no permitiendo que la Biosfera pueda absorber tal impacto. </w:t>
      </w:r>
      <w:r w:rsidR="004273A8">
        <w:rPr>
          <w:rFonts w:ascii="High Tower Text" w:hAnsi="High Tower Text"/>
        </w:rPr>
        <w:t>En realidad, las acciones de Japón apuntan a un crecimiento económico desenfrenado que puede producir una extinción de especies</w:t>
      </w:r>
      <w:r w:rsidR="00C07306">
        <w:rPr>
          <w:rFonts w:ascii="High Tower Text" w:hAnsi="High Tower Text"/>
        </w:rPr>
        <w:t xml:space="preserve"> fundamentales, por lo que sus acciones son contrarias a la elevación de la calidad de vida y el bienestar social, desperdiciando o agotando recursos naturales renovables en los que se sustenta la vida humana, por lo que es un claro deterioro o lesión del medioambiente y una violación al derecho de las generaciones futuras a utilizar los ecosistemas para la satisfacción de sus necesidades básicas. </w:t>
      </w:r>
    </w:p>
    <w:p w:rsidR="00705C39" w:rsidRDefault="00C07306" w:rsidP="002F2FE0">
      <w:pPr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 xml:space="preserve">El </w:t>
      </w:r>
      <w:r w:rsidRPr="00C07306">
        <w:rPr>
          <w:rFonts w:ascii="High Tower Text" w:hAnsi="High Tower Text"/>
          <w:b/>
        </w:rPr>
        <w:t>Tribunal Budista de Derechos Humanos</w:t>
      </w:r>
      <w:r>
        <w:rPr>
          <w:rFonts w:ascii="High Tower Text" w:hAnsi="High Tower Text"/>
        </w:rPr>
        <w:t xml:space="preserve"> busca que los Estados aprovechen los recursos naturales pero garantizando un desarrollo sostenible, conservando o sustituyendo los recursos, previniendo y controlando el deterioro medioambiental, motivo por el que se ha impuesto la sanción ética legal al gobierno de </w:t>
      </w:r>
      <w:r w:rsidRPr="00C07306">
        <w:rPr>
          <w:rFonts w:ascii="High Tower Text" w:hAnsi="High Tower Text"/>
          <w:b/>
        </w:rPr>
        <w:t>Japón</w:t>
      </w:r>
      <w:r>
        <w:rPr>
          <w:rFonts w:ascii="High Tower Text" w:hAnsi="High Tower Text"/>
        </w:rPr>
        <w:t xml:space="preserve"> para que cese sus actividades ecocidas y repare los daños causados a la naturaleza. El </w:t>
      </w:r>
      <w:r w:rsidRPr="00C07306">
        <w:rPr>
          <w:rFonts w:ascii="High Tower Text" w:hAnsi="High Tower Text"/>
          <w:b/>
        </w:rPr>
        <w:t>Tribunal Budista de Derechos Humanos</w:t>
      </w:r>
      <w:r>
        <w:rPr>
          <w:rFonts w:ascii="High Tower Text" w:hAnsi="High Tower Text"/>
        </w:rPr>
        <w:t xml:space="preserve"> no pretende que </w:t>
      </w:r>
      <w:r w:rsidRPr="00C07306">
        <w:rPr>
          <w:rFonts w:ascii="High Tower Text" w:hAnsi="High Tower Text"/>
          <w:b/>
        </w:rPr>
        <w:t>Japón</w:t>
      </w:r>
      <w:r>
        <w:rPr>
          <w:rFonts w:ascii="High Tower Text" w:hAnsi="High Tower Text"/>
        </w:rPr>
        <w:t xml:space="preserve"> no utilice sus recursos de pesca, pero se recuerda dos cuestiones fundamentales: 1) Las ballenas no son peces, sino que son seres altamente evolucionados y con una dignidad intrínseca tan importante como la dignidad humana; 2) Los recursos naturales no deben ser depredados</w:t>
      </w:r>
      <w:r w:rsidR="00D463E2">
        <w:rPr>
          <w:rFonts w:ascii="High Tower Text" w:hAnsi="High Tower Text"/>
        </w:rPr>
        <w:t xml:space="preserve"> sino que deben ser utilizados coherentemente, por lo</w:t>
      </w:r>
      <w:r>
        <w:rPr>
          <w:rFonts w:ascii="High Tower Text" w:hAnsi="High Tower Text"/>
        </w:rPr>
        <w:t xml:space="preserve"> </w:t>
      </w:r>
      <w:r>
        <w:rPr>
          <w:rFonts w:ascii="High Tower Text" w:hAnsi="High Tower Text"/>
        </w:rPr>
        <w:lastRenderedPageBreak/>
        <w:t>que</w:t>
      </w:r>
      <w:r w:rsidR="00D463E2">
        <w:rPr>
          <w:rFonts w:ascii="High Tower Text" w:hAnsi="High Tower Text"/>
        </w:rPr>
        <w:t xml:space="preserve"> siempre</w:t>
      </w:r>
      <w:r>
        <w:rPr>
          <w:rFonts w:ascii="High Tower Text" w:hAnsi="High Tower Text"/>
        </w:rPr>
        <w:t xml:space="preserve"> se debe dar la oportunidad a la naturaleza de </w:t>
      </w:r>
      <w:r w:rsidR="00D463E2">
        <w:rPr>
          <w:rFonts w:ascii="High Tower Text" w:hAnsi="High Tower Text"/>
        </w:rPr>
        <w:t xml:space="preserve">regenerarse a sí misma, compatibilizando el progreso económico con </w:t>
      </w:r>
      <w:r w:rsidR="006E0CAB">
        <w:rPr>
          <w:rFonts w:ascii="High Tower Text" w:hAnsi="High Tower Text"/>
        </w:rPr>
        <w:t xml:space="preserve">el bienestar de los ecosistemas como </w:t>
      </w:r>
      <w:r w:rsidR="006E0CAB" w:rsidRPr="002F18FB">
        <w:rPr>
          <w:rFonts w:ascii="High Tower Text" w:hAnsi="High Tower Text"/>
          <w:i/>
        </w:rPr>
        <w:t>patrimonio común</w:t>
      </w:r>
      <w:r w:rsidR="006E0CAB">
        <w:rPr>
          <w:rFonts w:ascii="High Tower Text" w:hAnsi="High Tower Text"/>
        </w:rPr>
        <w:t xml:space="preserve"> de la humanidad.</w:t>
      </w:r>
      <w:r w:rsidR="002F18FB" w:rsidRPr="002F18FB">
        <w:rPr>
          <w:rFonts w:ascii="High Tower Text" w:hAnsi="High Tower Text"/>
        </w:rPr>
        <w:t xml:space="preserve"> El </w:t>
      </w:r>
      <w:r w:rsidR="002F18FB" w:rsidRPr="002F18FB">
        <w:rPr>
          <w:rFonts w:ascii="High Tower Text" w:hAnsi="High Tower Text"/>
          <w:b/>
        </w:rPr>
        <w:t>Tribunal Budista de Derechos Humanos</w:t>
      </w:r>
      <w:r w:rsidR="002F18FB">
        <w:rPr>
          <w:rFonts w:ascii="High Tower Text" w:hAnsi="High Tower Text"/>
        </w:rPr>
        <w:t xml:space="preserve"> </w:t>
      </w:r>
      <w:r w:rsidR="00455D92">
        <w:rPr>
          <w:rFonts w:ascii="High Tower Text" w:hAnsi="High Tower Text"/>
        </w:rPr>
        <w:t xml:space="preserve">tiene la función socioecológica de obligar a que todos los Estados y ciudadanos del mundo protejan las riquezas culturales y naturales, protegiendo los recursos naturales y velando por la conservación y resguardo del medioambiente, pues los ecosistemas son inalienables, imprescriptibles e inembargables. </w:t>
      </w:r>
    </w:p>
    <w:p w:rsidR="00A3219B" w:rsidRPr="00705C39" w:rsidRDefault="00455D92" w:rsidP="002F2FE0">
      <w:pPr>
        <w:jc w:val="both"/>
        <w:rPr>
          <w:rFonts w:ascii="High Tower Text" w:hAnsi="High Tower Text"/>
        </w:rPr>
      </w:pPr>
      <w:r w:rsidRPr="002F18FB">
        <w:rPr>
          <w:rFonts w:ascii="High Tower Text" w:hAnsi="High Tower Text"/>
        </w:rPr>
        <w:t xml:space="preserve">El </w:t>
      </w:r>
      <w:r w:rsidRPr="002F18FB">
        <w:rPr>
          <w:rFonts w:ascii="High Tower Text" w:hAnsi="High Tower Text"/>
          <w:b/>
        </w:rPr>
        <w:t>Tribunal Budista de Derechos Humanos</w:t>
      </w:r>
      <w:r>
        <w:rPr>
          <w:rFonts w:ascii="High Tower Text" w:hAnsi="High Tower Text"/>
        </w:rPr>
        <w:t xml:space="preserve"> consagra que todos los seres humanos tienen derecho a disfrutar de un medioambiente sano, por lo que se garantiza que la comunidad espiritual (sangha) participará en las decisiones y actos que puedan afectarlo. </w:t>
      </w:r>
      <w:r w:rsidR="00705C39">
        <w:rPr>
          <w:rFonts w:ascii="High Tower Text" w:hAnsi="High Tower Text"/>
        </w:rPr>
        <w:t xml:space="preserve">De este modo, se concluye que </w:t>
      </w:r>
      <w:r w:rsidR="00705C39" w:rsidRPr="00705C39">
        <w:rPr>
          <w:rFonts w:ascii="High Tower Text" w:hAnsi="High Tower Text"/>
          <w:b/>
        </w:rPr>
        <w:t>Japón</w:t>
      </w:r>
      <w:r w:rsidR="00705C39">
        <w:rPr>
          <w:rFonts w:ascii="High Tower Text" w:hAnsi="High Tower Text"/>
        </w:rPr>
        <w:t xml:space="preserve"> está violando su deber de proteger la biodiversidad y la integridad del medioambiente, debido a que atenta contra la conservación de especies de importancia ecológica. Esta </w:t>
      </w:r>
      <w:r w:rsidR="00705C39">
        <w:rPr>
          <w:rFonts w:ascii="High Tower Text" w:hAnsi="High Tower Text"/>
          <w:b/>
          <w:i/>
        </w:rPr>
        <w:t>violación al derecho humano al medioambiente sano</w:t>
      </w:r>
      <w:r w:rsidR="00705C39">
        <w:rPr>
          <w:rFonts w:ascii="High Tower Text" w:hAnsi="High Tower Text"/>
        </w:rPr>
        <w:t xml:space="preserve"> se relaciona fundamentalmente con el derecho a la vida, el cual sólo puede garantizarse y disfrutarse en condiciones de calidad, integridad y armonía.</w:t>
      </w:r>
    </w:p>
    <w:p w:rsidR="002F18FB" w:rsidRPr="002F18FB" w:rsidRDefault="002F18FB" w:rsidP="002F18FB">
      <w:pPr>
        <w:jc w:val="both"/>
        <w:rPr>
          <w:rFonts w:ascii="High Tower Text" w:hAnsi="High Tower Text"/>
        </w:rPr>
      </w:pPr>
      <w:r w:rsidRPr="002F18FB">
        <w:rPr>
          <w:rFonts w:ascii="High Tower Text" w:hAnsi="High Tower Text"/>
        </w:rPr>
        <w:t>Siempre con espíritu de reconciliación (maitri),</w:t>
      </w:r>
    </w:p>
    <w:p w:rsidR="002F18FB" w:rsidRPr="002F18FB" w:rsidRDefault="002F18FB" w:rsidP="002F18FB">
      <w:pPr>
        <w:jc w:val="both"/>
        <w:rPr>
          <w:rFonts w:ascii="High Tower Text" w:hAnsi="High Tower Text"/>
        </w:rPr>
      </w:pPr>
      <w:r w:rsidRPr="002F18FB">
        <w:rPr>
          <w:rFonts w:ascii="High Tower Text" w:hAnsi="High Tower Text"/>
        </w:rPr>
        <w:t>Maestro Maitreya Samyaksambuddha</w:t>
      </w:r>
    </w:p>
    <w:p w:rsidR="002F18FB" w:rsidRDefault="002F18FB" w:rsidP="00982E19">
      <w:pPr>
        <w:jc w:val="both"/>
        <w:rPr>
          <w:rFonts w:ascii="High Tower Text" w:hAnsi="High Tower Text"/>
          <w:b/>
        </w:rPr>
      </w:pPr>
      <w:r w:rsidRPr="002F18FB">
        <w:rPr>
          <w:rFonts w:ascii="High Tower Text" w:hAnsi="High Tower Text"/>
        </w:rPr>
        <w:t xml:space="preserve">Presidente y Juez Espiritual del </w:t>
      </w:r>
      <w:r w:rsidRPr="002F18FB">
        <w:rPr>
          <w:rFonts w:ascii="High Tower Text" w:hAnsi="High Tower Text"/>
          <w:b/>
        </w:rPr>
        <w:t>Tribunal Budista de Derechos Humanos</w:t>
      </w:r>
    </w:p>
    <w:p w:rsidR="00705C39" w:rsidRPr="00705C39" w:rsidRDefault="00705C39" w:rsidP="00982E19">
      <w:pPr>
        <w:jc w:val="both"/>
        <w:rPr>
          <w:rFonts w:ascii="High Tower Text" w:hAnsi="High Tower Text"/>
        </w:rPr>
      </w:pPr>
    </w:p>
    <w:sectPr w:rsidR="00705C39" w:rsidRPr="00705C39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68516B"/>
    <w:multiLevelType w:val="hybridMultilevel"/>
    <w:tmpl w:val="6BCCE0F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732A55"/>
    <w:multiLevelType w:val="hybridMultilevel"/>
    <w:tmpl w:val="F6C2F1AA"/>
    <w:lvl w:ilvl="0" w:tplc="E3E42EAC">
      <w:numFmt w:val="bullet"/>
      <w:lvlText w:val="-"/>
      <w:lvlJc w:val="left"/>
      <w:pPr>
        <w:ind w:left="720" w:hanging="360"/>
      </w:pPr>
      <w:rPr>
        <w:rFonts w:ascii="Georgia" w:eastAsiaTheme="minorHAnsi" w:hAnsi="Georgia" w:cs="Times New Roman" w:hint="default"/>
        <w:b/>
        <w:color w:val="726B60"/>
        <w:sz w:val="20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CA73EB"/>
    <w:rsid w:val="00076507"/>
    <w:rsid w:val="00076AF9"/>
    <w:rsid w:val="000B3167"/>
    <w:rsid w:val="000C546D"/>
    <w:rsid w:val="000E4735"/>
    <w:rsid w:val="00104044"/>
    <w:rsid w:val="00104DF3"/>
    <w:rsid w:val="001B0756"/>
    <w:rsid w:val="00205FD5"/>
    <w:rsid w:val="00283095"/>
    <w:rsid w:val="002A142D"/>
    <w:rsid w:val="002D58F6"/>
    <w:rsid w:val="002F18FB"/>
    <w:rsid w:val="002F2FE0"/>
    <w:rsid w:val="002F5238"/>
    <w:rsid w:val="003454E9"/>
    <w:rsid w:val="00361D97"/>
    <w:rsid w:val="003F18F4"/>
    <w:rsid w:val="003F1D82"/>
    <w:rsid w:val="00413203"/>
    <w:rsid w:val="004255B4"/>
    <w:rsid w:val="00425CA9"/>
    <w:rsid w:val="004273A8"/>
    <w:rsid w:val="004446CF"/>
    <w:rsid w:val="00445D57"/>
    <w:rsid w:val="00455D92"/>
    <w:rsid w:val="004B38AB"/>
    <w:rsid w:val="004C571B"/>
    <w:rsid w:val="004E2843"/>
    <w:rsid w:val="004E66D0"/>
    <w:rsid w:val="00591E89"/>
    <w:rsid w:val="005A7934"/>
    <w:rsid w:val="005B3968"/>
    <w:rsid w:val="005C42E8"/>
    <w:rsid w:val="005D301D"/>
    <w:rsid w:val="005E63EF"/>
    <w:rsid w:val="00651326"/>
    <w:rsid w:val="006C7853"/>
    <w:rsid w:val="006E0CAB"/>
    <w:rsid w:val="00705C39"/>
    <w:rsid w:val="0077006D"/>
    <w:rsid w:val="007E52C5"/>
    <w:rsid w:val="008236A3"/>
    <w:rsid w:val="00850883"/>
    <w:rsid w:val="0085247A"/>
    <w:rsid w:val="00866B7A"/>
    <w:rsid w:val="0086765C"/>
    <w:rsid w:val="00886E7A"/>
    <w:rsid w:val="008A6E19"/>
    <w:rsid w:val="00940DEE"/>
    <w:rsid w:val="0096282F"/>
    <w:rsid w:val="00982E19"/>
    <w:rsid w:val="009C6C6F"/>
    <w:rsid w:val="009D34DC"/>
    <w:rsid w:val="009F1CE9"/>
    <w:rsid w:val="00A05795"/>
    <w:rsid w:val="00A0773B"/>
    <w:rsid w:val="00A0794E"/>
    <w:rsid w:val="00A116C0"/>
    <w:rsid w:val="00A3219B"/>
    <w:rsid w:val="00A749AF"/>
    <w:rsid w:val="00AC7911"/>
    <w:rsid w:val="00AD23C3"/>
    <w:rsid w:val="00B11A8F"/>
    <w:rsid w:val="00B17C73"/>
    <w:rsid w:val="00B43AF5"/>
    <w:rsid w:val="00B604EB"/>
    <w:rsid w:val="00B77A95"/>
    <w:rsid w:val="00C07306"/>
    <w:rsid w:val="00C27C79"/>
    <w:rsid w:val="00C5337E"/>
    <w:rsid w:val="00C546DE"/>
    <w:rsid w:val="00CA73EB"/>
    <w:rsid w:val="00CC4014"/>
    <w:rsid w:val="00CE5A91"/>
    <w:rsid w:val="00CE679E"/>
    <w:rsid w:val="00D17EBB"/>
    <w:rsid w:val="00D26D1C"/>
    <w:rsid w:val="00D463E2"/>
    <w:rsid w:val="00D56281"/>
    <w:rsid w:val="00DA2788"/>
    <w:rsid w:val="00DB5232"/>
    <w:rsid w:val="00DD0F33"/>
    <w:rsid w:val="00DF5151"/>
    <w:rsid w:val="00E44046"/>
    <w:rsid w:val="00E52BDB"/>
    <w:rsid w:val="00E957E0"/>
    <w:rsid w:val="00EB5625"/>
    <w:rsid w:val="00EC5FED"/>
    <w:rsid w:val="00ED52B4"/>
    <w:rsid w:val="00F27EBB"/>
    <w:rsid w:val="00F31FAA"/>
    <w:rsid w:val="00F54A12"/>
    <w:rsid w:val="00F62408"/>
    <w:rsid w:val="00FB2021"/>
    <w:rsid w:val="00FC77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A73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CA73EB"/>
  </w:style>
  <w:style w:type="character" w:styleId="Textoennegrita">
    <w:name w:val="Strong"/>
    <w:basedOn w:val="Fuentedeprrafopredeter"/>
    <w:uiPriority w:val="22"/>
    <w:qFormat/>
    <w:rsid w:val="002F2FE0"/>
    <w:rPr>
      <w:b/>
      <w:bCs/>
    </w:rPr>
  </w:style>
  <w:style w:type="paragraph" w:styleId="Prrafodelista">
    <w:name w:val="List Paragraph"/>
    <w:basedOn w:val="Normal"/>
    <w:uiPriority w:val="34"/>
    <w:qFormat/>
    <w:rsid w:val="002F5238"/>
    <w:pPr>
      <w:ind w:left="720"/>
      <w:contextualSpacing/>
    </w:pPr>
  </w:style>
  <w:style w:type="paragraph" w:customStyle="1" w:styleId="Default">
    <w:name w:val="Default"/>
    <w:rsid w:val="004B38A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2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E261EA-76F5-474C-B70D-9EA8B403B6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2</Pages>
  <Words>547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gabriel</cp:lastModifiedBy>
  <cp:revision>82</cp:revision>
  <cp:lastPrinted>2017-02-11T20:23:00Z</cp:lastPrinted>
  <dcterms:created xsi:type="dcterms:W3CDTF">2017-02-11T18:13:00Z</dcterms:created>
  <dcterms:modified xsi:type="dcterms:W3CDTF">2018-06-24T02:20:00Z</dcterms:modified>
</cp:coreProperties>
</file>