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5D6" w:rsidRDefault="00C935D6" w:rsidP="00C935D6">
      <w:pPr>
        <w:rPr>
          <w:rStyle w:val="nfasis"/>
          <w:rFonts w:ascii="High Tower Text" w:hAnsi="High Tower Text" w:cs="Arial"/>
          <w:b/>
          <w:bCs/>
          <w:i w:val="0"/>
          <w:iCs w:val="0"/>
          <w:shd w:val="clear" w:color="auto" w:fill="FFFFFF"/>
        </w:rPr>
      </w:pPr>
      <w:r>
        <w:rPr>
          <w:rFonts w:ascii="High Tower Text" w:hAnsi="High Tower Text"/>
          <w:b/>
        </w:rPr>
        <w:t>Caso 40-2018: Japón &amp; Primer Ministro Shinzo Abe</w:t>
      </w:r>
    </w:p>
    <w:p w:rsidR="0051544F" w:rsidRPr="001711EE" w:rsidRDefault="00376503" w:rsidP="00E72493">
      <w:pPr>
        <w:jc w:val="center"/>
        <w:rPr>
          <w:rFonts w:ascii="High Tower Text" w:hAnsi="High Tower Text"/>
          <w:b/>
          <w:u w:val="single"/>
        </w:rPr>
      </w:pPr>
      <w:r w:rsidRPr="001711EE">
        <w:rPr>
          <w:rFonts w:ascii="High Tower Text" w:hAnsi="High Tower Text"/>
          <w:b/>
          <w:u w:val="single"/>
        </w:rPr>
        <w:t xml:space="preserve">Acta sobre </w:t>
      </w:r>
      <w:r w:rsidR="00C935D6">
        <w:rPr>
          <w:rFonts w:ascii="High Tower Text" w:hAnsi="High Tower Text"/>
          <w:b/>
          <w:u w:val="single"/>
        </w:rPr>
        <w:t>Caza de ballenas de Noruega</w:t>
      </w:r>
    </w:p>
    <w:p w:rsidR="00C935D6" w:rsidRDefault="008D54FA" w:rsidP="00AE1692">
      <w:pPr>
        <w:jc w:val="both"/>
        <w:rPr>
          <w:rFonts w:ascii="High Tower Text" w:hAnsi="High Tower Text"/>
        </w:rPr>
      </w:pPr>
      <w:r w:rsidRPr="001711EE">
        <w:rPr>
          <w:rFonts w:ascii="High Tower Text" w:hAnsi="High Tower Text"/>
        </w:rPr>
        <w:t>E</w:t>
      </w:r>
      <w:r w:rsidR="003567B2" w:rsidRPr="001711EE">
        <w:rPr>
          <w:rFonts w:ascii="High Tower Text" w:hAnsi="High Tower Text"/>
        </w:rPr>
        <w:t xml:space="preserve">n el día </w:t>
      </w:r>
      <w:r w:rsidR="00C935D6">
        <w:rPr>
          <w:rFonts w:ascii="High Tower Text" w:hAnsi="High Tower Text"/>
        </w:rPr>
        <w:t>15</w:t>
      </w:r>
      <w:r w:rsidR="007D0D36" w:rsidRPr="001711EE">
        <w:rPr>
          <w:rFonts w:ascii="High Tower Text" w:hAnsi="High Tower Text"/>
        </w:rPr>
        <w:t xml:space="preserve"> de </w:t>
      </w:r>
      <w:r w:rsidR="008C79F2" w:rsidRPr="001711EE">
        <w:rPr>
          <w:rFonts w:ascii="High Tower Text" w:hAnsi="High Tower Text"/>
        </w:rPr>
        <w:t>Marzo de 2018</w:t>
      </w:r>
      <w:r w:rsidR="007D0D36" w:rsidRPr="001711EE">
        <w:rPr>
          <w:rFonts w:ascii="High Tower Text" w:hAnsi="High Tower Text"/>
        </w:rPr>
        <w:t xml:space="preserve"> se realiza un Acta de Repudio internacional hacia </w:t>
      </w:r>
      <w:r w:rsidR="00E81BDB" w:rsidRPr="00E81BDB">
        <w:rPr>
          <w:rFonts w:ascii="High Tower Text" w:hAnsi="High Tower Text"/>
        </w:rPr>
        <w:t xml:space="preserve">el </w:t>
      </w:r>
      <w:r w:rsidR="00340837">
        <w:rPr>
          <w:rFonts w:ascii="High Tower Text" w:hAnsi="High Tower Text"/>
        </w:rPr>
        <w:t xml:space="preserve">ministro de pesca Per Sandberg del </w:t>
      </w:r>
      <w:r w:rsidR="00C935D6">
        <w:rPr>
          <w:rFonts w:ascii="High Tower Text" w:hAnsi="High Tower Text"/>
        </w:rPr>
        <w:t>gobierno de Noruega</w:t>
      </w:r>
      <w:r w:rsidR="00E81BDB">
        <w:rPr>
          <w:rFonts w:ascii="High Tower Text" w:hAnsi="High Tower Text"/>
        </w:rPr>
        <w:t xml:space="preserve">, </w:t>
      </w:r>
      <w:r w:rsidR="00340837">
        <w:rPr>
          <w:rFonts w:ascii="High Tower Text" w:hAnsi="High Tower Text"/>
        </w:rPr>
        <w:t>quien</w:t>
      </w:r>
      <w:r w:rsidR="00E81BDB">
        <w:rPr>
          <w:rFonts w:ascii="High Tower Text" w:hAnsi="High Tower Text"/>
        </w:rPr>
        <w:t xml:space="preserve"> afi</w:t>
      </w:r>
      <w:r w:rsidR="00C935D6">
        <w:rPr>
          <w:rFonts w:ascii="High Tower Text" w:hAnsi="High Tower Text"/>
        </w:rPr>
        <w:t xml:space="preserve">rmó públicamente que autorizará la caza de </w:t>
      </w:r>
      <w:r w:rsidR="00C8074B">
        <w:rPr>
          <w:rFonts w:ascii="High Tower Text" w:hAnsi="High Tower Text"/>
        </w:rPr>
        <w:t>1278 ballenas</w:t>
      </w:r>
      <w:r w:rsidR="000177DC">
        <w:rPr>
          <w:rFonts w:ascii="High Tower Text" w:hAnsi="High Tower Text"/>
        </w:rPr>
        <w:t xml:space="preserve"> en tan sólo 1 año</w:t>
      </w:r>
      <w:r w:rsidR="00C8074B">
        <w:rPr>
          <w:rFonts w:ascii="High Tower Text" w:hAnsi="High Tower Text"/>
        </w:rPr>
        <w:t xml:space="preserve">, violando al Derecho Consuetudinario Internacional establecido por la </w:t>
      </w:r>
      <w:r w:rsidR="00C8074B" w:rsidRPr="00C8074B">
        <w:rPr>
          <w:rFonts w:ascii="High Tower Text" w:hAnsi="High Tower Text"/>
          <w:b/>
        </w:rPr>
        <w:t>International Whaling Commission</w:t>
      </w:r>
      <w:r w:rsidR="00C8074B">
        <w:rPr>
          <w:rFonts w:ascii="High Tower Text" w:hAnsi="High Tower Text"/>
        </w:rPr>
        <w:t xml:space="preserve"> que prohíbe la caza de ballenas. </w:t>
      </w:r>
      <w:r w:rsidR="00C8074B" w:rsidRPr="00C8074B">
        <w:rPr>
          <w:rFonts w:ascii="High Tower Text" w:hAnsi="High Tower Text"/>
        </w:rPr>
        <w:t xml:space="preserve">El </w:t>
      </w:r>
      <w:r w:rsidR="00C8074B" w:rsidRPr="00C8074B">
        <w:rPr>
          <w:rFonts w:ascii="High Tower Text" w:hAnsi="High Tower Text"/>
          <w:b/>
        </w:rPr>
        <w:t xml:space="preserve">Tribunal Budista de Derechos Humanos </w:t>
      </w:r>
      <w:r w:rsidR="00C8074B" w:rsidRPr="00C8074B">
        <w:rPr>
          <w:rFonts w:ascii="High Tower Text" w:hAnsi="High Tower Text"/>
        </w:rPr>
        <w:t>realiza este repudio debido a que</w:t>
      </w:r>
      <w:r w:rsidR="00C74FFA">
        <w:rPr>
          <w:rFonts w:ascii="High Tower Text" w:hAnsi="High Tower Text"/>
        </w:rPr>
        <w:t xml:space="preserve"> en los últimos años Noruega incluso estaría realizando un </w:t>
      </w:r>
      <w:r w:rsidR="00C74FFA" w:rsidRPr="00205F10">
        <w:rPr>
          <w:rFonts w:ascii="High Tower Text" w:hAnsi="High Tower Text"/>
          <w:b/>
          <w:i/>
        </w:rPr>
        <w:t>ecocidio y exterminio</w:t>
      </w:r>
      <w:r w:rsidR="00C74FFA">
        <w:rPr>
          <w:rFonts w:ascii="High Tower Text" w:hAnsi="High Tower Text"/>
        </w:rPr>
        <w:t xml:space="preserve"> de ballenas mucho peor que el que realiza Japón.</w:t>
      </w:r>
    </w:p>
    <w:p w:rsidR="007B38A2" w:rsidRDefault="007B38A2" w:rsidP="00AE1692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Si bien se reconoce que Noruega reclama derechos históricos y culturales en la práctica de caza de ballenas, estos derechos no están por encima del derecho a la vida y a la paz que poseen las personas no-humanas, especialmente cuando poseen altos niveles de sentimiento e inteligencia como las ballenas y los delfines. </w:t>
      </w:r>
      <w:r w:rsidR="0024410B">
        <w:rPr>
          <w:rFonts w:ascii="High Tower Text" w:hAnsi="High Tower Text"/>
        </w:rPr>
        <w:t>Además, al igual que sucede con los</w:t>
      </w:r>
      <w:r w:rsidR="00EF7914">
        <w:rPr>
          <w:rFonts w:ascii="High Tower Text" w:hAnsi="High Tower Text"/>
        </w:rPr>
        <w:t xml:space="preserve"> derechos humanos, Noruega debe aprender que el Derecho Internacional se encuentra en evolución constante, debiéndose aceptar los acuerdos que contribuyen a su progreso. </w:t>
      </w:r>
      <w:r w:rsidR="003763F2" w:rsidRPr="003763F2">
        <w:rPr>
          <w:rFonts w:ascii="High Tower Text" w:hAnsi="High Tower Text"/>
        </w:rPr>
        <w:t>Por lo tanto, se confirma que</w:t>
      </w:r>
      <w:r w:rsidR="003763F2">
        <w:rPr>
          <w:rFonts w:ascii="High Tower Text" w:hAnsi="High Tower Text"/>
        </w:rPr>
        <w:t xml:space="preserve"> </w:t>
      </w:r>
      <w:r w:rsidR="00C96A78">
        <w:rPr>
          <w:rFonts w:ascii="High Tower Text" w:hAnsi="High Tower Text"/>
        </w:rPr>
        <w:t xml:space="preserve">si bien se apoya que </w:t>
      </w:r>
      <w:r w:rsidR="003763F2">
        <w:rPr>
          <w:rFonts w:ascii="High Tower Text" w:hAnsi="High Tower Text"/>
        </w:rPr>
        <w:t xml:space="preserve">el gobierno de Noruega </w:t>
      </w:r>
      <w:r w:rsidR="00C96A78">
        <w:rPr>
          <w:rFonts w:ascii="High Tower Text" w:hAnsi="High Tower Text"/>
        </w:rPr>
        <w:t>continúe</w:t>
      </w:r>
      <w:r w:rsidR="003763F2">
        <w:rPr>
          <w:rFonts w:ascii="High Tower Text" w:hAnsi="High Tower Text"/>
        </w:rPr>
        <w:t xml:space="preserve"> su gran sistema ecológico de desarrollo sustentable</w:t>
      </w:r>
      <w:r w:rsidR="00C96A78">
        <w:rPr>
          <w:rFonts w:ascii="High Tower Text" w:hAnsi="High Tower Text"/>
        </w:rPr>
        <w:t xml:space="preserve"> a favor de la forestación y la baja de emisiones de carbono,</w:t>
      </w:r>
      <w:r w:rsidR="003763F2">
        <w:rPr>
          <w:rFonts w:ascii="High Tower Text" w:hAnsi="High Tower Text"/>
        </w:rPr>
        <w:t xml:space="preserve"> también </w:t>
      </w:r>
      <w:r w:rsidR="00C96A78">
        <w:rPr>
          <w:rFonts w:ascii="High Tower Text" w:hAnsi="High Tower Text"/>
        </w:rPr>
        <w:t>se exige que Noruega respete</w:t>
      </w:r>
      <w:r w:rsidR="003763F2">
        <w:rPr>
          <w:rFonts w:ascii="High Tower Text" w:hAnsi="High Tower Text"/>
        </w:rPr>
        <w:t xml:space="preserve"> al Derecho Internacional y a los </w:t>
      </w:r>
      <w:r w:rsidR="003763F2" w:rsidRPr="00D709A3">
        <w:rPr>
          <w:rFonts w:ascii="High Tower Text" w:hAnsi="High Tower Text"/>
          <w:i/>
        </w:rPr>
        <w:t>derechos de los seres no-humanos</w:t>
      </w:r>
      <w:r w:rsidR="003763F2">
        <w:rPr>
          <w:rFonts w:ascii="High Tower Text" w:hAnsi="High Tower Text"/>
        </w:rPr>
        <w:t xml:space="preserve">, especialmente de seres con consciencias evolucionadas. </w:t>
      </w:r>
      <w:r w:rsidR="00205F10">
        <w:rPr>
          <w:rFonts w:ascii="High Tower Text" w:hAnsi="High Tower Text"/>
        </w:rPr>
        <w:t xml:space="preserve">De lo contrario Noruega estará faltando el respeto a la sacralidad de la vida, cometiendo </w:t>
      </w:r>
      <w:r w:rsidR="00205F10" w:rsidRPr="00205F10">
        <w:rPr>
          <w:rFonts w:ascii="High Tower Text" w:hAnsi="High Tower Text"/>
          <w:b/>
          <w:i/>
        </w:rPr>
        <w:t>crímenes contra la naturaleza</w:t>
      </w:r>
      <w:r w:rsidR="00205F10">
        <w:rPr>
          <w:rFonts w:ascii="High Tower Text" w:hAnsi="High Tower Text"/>
        </w:rPr>
        <w:t xml:space="preserve">. </w:t>
      </w:r>
      <w:r w:rsidR="00F00440" w:rsidRPr="00F00440">
        <w:rPr>
          <w:rFonts w:ascii="High Tower Text" w:hAnsi="High Tower Text"/>
        </w:rPr>
        <w:t xml:space="preserve">Ergo, el </w:t>
      </w:r>
      <w:r w:rsidR="00F00440" w:rsidRPr="00F00440">
        <w:rPr>
          <w:rFonts w:ascii="High Tower Text" w:hAnsi="High Tower Text"/>
          <w:b/>
        </w:rPr>
        <w:t>Tribunal Budista de Derechos Humanos</w:t>
      </w:r>
      <w:r w:rsidR="00F00440" w:rsidRPr="00F00440">
        <w:rPr>
          <w:rFonts w:ascii="High Tower Text" w:hAnsi="High Tower Text"/>
        </w:rPr>
        <w:t xml:space="preserve"> dictamina que todo gobierno que realice</w:t>
      </w:r>
      <w:r w:rsidR="00F00440">
        <w:rPr>
          <w:rFonts w:ascii="High Tower Text" w:hAnsi="High Tower Text"/>
        </w:rPr>
        <w:t xml:space="preserve"> caza de ballenas, como es el caso de Japón, Noruega e Islandia, estará realizando actos de </w:t>
      </w:r>
      <w:r w:rsidR="00F00440" w:rsidRPr="00F00440">
        <w:rPr>
          <w:rFonts w:ascii="High Tower Text" w:hAnsi="High Tower Text"/>
          <w:b/>
          <w:i/>
        </w:rPr>
        <w:t>ecocidio, crímenes contra la naturaleza y violaciones al Derecho internacional</w:t>
      </w:r>
      <w:r w:rsidR="00F00440">
        <w:rPr>
          <w:rFonts w:ascii="High Tower Text" w:hAnsi="High Tower Text"/>
        </w:rPr>
        <w:t xml:space="preserve">. </w:t>
      </w:r>
    </w:p>
    <w:p w:rsidR="007A4BBE" w:rsidRPr="00106759" w:rsidRDefault="005F43E3" w:rsidP="007A4BBE">
      <w:pPr>
        <w:jc w:val="both"/>
        <w:rPr>
          <w:rFonts w:ascii="High Tower Text" w:hAnsi="High Tower Text"/>
        </w:rPr>
      </w:pPr>
      <w:r w:rsidRPr="00106759">
        <w:rPr>
          <w:rFonts w:ascii="High Tower Text" w:hAnsi="High Tower Text"/>
        </w:rPr>
        <w:t>Siempre con espíritu de reconciliación (maitri),</w:t>
      </w:r>
    </w:p>
    <w:p w:rsidR="005F43E3" w:rsidRPr="00106759" w:rsidRDefault="005F43E3" w:rsidP="007A4BBE">
      <w:pPr>
        <w:jc w:val="both"/>
        <w:rPr>
          <w:rFonts w:ascii="High Tower Text" w:hAnsi="High Tower Text"/>
        </w:rPr>
      </w:pPr>
      <w:r w:rsidRPr="00106759">
        <w:rPr>
          <w:rFonts w:ascii="High Tower Text" w:hAnsi="High Tower Text"/>
        </w:rPr>
        <w:t>Maestro Maitreya</w:t>
      </w:r>
      <w:r w:rsidR="00FA7CC9" w:rsidRPr="00106759">
        <w:rPr>
          <w:rFonts w:ascii="High Tower Text" w:hAnsi="High Tower Text"/>
        </w:rPr>
        <w:t xml:space="preserve"> Samyaksambuddha</w:t>
      </w:r>
    </w:p>
    <w:p w:rsidR="00D15443" w:rsidRPr="00106759" w:rsidRDefault="005F43E3" w:rsidP="00B80C8A">
      <w:pPr>
        <w:jc w:val="both"/>
        <w:rPr>
          <w:rFonts w:ascii="High Tower Text" w:hAnsi="High Tower Text"/>
          <w:b/>
        </w:rPr>
      </w:pPr>
      <w:r w:rsidRPr="00106759">
        <w:rPr>
          <w:rFonts w:ascii="High Tower Text" w:hAnsi="High Tower Text"/>
        </w:rPr>
        <w:lastRenderedPageBreak/>
        <w:t xml:space="preserve">Presidente y Juez del </w:t>
      </w:r>
      <w:r w:rsidR="007647CF" w:rsidRPr="00106759">
        <w:rPr>
          <w:rFonts w:ascii="High Tower Text" w:hAnsi="High Tower Text"/>
          <w:b/>
        </w:rPr>
        <w:t xml:space="preserve">Comité Internacional de Ética Budista </w:t>
      </w:r>
      <w:r w:rsidR="008C79F2" w:rsidRPr="00106759">
        <w:rPr>
          <w:rFonts w:ascii="High Tower Text" w:hAnsi="High Tower Text"/>
          <w:b/>
        </w:rPr>
        <w:t>&amp;</w:t>
      </w:r>
      <w:r w:rsidR="007647CF" w:rsidRPr="00106759">
        <w:rPr>
          <w:rFonts w:ascii="High Tower Text" w:hAnsi="High Tower Text"/>
          <w:b/>
        </w:rPr>
        <w:t xml:space="preserve"> </w:t>
      </w:r>
      <w:r w:rsidRPr="00106759">
        <w:rPr>
          <w:rFonts w:ascii="High Tower Text" w:hAnsi="High Tower Text"/>
          <w:b/>
        </w:rPr>
        <w:t>Tribunal Budista de Derechos Humanos</w:t>
      </w:r>
    </w:p>
    <w:sectPr w:rsidR="00D15443" w:rsidRPr="00106759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247" w:rsidRDefault="00A61247" w:rsidP="00144040">
      <w:pPr>
        <w:spacing w:after="0" w:line="240" w:lineRule="auto"/>
      </w:pPr>
      <w:r>
        <w:separator/>
      </w:r>
    </w:p>
  </w:endnote>
  <w:endnote w:type="continuationSeparator" w:id="1">
    <w:p w:rsidR="00A61247" w:rsidRDefault="00A61247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247" w:rsidRDefault="00A61247" w:rsidP="00144040">
      <w:pPr>
        <w:spacing w:after="0" w:line="240" w:lineRule="auto"/>
      </w:pPr>
      <w:r>
        <w:separator/>
      </w:r>
    </w:p>
  </w:footnote>
  <w:footnote w:type="continuationSeparator" w:id="1">
    <w:p w:rsidR="00A61247" w:rsidRDefault="00A61247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5E63"/>
    <w:rsid w:val="00015C4F"/>
    <w:rsid w:val="000177DC"/>
    <w:rsid w:val="000338AB"/>
    <w:rsid w:val="00043906"/>
    <w:rsid w:val="00062181"/>
    <w:rsid w:val="00063727"/>
    <w:rsid w:val="0007136B"/>
    <w:rsid w:val="00076AF9"/>
    <w:rsid w:val="00086323"/>
    <w:rsid w:val="00093012"/>
    <w:rsid w:val="0009713A"/>
    <w:rsid w:val="000A5F25"/>
    <w:rsid w:val="000B1575"/>
    <w:rsid w:val="000E3511"/>
    <w:rsid w:val="000E3ED6"/>
    <w:rsid w:val="00106759"/>
    <w:rsid w:val="001313D7"/>
    <w:rsid w:val="00144040"/>
    <w:rsid w:val="00151338"/>
    <w:rsid w:val="00154D9B"/>
    <w:rsid w:val="00157CF5"/>
    <w:rsid w:val="001635CD"/>
    <w:rsid w:val="001668D2"/>
    <w:rsid w:val="001711EE"/>
    <w:rsid w:val="001A6D9A"/>
    <w:rsid w:val="00205F10"/>
    <w:rsid w:val="0024410B"/>
    <w:rsid w:val="0025492C"/>
    <w:rsid w:val="00273CBC"/>
    <w:rsid w:val="00286CEE"/>
    <w:rsid w:val="002A142D"/>
    <w:rsid w:val="002A363C"/>
    <w:rsid w:val="002B4498"/>
    <w:rsid w:val="002C3500"/>
    <w:rsid w:val="002D58F6"/>
    <w:rsid w:val="002F56F2"/>
    <w:rsid w:val="00305C40"/>
    <w:rsid w:val="00310CB3"/>
    <w:rsid w:val="003127CA"/>
    <w:rsid w:val="003143B2"/>
    <w:rsid w:val="00324FF3"/>
    <w:rsid w:val="00336755"/>
    <w:rsid w:val="00340837"/>
    <w:rsid w:val="003567B2"/>
    <w:rsid w:val="003763F2"/>
    <w:rsid w:val="00376503"/>
    <w:rsid w:val="00381D2F"/>
    <w:rsid w:val="003A6BF0"/>
    <w:rsid w:val="003B1403"/>
    <w:rsid w:val="003C0BAA"/>
    <w:rsid w:val="003E5862"/>
    <w:rsid w:val="00433DC6"/>
    <w:rsid w:val="00436EAC"/>
    <w:rsid w:val="004708B7"/>
    <w:rsid w:val="004C30BC"/>
    <w:rsid w:val="004D0687"/>
    <w:rsid w:val="004D3A56"/>
    <w:rsid w:val="004D4959"/>
    <w:rsid w:val="004E2843"/>
    <w:rsid w:val="004F489D"/>
    <w:rsid w:val="004F4E0C"/>
    <w:rsid w:val="005047DC"/>
    <w:rsid w:val="00515160"/>
    <w:rsid w:val="0051544F"/>
    <w:rsid w:val="00582DE5"/>
    <w:rsid w:val="005A7934"/>
    <w:rsid w:val="005B06F7"/>
    <w:rsid w:val="005B3968"/>
    <w:rsid w:val="005B588F"/>
    <w:rsid w:val="005C42E8"/>
    <w:rsid w:val="005D32AC"/>
    <w:rsid w:val="005E276A"/>
    <w:rsid w:val="005F43E3"/>
    <w:rsid w:val="006371A1"/>
    <w:rsid w:val="00637AD6"/>
    <w:rsid w:val="00645E63"/>
    <w:rsid w:val="00646808"/>
    <w:rsid w:val="00651326"/>
    <w:rsid w:val="006A3D09"/>
    <w:rsid w:val="006B6636"/>
    <w:rsid w:val="006E0C07"/>
    <w:rsid w:val="007047B9"/>
    <w:rsid w:val="00710D50"/>
    <w:rsid w:val="00711CF5"/>
    <w:rsid w:val="00714BB3"/>
    <w:rsid w:val="0071750C"/>
    <w:rsid w:val="007310BC"/>
    <w:rsid w:val="007647CF"/>
    <w:rsid w:val="00765168"/>
    <w:rsid w:val="00780529"/>
    <w:rsid w:val="007A2875"/>
    <w:rsid w:val="007A4BBE"/>
    <w:rsid w:val="007B38A2"/>
    <w:rsid w:val="007D0D36"/>
    <w:rsid w:val="007E14E4"/>
    <w:rsid w:val="007F0FB5"/>
    <w:rsid w:val="008174DF"/>
    <w:rsid w:val="008350B6"/>
    <w:rsid w:val="0083625D"/>
    <w:rsid w:val="008415D5"/>
    <w:rsid w:val="00850883"/>
    <w:rsid w:val="00854692"/>
    <w:rsid w:val="008661F2"/>
    <w:rsid w:val="0088497D"/>
    <w:rsid w:val="008B1205"/>
    <w:rsid w:val="008C79F2"/>
    <w:rsid w:val="008D0531"/>
    <w:rsid w:val="008D54FA"/>
    <w:rsid w:val="008E6F0F"/>
    <w:rsid w:val="008F1B8B"/>
    <w:rsid w:val="008F619D"/>
    <w:rsid w:val="0090414B"/>
    <w:rsid w:val="0092521E"/>
    <w:rsid w:val="00935AF9"/>
    <w:rsid w:val="00962E92"/>
    <w:rsid w:val="009751AD"/>
    <w:rsid w:val="00991B01"/>
    <w:rsid w:val="009958F8"/>
    <w:rsid w:val="009A0DAD"/>
    <w:rsid w:val="009A505C"/>
    <w:rsid w:val="009C6C6F"/>
    <w:rsid w:val="00A12AAD"/>
    <w:rsid w:val="00A35436"/>
    <w:rsid w:val="00A61247"/>
    <w:rsid w:val="00A838BB"/>
    <w:rsid w:val="00A93581"/>
    <w:rsid w:val="00AE1692"/>
    <w:rsid w:val="00AF38C2"/>
    <w:rsid w:val="00B44330"/>
    <w:rsid w:val="00B642D0"/>
    <w:rsid w:val="00B72665"/>
    <w:rsid w:val="00B77A95"/>
    <w:rsid w:val="00B80C8A"/>
    <w:rsid w:val="00BD1ECC"/>
    <w:rsid w:val="00BE0CAA"/>
    <w:rsid w:val="00BE46A1"/>
    <w:rsid w:val="00BE7C02"/>
    <w:rsid w:val="00C22E4F"/>
    <w:rsid w:val="00C25C41"/>
    <w:rsid w:val="00C26843"/>
    <w:rsid w:val="00C27C79"/>
    <w:rsid w:val="00C5250A"/>
    <w:rsid w:val="00C67338"/>
    <w:rsid w:val="00C74FFA"/>
    <w:rsid w:val="00C8074B"/>
    <w:rsid w:val="00C8095A"/>
    <w:rsid w:val="00C83B39"/>
    <w:rsid w:val="00C935D6"/>
    <w:rsid w:val="00C961CA"/>
    <w:rsid w:val="00C96A78"/>
    <w:rsid w:val="00CA089E"/>
    <w:rsid w:val="00CA3775"/>
    <w:rsid w:val="00CA7584"/>
    <w:rsid w:val="00CB213F"/>
    <w:rsid w:val="00CC5CE9"/>
    <w:rsid w:val="00CE698D"/>
    <w:rsid w:val="00D01081"/>
    <w:rsid w:val="00D01223"/>
    <w:rsid w:val="00D15443"/>
    <w:rsid w:val="00D50DA5"/>
    <w:rsid w:val="00D66F17"/>
    <w:rsid w:val="00D709A3"/>
    <w:rsid w:val="00D85F3D"/>
    <w:rsid w:val="00DC2B31"/>
    <w:rsid w:val="00DC6F65"/>
    <w:rsid w:val="00E055AA"/>
    <w:rsid w:val="00E237A9"/>
    <w:rsid w:val="00E24958"/>
    <w:rsid w:val="00E51D4A"/>
    <w:rsid w:val="00E72493"/>
    <w:rsid w:val="00E81BDB"/>
    <w:rsid w:val="00E857CF"/>
    <w:rsid w:val="00EB0B80"/>
    <w:rsid w:val="00ED0E86"/>
    <w:rsid w:val="00EE2A32"/>
    <w:rsid w:val="00EF081A"/>
    <w:rsid w:val="00EF395E"/>
    <w:rsid w:val="00EF7914"/>
    <w:rsid w:val="00F00440"/>
    <w:rsid w:val="00F016CE"/>
    <w:rsid w:val="00F14837"/>
    <w:rsid w:val="00F15462"/>
    <w:rsid w:val="00F21781"/>
    <w:rsid w:val="00F427D3"/>
    <w:rsid w:val="00F57DDC"/>
    <w:rsid w:val="00F7432B"/>
    <w:rsid w:val="00FA7CC9"/>
    <w:rsid w:val="00FC0463"/>
    <w:rsid w:val="00FC083B"/>
    <w:rsid w:val="00FC604A"/>
    <w:rsid w:val="00FF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D3A56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3A56"/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3A56"/>
    <w:rPr>
      <w:vertAlign w:val="superscript"/>
    </w:rPr>
  </w:style>
  <w:style w:type="paragraph" w:customStyle="1" w:styleId="Default">
    <w:name w:val="Default"/>
    <w:rsid w:val="004D3A56"/>
    <w:pPr>
      <w:autoSpaceDE w:val="0"/>
      <w:autoSpaceDN w:val="0"/>
      <w:adjustRightInd w:val="0"/>
      <w:spacing w:after="0" w:line="240" w:lineRule="auto"/>
    </w:pPr>
    <w:rPr>
      <w:rFonts w:ascii="Century Schoolbook" w:eastAsiaTheme="minorEastAsia" w:hAnsi="Century Schoolbook" w:cs="Century Schoolbook"/>
      <w:color w:val="000000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C935D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E7FC6-EAB7-41CA-AFE9-3DCE44CF8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157</cp:revision>
  <dcterms:created xsi:type="dcterms:W3CDTF">2017-04-17T18:39:00Z</dcterms:created>
  <dcterms:modified xsi:type="dcterms:W3CDTF">2018-03-19T08:39:00Z</dcterms:modified>
</cp:coreProperties>
</file>