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DFF" w:rsidRDefault="00924DFF" w:rsidP="00924DFF">
      <w:pPr>
        <w:jc w:val="both"/>
      </w:pPr>
    </w:p>
    <w:p w:rsidR="00924DFF" w:rsidRPr="00924DFF" w:rsidRDefault="00924DFF" w:rsidP="00924DFF">
      <w:pPr>
        <w:jc w:val="both"/>
        <w:rPr>
          <w:b/>
        </w:rPr>
      </w:pPr>
      <w:r w:rsidRPr="00924DFF">
        <w:rPr>
          <w:b/>
        </w:rPr>
        <w:t>PRONUNCIAMIENTO sobre Desprotección Judicial</w:t>
      </w:r>
    </w:p>
    <w:p w:rsidR="00924DFF" w:rsidRDefault="00847850" w:rsidP="00924DFF">
      <w:pPr>
        <w:jc w:val="both"/>
      </w:pPr>
      <w:r>
        <w:t>4 de Marzo de 2017</w:t>
      </w:r>
    </w:p>
    <w:p w:rsidR="00924DFF" w:rsidRDefault="009D5505" w:rsidP="00924DFF">
      <w:pPr>
        <w:jc w:val="both"/>
      </w:pPr>
      <w:r>
        <w:t xml:space="preserve">En primer lugar, </w:t>
      </w:r>
      <w:r w:rsidR="008E4EA0">
        <w:t xml:space="preserve">Mauricio Macri, </w:t>
      </w:r>
      <w:r>
        <w:t>e</w:t>
      </w:r>
      <w:r w:rsidR="00924DFF">
        <w:t xml:space="preserve">l Presidente del actual gobierno argentino, durante la campaña electoral prometió apoyar y fortalecer al trabajo docente. Un año después de asumir el rol de Presidente no sólo no ha cumplido esa promesa, sino que ha decidido combatir a los gremios que defienden los derechos de todos los docentes de Argentina. El caso del gremialista docente llamado Baradel es muy particular, pues a pesar de tener custodia policial asignada </w:t>
      </w:r>
      <w:r w:rsidR="008E4EA0">
        <w:t>-</w:t>
      </w:r>
      <w:r w:rsidR="00924DFF">
        <w:t>por las amenazas de muerte que recibe su familia</w:t>
      </w:r>
      <w:r w:rsidR="008E4EA0">
        <w:t>-</w:t>
      </w:r>
      <w:r w:rsidR="00924DFF">
        <w:t>, en un discurso dirigido al país el Presidente Macri ha afirmado  que el Sr Baradel "</w:t>
      </w:r>
      <w:r w:rsidR="00924DFF" w:rsidRPr="00924DFF">
        <w:rPr>
          <w:i/>
        </w:rPr>
        <w:t>no necesita que nadie lo cuide</w:t>
      </w:r>
      <w:r w:rsidR="00924DFF">
        <w:t xml:space="preserve">". De esta forma, la máxima autoridad del Estado Argentino se muestra contraria a la protección judicial básica que requiere un docente amenazado de muerte, violando el derecho a la justicia y a la paz que posee todo ser humano. La consecuencia principal de este discurso público es la evidencia explícita del </w:t>
      </w:r>
      <w:r w:rsidR="00CC62A9">
        <w:t xml:space="preserve">trato del </w:t>
      </w:r>
      <w:r w:rsidR="00924DFF">
        <w:t xml:space="preserve">Estado Argentino hacia los docentes que reclaman un salario digno, pero también hay una evidencia explícita del desprecio y la desprotección judicial que </w:t>
      </w:r>
      <w:r w:rsidR="00CC62A9">
        <w:t>reciben</w:t>
      </w:r>
      <w:r w:rsidR="00924DFF">
        <w:t xml:space="preserve"> </w:t>
      </w:r>
      <w:r w:rsidR="00CC62A9">
        <w:t>millones</w:t>
      </w:r>
      <w:r w:rsidR="00924DFF">
        <w:t xml:space="preserve"> de ciudadanos ante un sistema jurídico basado en la Impunidad y en la protección de los poderosos. En otras decisiones del </w:t>
      </w:r>
      <w:r w:rsidR="00924DFF" w:rsidRPr="00CC62A9">
        <w:rPr>
          <w:b/>
        </w:rPr>
        <w:t xml:space="preserve">Tribunal Budista de Derechos Humanos </w:t>
      </w:r>
      <w:r w:rsidR="00924DFF">
        <w:t xml:space="preserve">sobre el Caso Argentina se ha demostrado que el gobierno Argentino ha desprotegido a los derechos esenciales del </w:t>
      </w:r>
      <w:r w:rsidR="00924DFF" w:rsidRPr="00CC62A9">
        <w:rPr>
          <w:b/>
        </w:rPr>
        <w:t>Templo Internacional World Association of Buddhism</w:t>
      </w:r>
      <w:r w:rsidR="00924DFF">
        <w:t xml:space="preserve">, dejando a sus directivos en estado de desprotección total frente a amenazas de muerte reiteradas y atentados violentos. Ahora bien, si el Estado Argentino considera que un docente amenazado de muerte no necesita nadie que lo cuide, uno podría preguntarse cómo va entonces </w:t>
      </w:r>
      <w:r w:rsidR="00CC62A9">
        <w:t xml:space="preserve">el Estado </w:t>
      </w:r>
      <w:r w:rsidR="00924DFF">
        <w:t xml:space="preserve">a defender a maestros budistas o incluso a ciudadanos ordinarios. De este modo, queda en evidencia que los únicos que son protegidos judicialmente por el Estado Argentino son </w:t>
      </w:r>
      <w:r w:rsidR="00CC62A9">
        <w:t xml:space="preserve">los </w:t>
      </w:r>
      <w:r w:rsidR="00925CB2">
        <w:t xml:space="preserve">individuos </w:t>
      </w:r>
      <w:r w:rsidR="00CC62A9">
        <w:t>poderosos</w:t>
      </w:r>
      <w:r w:rsidR="00924DFF">
        <w:t>. Esta situación de Desprotección Judicial hacia la población y situación de Impunidad para una elite poderosa viola absolutamente los estándares del sistema universal de Derechos Hum</w:t>
      </w:r>
      <w:r w:rsidR="00925CB2">
        <w:t>anos y Libertades Fundamentales</w:t>
      </w:r>
      <w:r w:rsidR="00924DFF">
        <w:t xml:space="preserve"> que exigen que exista igualdad ante la ley.</w:t>
      </w:r>
    </w:p>
    <w:p w:rsidR="002F6E24" w:rsidRDefault="002F6E24" w:rsidP="00924DFF">
      <w:pPr>
        <w:jc w:val="both"/>
      </w:pPr>
      <w:r>
        <w:t xml:space="preserve">En segundo lugar, el </w:t>
      </w:r>
      <w:r w:rsidRPr="00925CB2">
        <w:rPr>
          <w:b/>
        </w:rPr>
        <w:t>Tribunal Budista de Derechos Humanos</w:t>
      </w:r>
      <w:r>
        <w:t xml:space="preserve"> continúa denunciando los cientos de casos de asesinatos de mujeres</w:t>
      </w:r>
      <w:r w:rsidR="00925CB2">
        <w:t xml:space="preserve"> que ocurren año tras </w:t>
      </w:r>
      <w:r w:rsidR="00925CB2">
        <w:lastRenderedPageBreak/>
        <w:t>año</w:t>
      </w:r>
      <w:r>
        <w:t>, muchos de los cuales ocurren luego de denuncias ante el sistema judicial, lo cual demuestra que el Estado Argentino brinda desprotección judicial a la mujer.</w:t>
      </w:r>
    </w:p>
    <w:p w:rsidR="00924DFF" w:rsidRDefault="009D5505" w:rsidP="00924DFF">
      <w:pPr>
        <w:jc w:val="both"/>
      </w:pPr>
      <w:r>
        <w:t xml:space="preserve">En </w:t>
      </w:r>
      <w:r w:rsidR="002F6E24">
        <w:t>tercer</w:t>
      </w:r>
      <w:r>
        <w:t xml:space="preserve"> lugar</w:t>
      </w:r>
      <w:r w:rsidR="00924DFF">
        <w:t xml:space="preserve">, el </w:t>
      </w:r>
      <w:r w:rsidR="00924DFF" w:rsidRPr="00925CB2">
        <w:rPr>
          <w:b/>
        </w:rPr>
        <w:t>Tribunal Budista de Derechos Humanos</w:t>
      </w:r>
      <w:r w:rsidR="00924DFF">
        <w:t xml:space="preserve"> se expide acerca de la detención de la parlamentaria Milagro Sala, la cual fue detenida arbitrariamente por una protesta ante un gobernador local de Argentina. Esta detención es arbitraria debido a que la protesta social nunca debe ser criminalizada, pues todo ciudadano tiene derecho a reclamar pacíficamente. Es de vital importancia la protección del derecho a la libertad de expresión. Milagro Sala ha sido mantenida en prisión a raíz de acusaciones graves, como amenazas de muerte, asociación ilícita y extorsión, todos delitos que han sido cometidos con el permiso y complicidad del antiguo gobierno de Argentina liderado por Cristina Kirchner, por lo que mientras se encuentre en libertad la ex-presidente Cristina Kirchner la detención de Milagro Sala será indudablemente arbitraria. Ahora bien, al entrar un nuevo gobernador local que estaba enfrentado a esta parlamentaria, automáticamente el Poder judicial decidió avanzar sobre denuncias de episodios que se habían mantenido impunemente durante el anterior gobierno, demostrando una vez más que la justicia protege únicamente a los que están </w:t>
      </w:r>
      <w:r w:rsidR="00925CB2">
        <w:t>d</w:t>
      </w:r>
      <w:r w:rsidR="00924DFF">
        <w:t>en</w:t>
      </w:r>
      <w:r w:rsidR="00925CB2">
        <w:t>tro de las más altas esferas</w:t>
      </w:r>
      <w:r w:rsidR="00924DFF">
        <w:t xml:space="preserve"> </w:t>
      </w:r>
      <w:r w:rsidR="00925CB2">
        <w:t>del Poder. Es vergonzoso</w:t>
      </w:r>
      <w:r w:rsidR="00924DFF">
        <w:t xml:space="preserve"> que la justicia investigue amenazas de muerte únicamente cuando éstas son dirigidas a los gobernadores o presidentes, mientras que cuando las amenazas de muerte son dirigidas hacia maestros o ciudadanos humildes no se produce ningún tipo de protección judicial. Es función del Estado garantizar el pleno ejercicio del derecho humano a la paz y la justicia de todos los ciudadanos, incluso de los mismos criminales. Además, el arresto y la pena de prisión no son medidas que resuelvan los problemas, pudiéndose mantener efectos más</w:t>
      </w:r>
      <w:r w:rsidR="00D4146D">
        <w:t xml:space="preserve"> poderosos por medio de grandes sanciones económicas hacia los acusados, junto con otras medidas de justicia restaurativa.</w:t>
      </w:r>
      <w:r w:rsidR="000F604E">
        <w:t xml:space="preserve"> </w:t>
      </w:r>
      <w:r w:rsidR="00CC7F6F">
        <w:t>S</w:t>
      </w:r>
      <w:r w:rsidR="000F604E">
        <w:t xml:space="preserve">e debe purificar al sistema judicial para que deje de responder únicamente a las necesidades de los poderosos y comience entonces a proteger y cuidar a todos los ciudadanos, especialmente a los maestros, quienes tienen la función social de formar a las generaciones del presente y futuro. </w:t>
      </w:r>
      <w:r w:rsidR="00590EB4">
        <w:t xml:space="preserve">Las demoras y deficiencias del imperio de la Ley </w:t>
      </w:r>
      <w:r w:rsidR="00781449">
        <w:t xml:space="preserve">son una situación que </w:t>
      </w:r>
      <w:r w:rsidR="00590EB4">
        <w:t>requiere iniciar no un mero cambio de gobierno, sino más bien una transformación y democratización d</w:t>
      </w:r>
      <w:r w:rsidR="009A66C5">
        <w:t xml:space="preserve">e todos los Poderes del Estado Argentino, el cual está viciado de corrupción sistémica. </w:t>
      </w:r>
    </w:p>
    <w:p w:rsidR="00924DFF" w:rsidRDefault="009D5505" w:rsidP="00924DFF">
      <w:pPr>
        <w:jc w:val="both"/>
      </w:pPr>
      <w:r>
        <w:lastRenderedPageBreak/>
        <w:t xml:space="preserve">En </w:t>
      </w:r>
      <w:r w:rsidR="002F6E24">
        <w:t>cuarto</w:t>
      </w:r>
      <w:r>
        <w:t xml:space="preserve"> lugar</w:t>
      </w:r>
      <w:r w:rsidR="00D4146D">
        <w:t xml:space="preserve">, </w:t>
      </w:r>
      <w:r w:rsidR="002F6E24">
        <w:t xml:space="preserve">el </w:t>
      </w:r>
      <w:r w:rsidR="002F6E24" w:rsidRPr="00CC7F6F">
        <w:rPr>
          <w:b/>
        </w:rPr>
        <w:t>Tribunal Budista de Derechos Humanos</w:t>
      </w:r>
      <w:r w:rsidR="002F6E24">
        <w:t xml:space="preserve"> insiste nuevamente en denunciar que la policía y el sistema carcelario de Argentina cometen </w:t>
      </w:r>
      <w:r w:rsidR="002F6E24" w:rsidRPr="009D717C">
        <w:rPr>
          <w:i/>
        </w:rPr>
        <w:t>crímenes de lesa humanidad</w:t>
      </w:r>
      <w:r w:rsidR="002F6E24">
        <w:t xml:space="preserve">, pues de forma sistemática </w:t>
      </w:r>
      <w:r w:rsidR="00B04F4E">
        <w:t>o</w:t>
      </w:r>
      <w:r w:rsidR="002F6E24">
        <w:t xml:space="preserve"> generalizada </w:t>
      </w:r>
      <w:r w:rsidR="00B04F4E">
        <w:t>existen casos de tortura, abuso y</w:t>
      </w:r>
      <w:r w:rsidR="002F6E24">
        <w:t xml:space="preserve"> </w:t>
      </w:r>
      <w:r w:rsidR="00B04F4E">
        <w:t xml:space="preserve">detenciones prolongadas arbitrarias. La corrupción de las fuerzas de seguridad obviamente está ligada a la ineficiencia judicial y a las prácticas corruptas de los Poderes Ejecutivo, Legislativo y Judicial. </w:t>
      </w:r>
    </w:p>
    <w:p w:rsidR="00F310C2" w:rsidRDefault="00F978C3" w:rsidP="00924DFF">
      <w:pPr>
        <w:jc w:val="both"/>
      </w:pPr>
      <w:r>
        <w:t xml:space="preserve">En quinto lugar, el </w:t>
      </w:r>
      <w:r w:rsidRPr="00CC7F6F">
        <w:rPr>
          <w:b/>
        </w:rPr>
        <w:t>Tribunal Budista de Derechos Humanos</w:t>
      </w:r>
      <w:r>
        <w:t xml:space="preserve"> denuncia nuevamente al partido político argentino llamado </w:t>
      </w:r>
      <w:r w:rsidRPr="00CC7F6F">
        <w:rPr>
          <w:i/>
        </w:rPr>
        <w:t>“Peronismo”</w:t>
      </w:r>
      <w:r>
        <w:t xml:space="preserve"> </w:t>
      </w:r>
      <w:r w:rsidR="00781449">
        <w:t xml:space="preserve">por </w:t>
      </w:r>
      <w:r w:rsidR="00974801">
        <w:t>otro crimen</w:t>
      </w:r>
      <w:r w:rsidR="00781449">
        <w:t xml:space="preserve"> de lesa humanidad que qued</w:t>
      </w:r>
      <w:r w:rsidR="00974801">
        <w:t>ó impune, pues además de</w:t>
      </w:r>
      <w:r w:rsidR="00781449">
        <w:t xml:space="preserve">l genocidio </w:t>
      </w:r>
      <w:r w:rsidR="00974801">
        <w:t>contra</w:t>
      </w:r>
      <w:r w:rsidR="00781449">
        <w:t xml:space="preserve"> un pueblo indígena ocurrido durante </w:t>
      </w:r>
      <w:r w:rsidR="00974801">
        <w:t>la primera presidencia de Perón, durante</w:t>
      </w:r>
      <w:r w:rsidR="00781449">
        <w:t xml:space="preserve"> </w:t>
      </w:r>
      <w:r w:rsidR="00974801">
        <w:t>la segunda presidencia de Perón se creó</w:t>
      </w:r>
      <w:r w:rsidR="00974801" w:rsidRPr="00974801">
        <w:t xml:space="preserve"> </w:t>
      </w:r>
      <w:r w:rsidR="00974801">
        <w:t>un grupo paramilitar de ultraderecha llamado “Alianza Anticomunista Argentina</w:t>
      </w:r>
      <w:r w:rsidR="00974801" w:rsidRPr="00781449">
        <w:t xml:space="preserve"> </w:t>
      </w:r>
      <w:r w:rsidR="00974801">
        <w:t xml:space="preserve">(AAA)”, el cual fue responsable de </w:t>
      </w:r>
      <w:r w:rsidR="00781449">
        <w:t>cientos de asesinatos</w:t>
      </w:r>
      <w:r w:rsidR="00974801">
        <w:t>.</w:t>
      </w:r>
    </w:p>
    <w:p w:rsidR="00F310C2" w:rsidRDefault="00781449" w:rsidP="00924DFF">
      <w:pPr>
        <w:jc w:val="both"/>
      </w:pPr>
      <w:r>
        <w:t xml:space="preserve">Todos estos </w:t>
      </w:r>
      <w:r w:rsidR="00974801">
        <w:t xml:space="preserve">cinco </w:t>
      </w:r>
      <w:r>
        <w:t xml:space="preserve">puntos demuestran que aquellos que no </w:t>
      </w:r>
      <w:r w:rsidR="00974801">
        <w:t xml:space="preserve">pertenecen o no </w:t>
      </w:r>
      <w:r>
        <w:t xml:space="preserve">están aliados al Poder de turno, como es el caso de los maestros, las mujeres, los opositores, los presos, los aborígenes y los revolucionarios, siempre están desprotegidos jurídicamente en Argentina, mientras que los poderosos que corrompen la integridad del país tienen impunidad. </w:t>
      </w:r>
      <w:r w:rsidR="002D2810">
        <w:t xml:space="preserve">Este es el principal círculo vicioso (karma) de esta gran Nación. </w:t>
      </w:r>
    </w:p>
    <w:p w:rsidR="00781449" w:rsidRDefault="00781449" w:rsidP="00924DFF">
      <w:pPr>
        <w:jc w:val="both"/>
      </w:pPr>
    </w:p>
    <w:p w:rsidR="00847850" w:rsidRDefault="00847850" w:rsidP="00924DFF">
      <w:pPr>
        <w:jc w:val="both"/>
      </w:pPr>
      <w:r>
        <w:t>Maestro Maitreya</w:t>
      </w:r>
    </w:p>
    <w:p w:rsidR="00847850" w:rsidRDefault="00847850" w:rsidP="00924DFF">
      <w:pPr>
        <w:jc w:val="both"/>
      </w:pPr>
      <w:r>
        <w:t>Presidente del Tribunal Budista de Derechos Humanos</w:t>
      </w:r>
    </w:p>
    <w:sectPr w:rsidR="00847850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hyphenationZone w:val="425"/>
  <w:characterSpacingControl w:val="doNotCompress"/>
  <w:compat/>
  <w:rsids>
    <w:rsidRoot w:val="00924DFF"/>
    <w:rsid w:val="00076AF9"/>
    <w:rsid w:val="000F604E"/>
    <w:rsid w:val="001027FD"/>
    <w:rsid w:val="002A142D"/>
    <w:rsid w:val="002D2810"/>
    <w:rsid w:val="002D58F6"/>
    <w:rsid w:val="002F6E24"/>
    <w:rsid w:val="00463886"/>
    <w:rsid w:val="004E2843"/>
    <w:rsid w:val="00590EB4"/>
    <w:rsid w:val="005A7934"/>
    <w:rsid w:val="005B3968"/>
    <w:rsid w:val="005C42E8"/>
    <w:rsid w:val="00651326"/>
    <w:rsid w:val="00781449"/>
    <w:rsid w:val="00847850"/>
    <w:rsid w:val="00850883"/>
    <w:rsid w:val="008E4EA0"/>
    <w:rsid w:val="009149D8"/>
    <w:rsid w:val="00924DFF"/>
    <w:rsid w:val="00925CB2"/>
    <w:rsid w:val="00974801"/>
    <w:rsid w:val="009A66C5"/>
    <w:rsid w:val="009C6C6F"/>
    <w:rsid w:val="009D5505"/>
    <w:rsid w:val="009D717C"/>
    <w:rsid w:val="009E4CE9"/>
    <w:rsid w:val="00B04F4E"/>
    <w:rsid w:val="00B77A95"/>
    <w:rsid w:val="00C27C79"/>
    <w:rsid w:val="00CC62A9"/>
    <w:rsid w:val="00CC7F6F"/>
    <w:rsid w:val="00D4146D"/>
    <w:rsid w:val="00EA0EFD"/>
    <w:rsid w:val="00F00BE9"/>
    <w:rsid w:val="00F310C2"/>
    <w:rsid w:val="00F97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983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22</cp:revision>
  <dcterms:created xsi:type="dcterms:W3CDTF">2017-03-04T23:51:00Z</dcterms:created>
  <dcterms:modified xsi:type="dcterms:W3CDTF">2017-03-10T03:27:00Z</dcterms:modified>
</cp:coreProperties>
</file>