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8B4" w:rsidRPr="008D7813" w:rsidRDefault="00C228B4" w:rsidP="002660DE">
      <w:pPr>
        <w:jc w:val="both"/>
        <w:rPr>
          <w:rFonts w:asciiTheme="minorHAnsi" w:hAnsiTheme="minorHAnsi"/>
          <w:b/>
          <w:sz w:val="32"/>
          <w:szCs w:val="32"/>
        </w:rPr>
      </w:pPr>
      <w:r w:rsidRPr="008D7813">
        <w:rPr>
          <w:rFonts w:asciiTheme="minorHAnsi" w:hAnsiTheme="minorHAnsi"/>
          <w:b/>
          <w:sz w:val="32"/>
          <w:szCs w:val="32"/>
        </w:rPr>
        <w:t>CASO 3</w:t>
      </w:r>
      <w:r w:rsidR="005F5176" w:rsidRPr="008D7813">
        <w:rPr>
          <w:rFonts w:asciiTheme="minorHAnsi" w:hAnsiTheme="minorHAnsi"/>
          <w:b/>
          <w:sz w:val="32"/>
          <w:szCs w:val="32"/>
        </w:rPr>
        <w:t>2</w:t>
      </w:r>
      <w:r w:rsidRPr="008D7813">
        <w:rPr>
          <w:rFonts w:asciiTheme="minorHAnsi" w:hAnsiTheme="minorHAnsi"/>
          <w:b/>
          <w:sz w:val="32"/>
          <w:szCs w:val="32"/>
        </w:rPr>
        <w:t xml:space="preserve">-2017: </w:t>
      </w:r>
      <w:r w:rsidR="008D7813" w:rsidRPr="008D7813">
        <w:rPr>
          <w:rFonts w:asciiTheme="minorHAnsi" w:hAnsiTheme="minorHAnsi"/>
          <w:b/>
          <w:sz w:val="32"/>
          <w:szCs w:val="32"/>
          <w:lang w:val="es-ES"/>
        </w:rPr>
        <w:t xml:space="preserve">TRIBUNAL ECLESIASTICO NACIONAL, TRIBUNAL INTERDIOCESANO DE BUENOS AIRES &amp; </w:t>
      </w:r>
      <w:r w:rsidRPr="008D7813">
        <w:rPr>
          <w:rFonts w:asciiTheme="minorHAnsi" w:hAnsiTheme="minorHAnsi"/>
          <w:b/>
          <w:sz w:val="32"/>
          <w:szCs w:val="32"/>
        </w:rPr>
        <w:t xml:space="preserve">SACERDOTE </w:t>
      </w:r>
      <w:r w:rsidR="0042567C" w:rsidRPr="008D7813">
        <w:rPr>
          <w:rFonts w:asciiTheme="minorHAnsi" w:hAnsiTheme="minorHAnsi"/>
          <w:b/>
          <w:sz w:val="32"/>
          <w:szCs w:val="32"/>
        </w:rPr>
        <w:t xml:space="preserve">JULIO CESAR </w:t>
      </w:r>
      <w:r w:rsidRPr="008D7813">
        <w:rPr>
          <w:rFonts w:asciiTheme="minorHAnsi" w:hAnsiTheme="minorHAnsi"/>
          <w:b/>
          <w:sz w:val="32"/>
          <w:szCs w:val="32"/>
        </w:rPr>
        <w:t>GRASSI</w:t>
      </w:r>
    </w:p>
    <w:p w:rsidR="008D7813" w:rsidRDefault="008D7813" w:rsidP="002660DE">
      <w:pPr>
        <w:jc w:val="both"/>
        <w:rPr>
          <w:b/>
          <w:lang w:val="es-ES"/>
        </w:rPr>
      </w:pPr>
    </w:p>
    <w:p w:rsidR="002D7D11" w:rsidRDefault="002D7D11" w:rsidP="002D7D11">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hAnsiTheme="minorHAnsi" w:cs="Courier New"/>
          <w:sz w:val="27"/>
          <w:szCs w:val="27"/>
          <w:bdr w:val="none" w:sz="0" w:space="0" w:color="auto" w:frame="1"/>
        </w:rPr>
        <w:t>Presentado por la Fiscal Maestra Yan Maitri-Shi</w:t>
      </w:r>
    </w:p>
    <w:p w:rsidR="002D7D11" w:rsidRDefault="002D7D11" w:rsidP="002D7D11">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 </w:t>
      </w:r>
    </w:p>
    <w:p w:rsidR="002D7D11" w:rsidRDefault="002D7D11" w:rsidP="002D7D11">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HONORABLE JURADO DEL COMITÉ INTERNACIONAL DE ETICA BUDISTA (CIEB) y TRIBUNAL BUDISTA DE DERECHOS HUMANOS (TBDH)</w:t>
      </w:r>
    </w:p>
    <w:p w:rsidR="002D7D11" w:rsidRDefault="002D7D11" w:rsidP="002D7D11">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Pr>
          <w:rStyle w:val="Textoennegrita"/>
          <w:rFonts w:asciiTheme="minorHAnsi" w:hAnsiTheme="minorHAnsi" w:cs="Courier New"/>
          <w:sz w:val="28"/>
          <w:szCs w:val="28"/>
          <w:bdr w:val="none" w:sz="0" w:space="0" w:color="auto" w:frame="1"/>
        </w:rPr>
        <w:t>,</w:t>
      </w:r>
      <w:r>
        <w:rPr>
          <w:rFonts w:asciiTheme="minorHAnsi" w:hAnsiTheme="minorHAnsi" w:cs="Courier New"/>
          <w:b/>
          <w:i/>
          <w:sz w:val="28"/>
          <w:szCs w:val="28"/>
          <w:lang w:val="en-GB"/>
        </w:rPr>
        <w:t xml:space="preserve"> “</w:t>
      </w:r>
      <w:r w:rsidRPr="002D7D11">
        <w:rPr>
          <w:rFonts w:asciiTheme="minorHAnsi" w:hAnsiTheme="minorHAnsi"/>
          <w:b/>
          <w:sz w:val="28"/>
          <w:szCs w:val="28"/>
          <w:lang w:val="es-ES"/>
        </w:rPr>
        <w:t xml:space="preserve">TRIBUNAL ECLESIASTICO NACIONAL, TRIBUNAL INTERDIOCESANO DE BUENOS AIRES &amp; </w:t>
      </w:r>
      <w:r w:rsidRPr="002D7D11">
        <w:rPr>
          <w:rFonts w:asciiTheme="minorHAnsi" w:hAnsiTheme="minorHAnsi"/>
          <w:b/>
          <w:sz w:val="28"/>
          <w:szCs w:val="28"/>
        </w:rPr>
        <w:t>SACERDOTE JULIO CESAR GRASSI</w:t>
      </w:r>
      <w:r>
        <w:rPr>
          <w:rFonts w:asciiTheme="minorHAnsi" w:hAnsiTheme="minorHAnsi" w:cs="Courier New"/>
          <w:b/>
          <w:i/>
          <w:sz w:val="28"/>
          <w:szCs w:val="28"/>
          <w:lang w:val="en-GB"/>
        </w:rPr>
        <w:t>”</w:t>
      </w:r>
      <w:r>
        <w:rPr>
          <w:rFonts w:asciiTheme="minorHAnsi" w:hAnsiTheme="minorHAnsi" w:cs="Courier New"/>
          <w:b/>
          <w:sz w:val="28"/>
          <w:szCs w:val="28"/>
        </w:rPr>
        <w:t>.</w:t>
      </w:r>
      <w:r>
        <w:rPr>
          <w:rStyle w:val="Textoennegrita"/>
          <w:rFonts w:asciiTheme="minorHAnsi" w:hAnsiTheme="minorHAnsi" w:cs="Courier New"/>
          <w:sz w:val="27"/>
          <w:szCs w:val="27"/>
          <w:bdr w:val="none" w:sz="0" w:space="0" w:color="auto" w:frame="1"/>
        </w:rPr>
        <w:t xml:space="preserve"> </w:t>
      </w:r>
      <w:r>
        <w:rPr>
          <w:rFonts w:asciiTheme="minorHAnsi" w:hAnsiTheme="minorHAnsi" w:cs="Courier New"/>
          <w:sz w:val="27"/>
          <w:szCs w:val="27"/>
        </w:rPr>
        <w:t xml:space="preserve">Esta investigación fue iniciada por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a partir del Caso Argentina.</w:t>
      </w:r>
    </w:p>
    <w:p w:rsidR="002D7D11" w:rsidRDefault="002D7D11" w:rsidP="002D7D11">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enjuicia al </w:t>
      </w:r>
      <w:r>
        <w:rPr>
          <w:rFonts w:asciiTheme="minorHAnsi" w:hAnsiTheme="minorHAnsi" w:cs="Courier New"/>
          <w:b/>
          <w:i/>
          <w:sz w:val="28"/>
          <w:szCs w:val="28"/>
          <w:lang w:val="en-GB"/>
        </w:rPr>
        <w:t>“</w:t>
      </w:r>
      <w:r w:rsidRPr="002D7D11">
        <w:rPr>
          <w:rFonts w:asciiTheme="minorHAnsi" w:hAnsiTheme="minorHAnsi"/>
          <w:b/>
          <w:sz w:val="28"/>
          <w:szCs w:val="28"/>
          <w:lang w:val="es-ES"/>
        </w:rPr>
        <w:t xml:space="preserve">TRIBUNAL ECLESIASTICO NACIONAL, TRIBUNAL INTERDIOCESANO DE BUENOS AIRES &amp; </w:t>
      </w:r>
      <w:r w:rsidRPr="002D7D11">
        <w:rPr>
          <w:rFonts w:asciiTheme="minorHAnsi" w:hAnsiTheme="minorHAnsi"/>
          <w:b/>
          <w:sz w:val="28"/>
          <w:szCs w:val="28"/>
        </w:rPr>
        <w:t>SACERDOTE JULIO CESAR GRASSI</w:t>
      </w:r>
      <w:r>
        <w:rPr>
          <w:rFonts w:asciiTheme="minorHAnsi" w:hAnsiTheme="minorHAnsi" w:cs="Courier New"/>
          <w:b/>
          <w:i/>
          <w:sz w:val="28"/>
          <w:szCs w:val="28"/>
          <w:lang w:val="en-GB"/>
        </w:rPr>
        <w:t>”</w:t>
      </w:r>
      <w:r>
        <w:rPr>
          <w:rFonts w:asciiTheme="minorHAnsi" w:hAnsiTheme="minorHAnsi" w:cs="Courier New"/>
          <w:sz w:val="27"/>
          <w:szCs w:val="27"/>
        </w:rPr>
        <w:t>:</w:t>
      </w:r>
    </w:p>
    <w:p w:rsidR="002D7D11" w:rsidRPr="002D7D11" w:rsidRDefault="002D7D11" w:rsidP="002D7D11">
      <w:pPr>
        <w:pStyle w:val="Prrafodelista"/>
        <w:numPr>
          <w:ilvl w:val="0"/>
          <w:numId w:val="4"/>
        </w:numPr>
        <w:jc w:val="both"/>
        <w:rPr>
          <w:rFonts w:asciiTheme="minorHAnsi" w:hAnsiTheme="minorHAnsi"/>
          <w:b/>
        </w:rPr>
      </w:pPr>
      <w:r w:rsidRPr="002D7D11">
        <w:rPr>
          <w:rFonts w:asciiTheme="minorHAnsi" w:hAnsiTheme="minorHAnsi"/>
          <w:b/>
        </w:rPr>
        <w:t>Violación al Derecho Humano a la Justicia</w:t>
      </w:r>
    </w:p>
    <w:p w:rsidR="002D7D11" w:rsidRPr="002D7D11" w:rsidRDefault="002D7D11" w:rsidP="002D7D11">
      <w:pPr>
        <w:pStyle w:val="Prrafodelista"/>
        <w:numPr>
          <w:ilvl w:val="0"/>
          <w:numId w:val="4"/>
        </w:numPr>
        <w:jc w:val="both"/>
        <w:rPr>
          <w:rFonts w:asciiTheme="minorHAnsi" w:hAnsiTheme="minorHAnsi"/>
          <w:b/>
        </w:rPr>
      </w:pPr>
      <w:r w:rsidRPr="002D7D11">
        <w:rPr>
          <w:rFonts w:asciiTheme="minorHAnsi" w:hAnsiTheme="minorHAnsi"/>
          <w:b/>
        </w:rPr>
        <w:t>Fraude Espiritual y Falso Cristianismo</w:t>
      </w:r>
    </w:p>
    <w:p w:rsidR="002D7D11" w:rsidRDefault="002D7D11" w:rsidP="002D7D11">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2D7D11" w:rsidRDefault="002D7D11" w:rsidP="002D7D11">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b/>
          <w:bCs/>
          <w:sz w:val="27"/>
          <w:szCs w:val="27"/>
          <w:bdr w:val="none" w:sz="0" w:space="0" w:color="auto" w:frame="1"/>
        </w:rPr>
        <w:lastRenderedPageBreak/>
        <w:t>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2D7D11" w:rsidRDefault="002D7D11" w:rsidP="002D7D11">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 </w:t>
      </w:r>
    </w:p>
    <w:p w:rsidR="002D7D11" w:rsidRDefault="002D7D11" w:rsidP="002D7D11">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p>
    <w:p w:rsidR="002D7D11" w:rsidRDefault="002D7D11" w:rsidP="002D7D11">
      <w:pPr>
        <w:pStyle w:val="Sinespaciado"/>
        <w:spacing w:after="200" w:line="276" w:lineRule="auto"/>
        <w:jc w:val="both"/>
        <w:rPr>
          <w:rFonts w:asciiTheme="minorHAnsi" w:hAnsiTheme="minorHAnsi"/>
          <w:b/>
        </w:rPr>
      </w:pPr>
      <w:r>
        <w:rPr>
          <w:rFonts w:asciiTheme="minorHAnsi" w:hAnsiTheme="minorHAnsi"/>
          <w:b/>
        </w:rPr>
        <w:t>DETALLE DE LAS EVIDENCIAS</w:t>
      </w:r>
    </w:p>
    <w:p w:rsidR="002D7D11" w:rsidRPr="004669B1" w:rsidRDefault="002D7D11" w:rsidP="002660DE">
      <w:pPr>
        <w:jc w:val="both"/>
        <w:rPr>
          <w:rFonts w:asciiTheme="minorHAnsi" w:hAnsiTheme="minorHAnsi"/>
          <w:sz w:val="22"/>
          <w:szCs w:val="22"/>
        </w:rPr>
      </w:pPr>
    </w:p>
    <w:p w:rsidR="00C228B4" w:rsidRPr="004669B1" w:rsidRDefault="0049525A" w:rsidP="002660DE">
      <w:pPr>
        <w:jc w:val="both"/>
        <w:rPr>
          <w:rFonts w:asciiTheme="minorHAnsi" w:hAnsiTheme="minorHAnsi"/>
          <w:b/>
          <w:sz w:val="22"/>
          <w:szCs w:val="22"/>
        </w:rPr>
      </w:pPr>
      <w:r w:rsidRPr="004669B1">
        <w:rPr>
          <w:rFonts w:asciiTheme="minorHAnsi" w:hAnsiTheme="minorHAnsi"/>
          <w:b/>
          <w:sz w:val="22"/>
          <w:szCs w:val="22"/>
        </w:rPr>
        <w:t>RESUMEN</w:t>
      </w:r>
      <w:r w:rsidR="00AF1DD8" w:rsidRPr="004669B1">
        <w:rPr>
          <w:rFonts w:asciiTheme="minorHAnsi" w:hAnsiTheme="minorHAnsi"/>
          <w:b/>
          <w:sz w:val="22"/>
          <w:szCs w:val="22"/>
        </w:rPr>
        <w:t xml:space="preserve"> DEL CASO</w:t>
      </w:r>
    </w:p>
    <w:p w:rsidR="00AF1DD8" w:rsidRDefault="002D7D11" w:rsidP="002660DE">
      <w:pPr>
        <w:jc w:val="both"/>
        <w:rPr>
          <w:rFonts w:asciiTheme="minorHAnsi" w:hAnsiTheme="minorHAnsi"/>
          <w:sz w:val="22"/>
          <w:szCs w:val="22"/>
        </w:rPr>
      </w:pPr>
      <w:r>
        <w:rPr>
          <w:rFonts w:asciiTheme="minorHAnsi" w:hAnsiTheme="minorHAnsi"/>
          <w:sz w:val="22"/>
          <w:szCs w:val="22"/>
          <w:u w:val="single"/>
        </w:rPr>
        <w:t>Tribunal Budista de Derechos Humanos</w:t>
      </w:r>
      <w:r w:rsidR="002A3E3E" w:rsidRPr="004669B1">
        <w:rPr>
          <w:rFonts w:asciiTheme="minorHAnsi" w:hAnsiTheme="minorHAnsi"/>
          <w:sz w:val="22"/>
          <w:szCs w:val="22"/>
        </w:rPr>
        <w:t xml:space="preserve">: </w:t>
      </w:r>
      <w:r w:rsidR="0049525A" w:rsidRPr="004669B1">
        <w:rPr>
          <w:rFonts w:asciiTheme="minorHAnsi" w:hAnsiTheme="minorHAnsi"/>
          <w:sz w:val="22"/>
          <w:szCs w:val="22"/>
        </w:rPr>
        <w:t xml:space="preserve">Luego de </w:t>
      </w:r>
      <w:r w:rsidR="002E055A">
        <w:rPr>
          <w:rFonts w:asciiTheme="minorHAnsi" w:hAnsiTheme="minorHAnsi"/>
          <w:sz w:val="22"/>
          <w:szCs w:val="22"/>
        </w:rPr>
        <w:t>muchos</w:t>
      </w:r>
      <w:r w:rsidR="00534625">
        <w:rPr>
          <w:rFonts w:asciiTheme="minorHAnsi" w:hAnsiTheme="minorHAnsi"/>
          <w:sz w:val="22"/>
          <w:szCs w:val="22"/>
        </w:rPr>
        <w:t xml:space="preserve"> años</w:t>
      </w:r>
      <w:r w:rsidR="0049525A" w:rsidRPr="004669B1">
        <w:rPr>
          <w:rFonts w:asciiTheme="minorHAnsi" w:hAnsiTheme="minorHAnsi"/>
          <w:sz w:val="22"/>
          <w:szCs w:val="22"/>
        </w:rPr>
        <w:t xml:space="preserve"> de impunidad</w:t>
      </w:r>
      <w:r w:rsidR="002E055A">
        <w:rPr>
          <w:rFonts w:asciiTheme="minorHAnsi" w:hAnsiTheme="minorHAnsi"/>
          <w:sz w:val="22"/>
          <w:szCs w:val="22"/>
        </w:rPr>
        <w:t xml:space="preserve"> lograda gracias al poderoso apoyo de la Iglesia Católica</w:t>
      </w:r>
      <w:r w:rsidR="0049525A" w:rsidRPr="004669B1">
        <w:rPr>
          <w:rFonts w:asciiTheme="minorHAnsi" w:hAnsiTheme="minorHAnsi"/>
          <w:sz w:val="22"/>
          <w:szCs w:val="22"/>
        </w:rPr>
        <w:t xml:space="preserve">, </w:t>
      </w:r>
      <w:r w:rsidR="002E055A">
        <w:rPr>
          <w:rFonts w:asciiTheme="minorHAnsi" w:hAnsiTheme="minorHAnsi"/>
          <w:sz w:val="22"/>
          <w:szCs w:val="22"/>
        </w:rPr>
        <w:t xml:space="preserve">finalmente </w:t>
      </w:r>
      <w:r w:rsidR="0049525A" w:rsidRPr="004669B1">
        <w:rPr>
          <w:rFonts w:asciiTheme="minorHAnsi" w:hAnsiTheme="minorHAnsi"/>
          <w:sz w:val="22"/>
          <w:szCs w:val="22"/>
        </w:rPr>
        <w:t xml:space="preserve">el 10 de junio de 2009 </w:t>
      </w:r>
      <w:r w:rsidR="00BB5835" w:rsidRPr="00C05996">
        <w:rPr>
          <w:rFonts w:asciiTheme="minorHAnsi" w:hAnsiTheme="minorHAnsi"/>
          <w:sz w:val="22"/>
          <w:szCs w:val="22"/>
        </w:rPr>
        <w:t>una Corte Estatal argentina</w:t>
      </w:r>
      <w:r w:rsidR="0049525A" w:rsidRPr="00C05996">
        <w:rPr>
          <w:rFonts w:asciiTheme="minorHAnsi" w:hAnsiTheme="minorHAnsi"/>
          <w:sz w:val="22"/>
          <w:szCs w:val="22"/>
        </w:rPr>
        <w:t xml:space="preserve"> </w:t>
      </w:r>
      <w:r w:rsidR="0049525A" w:rsidRPr="00BB5835">
        <w:rPr>
          <w:rFonts w:asciiTheme="minorHAnsi" w:hAnsiTheme="minorHAnsi"/>
          <w:sz w:val="22"/>
          <w:szCs w:val="22"/>
        </w:rPr>
        <w:t>condenó</w:t>
      </w:r>
      <w:r w:rsidR="0049525A" w:rsidRPr="004669B1">
        <w:rPr>
          <w:rFonts w:asciiTheme="minorHAnsi" w:hAnsiTheme="minorHAnsi"/>
          <w:sz w:val="22"/>
          <w:szCs w:val="22"/>
        </w:rPr>
        <w:t xml:space="preserve"> al Sacerdote</w:t>
      </w:r>
      <w:r w:rsidR="00061936" w:rsidRPr="004669B1">
        <w:rPr>
          <w:rFonts w:asciiTheme="minorHAnsi" w:hAnsiTheme="minorHAnsi"/>
          <w:sz w:val="22"/>
          <w:szCs w:val="22"/>
        </w:rPr>
        <w:t xml:space="preserve"> católico llamado</w:t>
      </w:r>
      <w:r w:rsidR="0049525A" w:rsidRPr="004669B1">
        <w:rPr>
          <w:rFonts w:asciiTheme="minorHAnsi" w:hAnsiTheme="minorHAnsi"/>
          <w:sz w:val="22"/>
          <w:szCs w:val="22"/>
        </w:rPr>
        <w:t xml:space="preserve"> Julio César Grassi a 15 años de prisión por ser culpable de abuso sexual</w:t>
      </w:r>
      <w:r w:rsidR="00064890">
        <w:rPr>
          <w:rFonts w:asciiTheme="minorHAnsi" w:hAnsiTheme="minorHAnsi"/>
          <w:sz w:val="22"/>
          <w:szCs w:val="22"/>
        </w:rPr>
        <w:t xml:space="preserve"> agravado</w:t>
      </w:r>
      <w:r w:rsidR="0049525A" w:rsidRPr="004669B1">
        <w:rPr>
          <w:rFonts w:asciiTheme="minorHAnsi" w:hAnsiTheme="minorHAnsi"/>
          <w:sz w:val="22"/>
          <w:szCs w:val="22"/>
        </w:rPr>
        <w:t xml:space="preserve"> a menores de edad</w:t>
      </w:r>
      <w:r w:rsidR="003B275B">
        <w:rPr>
          <w:rFonts w:asciiTheme="minorHAnsi" w:hAnsiTheme="minorHAnsi"/>
          <w:sz w:val="22"/>
          <w:szCs w:val="22"/>
        </w:rPr>
        <w:t>, sobre quienes era el guardián legal y encargado de su educación</w:t>
      </w:r>
      <w:r w:rsidR="0049525A" w:rsidRPr="004669B1">
        <w:rPr>
          <w:rFonts w:asciiTheme="minorHAnsi" w:hAnsiTheme="minorHAnsi"/>
          <w:sz w:val="22"/>
          <w:szCs w:val="22"/>
        </w:rPr>
        <w:t xml:space="preserve">. </w:t>
      </w:r>
      <w:r w:rsidR="00061936" w:rsidRPr="004669B1">
        <w:rPr>
          <w:rFonts w:asciiTheme="minorHAnsi" w:hAnsiTheme="minorHAnsi"/>
          <w:sz w:val="22"/>
          <w:szCs w:val="22"/>
        </w:rPr>
        <w:t>Desde el año 2013 Grassi se encuentra en la prisión de la c</w:t>
      </w:r>
      <w:r w:rsidR="0058607C">
        <w:rPr>
          <w:rFonts w:asciiTheme="minorHAnsi" w:hAnsiTheme="minorHAnsi"/>
          <w:sz w:val="22"/>
          <w:szCs w:val="22"/>
        </w:rPr>
        <w:t xml:space="preserve">iudad de Campana, en Argentina, donde goza de ciertos privilegios a pesar de los crímenes por los que fue sentenciado. </w:t>
      </w:r>
      <w:r w:rsidR="002D4BDF">
        <w:rPr>
          <w:rFonts w:asciiTheme="minorHAnsi" w:hAnsiTheme="minorHAnsi"/>
          <w:sz w:val="22"/>
          <w:szCs w:val="22"/>
        </w:rPr>
        <w:t xml:space="preserve">También Grassi ha sido acusado de corrupción, utilizando dinero de fundaciones caritativas para sus propios fines personales. </w:t>
      </w:r>
      <w:r w:rsidR="00C35CE5">
        <w:rPr>
          <w:rFonts w:asciiTheme="minorHAnsi" w:hAnsiTheme="minorHAnsi"/>
          <w:sz w:val="22"/>
          <w:szCs w:val="22"/>
        </w:rPr>
        <w:t xml:space="preserve">A pesar de esta grave Sentencia penal por Abuso Sexual Agravado de menores, la Iglesia Católica nunca le ha quitado a Grassi el rango espiritual de “Sacerdote”, a quien apoyó durante muchos años proveyéndole con millonarios recursos económicos al mismo tiempo que se </w:t>
      </w:r>
      <w:r w:rsidR="00EC782F">
        <w:rPr>
          <w:rFonts w:asciiTheme="minorHAnsi" w:hAnsiTheme="minorHAnsi"/>
          <w:sz w:val="22"/>
          <w:szCs w:val="22"/>
        </w:rPr>
        <w:t xml:space="preserve">acusaba de mentirosa </w:t>
      </w:r>
      <w:r w:rsidR="00C35CE5">
        <w:rPr>
          <w:rFonts w:asciiTheme="minorHAnsi" w:hAnsiTheme="minorHAnsi"/>
          <w:sz w:val="22"/>
          <w:szCs w:val="22"/>
        </w:rPr>
        <w:t>a las víctimas</w:t>
      </w:r>
      <w:r w:rsidR="00012A49">
        <w:rPr>
          <w:rFonts w:asciiTheme="minorHAnsi" w:hAnsiTheme="minorHAnsi"/>
          <w:sz w:val="22"/>
          <w:szCs w:val="22"/>
        </w:rPr>
        <w:t>,</w:t>
      </w:r>
      <w:r w:rsidR="00EC782F">
        <w:rPr>
          <w:rFonts w:asciiTheme="minorHAnsi" w:hAnsiTheme="minorHAnsi"/>
          <w:sz w:val="22"/>
          <w:szCs w:val="22"/>
        </w:rPr>
        <w:t xml:space="preserve"> no se escuchaban sus pedidos de justicia</w:t>
      </w:r>
      <w:r w:rsidR="00012A49">
        <w:rPr>
          <w:rFonts w:asciiTheme="minorHAnsi" w:hAnsiTheme="minorHAnsi"/>
          <w:sz w:val="22"/>
          <w:szCs w:val="22"/>
        </w:rPr>
        <w:t xml:space="preserve"> y se amenazaban con violencia a testigos del caso</w:t>
      </w:r>
      <w:r w:rsidR="00C35CE5">
        <w:rPr>
          <w:rFonts w:asciiTheme="minorHAnsi" w:hAnsiTheme="minorHAnsi"/>
          <w:sz w:val="22"/>
          <w:szCs w:val="22"/>
        </w:rPr>
        <w:t xml:space="preserve">. </w:t>
      </w:r>
      <w:r w:rsidR="00406F6B">
        <w:rPr>
          <w:rFonts w:asciiTheme="minorHAnsi" w:hAnsiTheme="minorHAnsi"/>
          <w:sz w:val="22"/>
          <w:szCs w:val="22"/>
        </w:rPr>
        <w:t xml:space="preserve">Incluso, Juan Pablo Gallego, abogado de las víctimas, y el </w:t>
      </w:r>
      <w:r w:rsidR="00406F6B" w:rsidRPr="004669B1">
        <w:rPr>
          <w:rFonts w:asciiTheme="minorHAnsi" w:hAnsiTheme="minorHAnsi"/>
          <w:sz w:val="22"/>
          <w:szCs w:val="22"/>
        </w:rPr>
        <w:t>Comité Argentino por los Derechos del Niño</w:t>
      </w:r>
      <w:r w:rsidR="00F42092">
        <w:rPr>
          <w:rFonts w:asciiTheme="minorHAnsi" w:hAnsiTheme="minorHAnsi"/>
          <w:sz w:val="22"/>
          <w:szCs w:val="22"/>
        </w:rPr>
        <w:t>,</w:t>
      </w:r>
      <w:r w:rsidR="00406F6B">
        <w:rPr>
          <w:rFonts w:asciiTheme="minorHAnsi" w:hAnsiTheme="minorHAnsi"/>
          <w:sz w:val="22"/>
          <w:szCs w:val="22"/>
        </w:rPr>
        <w:t xml:space="preserve"> </w:t>
      </w:r>
      <w:r w:rsidR="003B1BA4">
        <w:rPr>
          <w:rFonts w:asciiTheme="minorHAnsi" w:hAnsiTheme="minorHAnsi"/>
          <w:sz w:val="22"/>
          <w:szCs w:val="22"/>
        </w:rPr>
        <w:t xml:space="preserve">han reclamado a la </w:t>
      </w:r>
      <w:r w:rsidR="003B1BA4" w:rsidRPr="00C05996">
        <w:rPr>
          <w:rFonts w:asciiTheme="minorHAnsi" w:hAnsiTheme="minorHAnsi"/>
          <w:sz w:val="22"/>
          <w:szCs w:val="22"/>
        </w:rPr>
        <w:t>Iglesia Católica que expulse a Grassi</w:t>
      </w:r>
      <w:r w:rsidR="00F42092" w:rsidRPr="00C05996">
        <w:rPr>
          <w:rFonts w:asciiTheme="minorHAnsi" w:hAnsiTheme="minorHAnsi"/>
          <w:sz w:val="22"/>
          <w:szCs w:val="22"/>
        </w:rPr>
        <w:t xml:space="preserve"> del sacerdocio</w:t>
      </w:r>
      <w:r w:rsidR="003B1BA4" w:rsidRPr="00C05996">
        <w:rPr>
          <w:rFonts w:asciiTheme="minorHAnsi" w:hAnsiTheme="minorHAnsi"/>
          <w:sz w:val="22"/>
          <w:szCs w:val="22"/>
        </w:rPr>
        <w:t>.</w:t>
      </w:r>
      <w:r w:rsidR="003B1BA4">
        <w:rPr>
          <w:rFonts w:asciiTheme="minorHAnsi" w:hAnsiTheme="minorHAnsi"/>
          <w:sz w:val="22"/>
          <w:szCs w:val="22"/>
        </w:rPr>
        <w:t xml:space="preserve"> </w:t>
      </w:r>
      <w:r w:rsidR="00B81B4A">
        <w:rPr>
          <w:rFonts w:asciiTheme="minorHAnsi" w:hAnsiTheme="minorHAnsi"/>
          <w:sz w:val="22"/>
          <w:szCs w:val="22"/>
        </w:rPr>
        <w:t>Por haber dañado enormemente la vida psíquica de muchos menores de edad,</w:t>
      </w:r>
      <w:r w:rsidR="00B81B4A" w:rsidRPr="004669B1">
        <w:rPr>
          <w:rFonts w:asciiTheme="minorHAnsi" w:hAnsiTheme="minorHAnsi"/>
          <w:sz w:val="22"/>
          <w:szCs w:val="22"/>
        </w:rPr>
        <w:t xml:space="preserve"> </w:t>
      </w:r>
      <w:r w:rsidR="00B81B4A">
        <w:rPr>
          <w:rFonts w:asciiTheme="minorHAnsi" w:hAnsiTheme="minorHAnsi"/>
          <w:sz w:val="22"/>
          <w:szCs w:val="22"/>
        </w:rPr>
        <w:t xml:space="preserve">escondiéndose en una tradición espiritual que no honró, </w:t>
      </w:r>
      <w:r w:rsidR="00B81B4A">
        <w:rPr>
          <w:rFonts w:asciiTheme="minorHAnsi" w:hAnsiTheme="minorHAnsi"/>
          <w:sz w:val="22"/>
          <w:szCs w:val="22"/>
        </w:rPr>
        <w:lastRenderedPageBreak/>
        <w:t xml:space="preserve">Grassi debería ser expulsado </w:t>
      </w:r>
      <w:r w:rsidR="002D292E">
        <w:rPr>
          <w:rFonts w:asciiTheme="minorHAnsi" w:hAnsiTheme="minorHAnsi"/>
          <w:sz w:val="22"/>
          <w:szCs w:val="22"/>
        </w:rPr>
        <w:t xml:space="preserve">inmediatamente del Cristianismo, acusándolo de haber cometido Fraude Espiritual y Falso Cristianismo. Sin embargo, </w:t>
      </w:r>
      <w:r w:rsidR="00585F9F">
        <w:rPr>
          <w:rFonts w:asciiTheme="minorHAnsi" w:hAnsiTheme="minorHAnsi"/>
          <w:sz w:val="22"/>
          <w:szCs w:val="22"/>
        </w:rPr>
        <w:t xml:space="preserve">durante </w:t>
      </w:r>
      <w:r w:rsidR="00AC2A3A">
        <w:rPr>
          <w:rFonts w:asciiTheme="minorHAnsi" w:hAnsiTheme="minorHAnsi"/>
          <w:sz w:val="22"/>
          <w:szCs w:val="22"/>
        </w:rPr>
        <w:t>casi dos décadas desde las denuncias</w:t>
      </w:r>
      <w:r w:rsidR="00585F9F">
        <w:rPr>
          <w:rFonts w:asciiTheme="minorHAnsi" w:hAnsiTheme="minorHAnsi"/>
          <w:sz w:val="22"/>
          <w:szCs w:val="22"/>
        </w:rPr>
        <w:t xml:space="preserve"> </w:t>
      </w:r>
      <w:r w:rsidR="002D292E" w:rsidRPr="00D22D12">
        <w:rPr>
          <w:rFonts w:asciiTheme="minorHAnsi" w:hAnsiTheme="minorHAnsi"/>
          <w:sz w:val="22"/>
          <w:szCs w:val="22"/>
        </w:rPr>
        <w:t xml:space="preserve">la </w:t>
      </w:r>
      <w:r w:rsidR="00F42092" w:rsidRPr="00D22D12">
        <w:rPr>
          <w:rFonts w:asciiTheme="minorHAnsi" w:hAnsiTheme="minorHAnsi"/>
          <w:sz w:val="22"/>
          <w:szCs w:val="22"/>
        </w:rPr>
        <w:t>J</w:t>
      </w:r>
      <w:r w:rsidR="00E60E7B" w:rsidRPr="00D22D12">
        <w:rPr>
          <w:rFonts w:asciiTheme="minorHAnsi" w:hAnsiTheme="minorHAnsi"/>
          <w:sz w:val="22"/>
          <w:szCs w:val="22"/>
        </w:rPr>
        <w:t xml:space="preserve">usticia </w:t>
      </w:r>
      <w:r w:rsidR="00F42092" w:rsidRPr="00D22D12">
        <w:rPr>
          <w:rFonts w:asciiTheme="minorHAnsi" w:hAnsiTheme="minorHAnsi"/>
          <w:sz w:val="22"/>
          <w:szCs w:val="22"/>
        </w:rPr>
        <w:t>E</w:t>
      </w:r>
      <w:r w:rsidR="00E60E7B" w:rsidRPr="00D22D12">
        <w:rPr>
          <w:rFonts w:asciiTheme="minorHAnsi" w:hAnsiTheme="minorHAnsi"/>
          <w:sz w:val="22"/>
          <w:szCs w:val="22"/>
        </w:rPr>
        <w:t>clesiástica</w:t>
      </w:r>
      <w:r w:rsidR="00F42092" w:rsidRPr="00D22D12">
        <w:rPr>
          <w:rFonts w:asciiTheme="minorHAnsi" w:hAnsiTheme="minorHAnsi"/>
          <w:sz w:val="22"/>
          <w:szCs w:val="22"/>
        </w:rPr>
        <w:t xml:space="preserve"> </w:t>
      </w:r>
      <w:r w:rsidR="00585F9F" w:rsidRPr="00D22D12">
        <w:rPr>
          <w:rFonts w:asciiTheme="minorHAnsi" w:hAnsiTheme="minorHAnsi"/>
          <w:sz w:val="22"/>
          <w:szCs w:val="22"/>
        </w:rPr>
        <w:t>nunca</w:t>
      </w:r>
      <w:r w:rsidR="00E60E7B" w:rsidRPr="00D22D12">
        <w:rPr>
          <w:rFonts w:asciiTheme="minorHAnsi" w:hAnsiTheme="minorHAnsi"/>
          <w:sz w:val="22"/>
          <w:szCs w:val="22"/>
        </w:rPr>
        <w:t xml:space="preserve"> hizo</w:t>
      </w:r>
      <w:r w:rsidR="00585F9F" w:rsidRPr="00D22D12">
        <w:rPr>
          <w:rFonts w:asciiTheme="minorHAnsi" w:hAnsiTheme="minorHAnsi"/>
          <w:sz w:val="22"/>
          <w:szCs w:val="22"/>
        </w:rPr>
        <w:t xml:space="preserve"> este</w:t>
      </w:r>
      <w:r w:rsidR="00585F9F">
        <w:rPr>
          <w:rFonts w:asciiTheme="minorHAnsi" w:hAnsiTheme="minorHAnsi"/>
          <w:sz w:val="22"/>
          <w:szCs w:val="22"/>
        </w:rPr>
        <w:t xml:space="preserve"> dictamen ético y espiritual,</w:t>
      </w:r>
      <w:r w:rsidR="00F20477">
        <w:rPr>
          <w:rFonts w:asciiTheme="minorHAnsi" w:hAnsiTheme="minorHAnsi"/>
          <w:sz w:val="22"/>
          <w:szCs w:val="22"/>
        </w:rPr>
        <w:t xml:space="preserve"> desoyendo el sufrimiento de las víctimas,</w:t>
      </w:r>
      <w:r w:rsidR="00585F9F">
        <w:rPr>
          <w:rFonts w:asciiTheme="minorHAnsi" w:hAnsiTheme="minorHAnsi"/>
          <w:sz w:val="22"/>
          <w:szCs w:val="22"/>
        </w:rPr>
        <w:t xml:space="preserve"> a pesar de que</w:t>
      </w:r>
      <w:r w:rsidR="00F42092">
        <w:rPr>
          <w:rFonts w:asciiTheme="minorHAnsi" w:hAnsiTheme="minorHAnsi"/>
          <w:sz w:val="22"/>
          <w:szCs w:val="22"/>
        </w:rPr>
        <w:t xml:space="preserve"> la</w:t>
      </w:r>
      <w:r w:rsidR="00585F9F">
        <w:rPr>
          <w:rFonts w:asciiTheme="minorHAnsi" w:hAnsiTheme="minorHAnsi"/>
          <w:sz w:val="22"/>
          <w:szCs w:val="22"/>
        </w:rPr>
        <w:t xml:space="preserve"> </w:t>
      </w:r>
      <w:r w:rsidR="00F20477">
        <w:rPr>
          <w:rFonts w:asciiTheme="minorHAnsi" w:hAnsiTheme="minorHAnsi"/>
          <w:sz w:val="22"/>
          <w:szCs w:val="22"/>
        </w:rPr>
        <w:t xml:space="preserve">expulsión de un sacerdote pedófilo </w:t>
      </w:r>
      <w:r w:rsidR="00585F9F">
        <w:rPr>
          <w:rFonts w:asciiTheme="minorHAnsi" w:hAnsiTheme="minorHAnsi"/>
          <w:sz w:val="22"/>
          <w:szCs w:val="22"/>
        </w:rPr>
        <w:t xml:space="preserve">es un proceso muy sencillo de hacer, pues sólo requiere </w:t>
      </w:r>
      <w:r w:rsidR="00EA7834">
        <w:rPr>
          <w:rFonts w:asciiTheme="minorHAnsi" w:hAnsiTheme="minorHAnsi"/>
          <w:sz w:val="22"/>
          <w:szCs w:val="22"/>
        </w:rPr>
        <w:t xml:space="preserve">cumplir </w:t>
      </w:r>
      <w:r w:rsidR="00012A49">
        <w:rPr>
          <w:rFonts w:asciiTheme="minorHAnsi" w:hAnsiTheme="minorHAnsi"/>
          <w:sz w:val="22"/>
          <w:szCs w:val="22"/>
        </w:rPr>
        <w:t xml:space="preserve">con </w:t>
      </w:r>
      <w:r w:rsidR="00EA7834">
        <w:rPr>
          <w:rFonts w:asciiTheme="minorHAnsi" w:hAnsiTheme="minorHAnsi"/>
          <w:sz w:val="22"/>
          <w:szCs w:val="22"/>
        </w:rPr>
        <w:t xml:space="preserve">las normas </w:t>
      </w:r>
      <w:r w:rsidR="00012A49">
        <w:rPr>
          <w:rFonts w:asciiTheme="minorHAnsi" w:hAnsiTheme="minorHAnsi"/>
          <w:sz w:val="22"/>
          <w:szCs w:val="22"/>
        </w:rPr>
        <w:t xml:space="preserve">y utilizar </w:t>
      </w:r>
      <w:r w:rsidR="00585F9F">
        <w:rPr>
          <w:rFonts w:asciiTheme="minorHAnsi" w:hAnsiTheme="minorHAnsi"/>
          <w:sz w:val="22"/>
          <w:szCs w:val="22"/>
        </w:rPr>
        <w:t xml:space="preserve">Sabiduría Compasiva. </w:t>
      </w:r>
      <w:r w:rsidR="00C05996">
        <w:rPr>
          <w:rFonts w:asciiTheme="minorHAnsi" w:hAnsiTheme="minorHAnsi"/>
          <w:sz w:val="22"/>
          <w:szCs w:val="22"/>
        </w:rPr>
        <w:t xml:space="preserve">Esto constituiría no sólo una Violación al Derecho Humano a la Justicia, sino también un acto de Fraude Espiritual y </w:t>
      </w:r>
      <w:r w:rsidR="00E22114">
        <w:rPr>
          <w:rFonts w:asciiTheme="minorHAnsi" w:hAnsiTheme="minorHAnsi"/>
          <w:sz w:val="22"/>
          <w:szCs w:val="22"/>
        </w:rPr>
        <w:t>Falso Cristianismo, pues traicionaría tanto al Derecho Internacional como también a las enseñanzas del Maestro Jesús de Nazaret.</w:t>
      </w:r>
    </w:p>
    <w:p w:rsidR="00B81B4A" w:rsidRDefault="00B81B4A" w:rsidP="002660DE">
      <w:pPr>
        <w:jc w:val="both"/>
        <w:rPr>
          <w:rFonts w:asciiTheme="minorHAnsi" w:hAnsiTheme="minorHAnsi"/>
          <w:sz w:val="22"/>
          <w:szCs w:val="22"/>
        </w:rPr>
      </w:pPr>
    </w:p>
    <w:p w:rsidR="003039ED" w:rsidRPr="003039ED" w:rsidRDefault="003039ED" w:rsidP="002660DE">
      <w:pPr>
        <w:jc w:val="both"/>
        <w:rPr>
          <w:rFonts w:asciiTheme="minorHAnsi" w:hAnsiTheme="minorHAnsi"/>
          <w:b/>
          <w:sz w:val="22"/>
          <w:szCs w:val="22"/>
        </w:rPr>
      </w:pPr>
      <w:r w:rsidRPr="003039ED">
        <w:rPr>
          <w:rFonts w:asciiTheme="minorHAnsi" w:hAnsiTheme="minorHAnsi"/>
          <w:b/>
          <w:sz w:val="22"/>
          <w:szCs w:val="22"/>
        </w:rPr>
        <w:t>TESTIMONIOS</w:t>
      </w:r>
    </w:p>
    <w:p w:rsidR="006F2F0C" w:rsidRPr="006F2F0C" w:rsidRDefault="00625323" w:rsidP="00F34778">
      <w:pPr>
        <w:jc w:val="both"/>
        <w:rPr>
          <w:rFonts w:asciiTheme="minorHAnsi" w:hAnsiTheme="minorHAnsi"/>
          <w:sz w:val="20"/>
          <w:szCs w:val="20"/>
        </w:rPr>
      </w:pPr>
      <w:hyperlink r:id="rId8" w:tooltip="Juan Pablo Gallego" w:history="1">
        <w:r w:rsidR="00937F8C" w:rsidRPr="004669B1">
          <w:rPr>
            <w:rStyle w:val="Hipervnculo"/>
            <w:rFonts w:asciiTheme="minorHAnsi" w:hAnsiTheme="minorHAnsi"/>
            <w:color w:val="auto"/>
            <w:sz w:val="22"/>
            <w:szCs w:val="22"/>
          </w:rPr>
          <w:t>Juan Pablo Gallego</w:t>
        </w:r>
      </w:hyperlink>
      <w:r w:rsidR="00937F8C" w:rsidRPr="004669B1">
        <w:rPr>
          <w:rFonts w:asciiTheme="minorHAnsi" w:hAnsiTheme="minorHAnsi"/>
          <w:sz w:val="22"/>
          <w:szCs w:val="22"/>
          <w:u w:val="single"/>
        </w:rPr>
        <w:t>, abogado querellante</w:t>
      </w:r>
      <w:r w:rsidR="002E0F04" w:rsidRPr="004669B1">
        <w:rPr>
          <w:rFonts w:asciiTheme="minorHAnsi" w:hAnsiTheme="minorHAnsi"/>
          <w:sz w:val="22"/>
          <w:szCs w:val="22"/>
          <w:u w:val="single"/>
        </w:rPr>
        <w:t>:</w:t>
      </w:r>
      <w:r w:rsidR="002E0F04" w:rsidRPr="004669B1">
        <w:rPr>
          <w:rFonts w:asciiTheme="minorHAnsi" w:hAnsiTheme="minorHAnsi"/>
          <w:sz w:val="22"/>
          <w:szCs w:val="22"/>
        </w:rPr>
        <w:t xml:space="preserve"> </w:t>
      </w:r>
      <w:r w:rsidR="003C7CD9" w:rsidRPr="004669B1">
        <w:rPr>
          <w:rFonts w:asciiTheme="minorHAnsi" w:hAnsiTheme="minorHAnsi"/>
          <w:sz w:val="22"/>
          <w:szCs w:val="22"/>
        </w:rPr>
        <w:t>"</w:t>
      </w:r>
      <w:r w:rsidR="00E73B96" w:rsidRPr="00E73B96">
        <w:rPr>
          <w:rFonts w:asciiTheme="minorHAnsi" w:hAnsiTheme="minorHAnsi"/>
          <w:sz w:val="22"/>
          <w:szCs w:val="22"/>
        </w:rPr>
        <w:t xml:space="preserve"> </w:t>
      </w:r>
      <w:r w:rsidR="00E73B96" w:rsidRPr="004669B1">
        <w:rPr>
          <w:rFonts w:asciiTheme="minorHAnsi" w:hAnsiTheme="minorHAnsi"/>
          <w:sz w:val="22"/>
          <w:szCs w:val="22"/>
        </w:rPr>
        <w:t xml:space="preserve">Yo les pido a los jueces que no acepten presiones, que se ajusten a derecho. </w:t>
      </w:r>
      <w:r w:rsidR="003C7CD9">
        <w:rPr>
          <w:rFonts w:asciiTheme="minorHAnsi" w:hAnsiTheme="minorHAnsi"/>
          <w:sz w:val="22"/>
          <w:szCs w:val="22"/>
        </w:rPr>
        <w:t>E</w:t>
      </w:r>
      <w:r w:rsidR="003C7CD9" w:rsidRPr="004669B1">
        <w:rPr>
          <w:rFonts w:asciiTheme="minorHAnsi" w:hAnsiTheme="minorHAnsi"/>
          <w:sz w:val="22"/>
          <w:szCs w:val="22"/>
        </w:rPr>
        <w:t>stá absolutamente probado el abuso del cura sobre tres menores, es un caso muy fácil, la dificultad d</w:t>
      </w:r>
      <w:r w:rsidR="003C7CD9">
        <w:rPr>
          <w:rFonts w:asciiTheme="minorHAnsi" w:hAnsiTheme="minorHAnsi"/>
          <w:sz w:val="22"/>
          <w:szCs w:val="22"/>
        </w:rPr>
        <w:t>eriva sólo del poder de Grassi."</w:t>
      </w:r>
      <w:r w:rsidR="003C7CD9">
        <w:rPr>
          <w:rStyle w:val="Refdenotaalpie"/>
          <w:rFonts w:asciiTheme="minorHAnsi" w:hAnsiTheme="minorHAnsi"/>
          <w:sz w:val="22"/>
          <w:szCs w:val="22"/>
        </w:rPr>
        <w:footnoteReference w:id="1"/>
      </w:r>
      <w:r w:rsidR="003C7CD9">
        <w:rPr>
          <w:rFonts w:asciiTheme="minorHAnsi" w:hAnsiTheme="minorHAnsi"/>
          <w:sz w:val="22"/>
          <w:szCs w:val="22"/>
        </w:rPr>
        <w:t xml:space="preserve">  </w:t>
      </w:r>
      <w:r w:rsidR="00EC34DF" w:rsidRPr="004669B1">
        <w:rPr>
          <w:rFonts w:asciiTheme="minorHAnsi" w:hAnsiTheme="minorHAnsi"/>
          <w:sz w:val="22"/>
          <w:szCs w:val="22"/>
        </w:rPr>
        <w:t>"Buscamos que se eleve la pena de Grassi a 37 años de prisión a partir de incluir el pedido de las otras víctimas, conocidas como Luis y Ezequiel, que estoy recibiendo en estos días. De este modo, podremos dar tranquilidad y paz a los que pasaron por el</w:t>
      </w:r>
      <w:r w:rsidR="00EC34DF" w:rsidRPr="004669B1">
        <w:rPr>
          <w:rStyle w:val="apple-converted-space"/>
          <w:rFonts w:asciiTheme="minorHAnsi" w:hAnsiTheme="minorHAnsi"/>
          <w:sz w:val="22"/>
          <w:szCs w:val="22"/>
        </w:rPr>
        <w:t> </w:t>
      </w:r>
      <w:r w:rsidR="00EC34DF" w:rsidRPr="004669B1">
        <w:rPr>
          <w:rStyle w:val="Textoennegrita"/>
          <w:rFonts w:asciiTheme="minorHAnsi" w:hAnsiTheme="minorHAnsi"/>
          <w:sz w:val="22"/>
          <w:szCs w:val="22"/>
        </w:rPr>
        <w:t>horror de este monstruo</w:t>
      </w:r>
      <w:r w:rsidR="00EC34DF" w:rsidRPr="004669B1">
        <w:rPr>
          <w:rFonts w:asciiTheme="minorHAnsi" w:hAnsiTheme="minorHAnsi"/>
          <w:sz w:val="22"/>
          <w:szCs w:val="22"/>
        </w:rPr>
        <w:t>".</w:t>
      </w:r>
      <w:r w:rsidR="00EC34DF">
        <w:rPr>
          <w:rStyle w:val="Refdenotaalpie"/>
          <w:rFonts w:asciiTheme="minorHAnsi" w:hAnsiTheme="minorHAnsi"/>
          <w:sz w:val="22"/>
          <w:szCs w:val="22"/>
        </w:rPr>
        <w:footnoteReference w:id="2"/>
      </w:r>
      <w:r w:rsidR="00EC34DF">
        <w:rPr>
          <w:rFonts w:asciiTheme="minorHAnsi" w:hAnsiTheme="minorHAnsi"/>
          <w:sz w:val="22"/>
          <w:szCs w:val="22"/>
        </w:rPr>
        <w:t xml:space="preserve">  </w:t>
      </w:r>
      <w:r w:rsidR="00937F8C" w:rsidRPr="004669B1">
        <w:rPr>
          <w:rFonts w:asciiTheme="minorHAnsi" w:hAnsiTheme="minorHAnsi"/>
          <w:sz w:val="22"/>
          <w:szCs w:val="22"/>
        </w:rPr>
        <w:t>"La condena</w:t>
      </w:r>
      <w:r w:rsidR="00937F8C" w:rsidRPr="004669B1">
        <w:rPr>
          <w:rStyle w:val="apple-converted-space"/>
          <w:rFonts w:asciiTheme="minorHAnsi" w:hAnsiTheme="minorHAnsi"/>
          <w:sz w:val="22"/>
          <w:szCs w:val="22"/>
        </w:rPr>
        <w:t> </w:t>
      </w:r>
      <w:r w:rsidR="00937F8C" w:rsidRPr="004669B1">
        <w:rPr>
          <w:rStyle w:val="Textoennegrita"/>
          <w:rFonts w:asciiTheme="minorHAnsi" w:hAnsiTheme="minorHAnsi"/>
          <w:sz w:val="22"/>
          <w:szCs w:val="22"/>
        </w:rPr>
        <w:t>debe aumentarse para da</w:t>
      </w:r>
      <w:r w:rsidR="00EC34DF">
        <w:rPr>
          <w:rStyle w:val="Textoennegrita"/>
          <w:rFonts w:asciiTheme="minorHAnsi" w:hAnsiTheme="minorHAnsi"/>
          <w:sz w:val="22"/>
          <w:szCs w:val="22"/>
        </w:rPr>
        <w:t>rle tranquilidad a las víctimas</w:t>
      </w:r>
      <w:r w:rsidR="00061936" w:rsidRPr="004669B1">
        <w:rPr>
          <w:rStyle w:val="Textoennegrita"/>
          <w:rFonts w:asciiTheme="minorHAnsi" w:hAnsiTheme="minorHAnsi"/>
          <w:sz w:val="22"/>
          <w:szCs w:val="22"/>
        </w:rPr>
        <w:t>.</w:t>
      </w:r>
      <w:r w:rsidR="00937F8C" w:rsidRPr="004669B1">
        <w:rPr>
          <w:rStyle w:val="apple-converted-space"/>
          <w:rFonts w:asciiTheme="minorHAnsi" w:hAnsiTheme="minorHAnsi"/>
          <w:sz w:val="22"/>
          <w:szCs w:val="22"/>
        </w:rPr>
        <w:t> </w:t>
      </w:r>
      <w:r w:rsidR="00937F8C" w:rsidRPr="004669B1">
        <w:rPr>
          <w:rFonts w:asciiTheme="minorHAnsi" w:hAnsiTheme="minorHAnsi"/>
          <w:sz w:val="22"/>
          <w:szCs w:val="22"/>
        </w:rPr>
        <w:t>Hemos probado los</w:t>
      </w:r>
      <w:r w:rsidR="00937F8C" w:rsidRPr="004669B1">
        <w:rPr>
          <w:rStyle w:val="apple-converted-space"/>
          <w:rFonts w:asciiTheme="minorHAnsi" w:hAnsiTheme="minorHAnsi"/>
          <w:sz w:val="22"/>
          <w:szCs w:val="22"/>
        </w:rPr>
        <w:t> </w:t>
      </w:r>
      <w:r w:rsidR="00937F8C" w:rsidRPr="004669B1">
        <w:rPr>
          <w:rStyle w:val="Textoennegrita"/>
          <w:rFonts w:asciiTheme="minorHAnsi" w:hAnsiTheme="minorHAnsi"/>
          <w:sz w:val="22"/>
          <w:szCs w:val="22"/>
        </w:rPr>
        <w:t>crímenes espantosos</w:t>
      </w:r>
      <w:r w:rsidR="00937F8C" w:rsidRPr="004669B1">
        <w:rPr>
          <w:rStyle w:val="apple-converted-space"/>
          <w:rFonts w:asciiTheme="minorHAnsi" w:hAnsiTheme="minorHAnsi"/>
          <w:sz w:val="22"/>
          <w:szCs w:val="22"/>
        </w:rPr>
        <w:t> </w:t>
      </w:r>
      <w:r w:rsidR="00937F8C" w:rsidRPr="004669B1">
        <w:rPr>
          <w:rFonts w:asciiTheme="minorHAnsi" w:hAnsiTheme="minorHAnsi"/>
          <w:sz w:val="22"/>
          <w:szCs w:val="22"/>
        </w:rPr>
        <w:t>de este pederasta:</w:t>
      </w:r>
      <w:r w:rsidR="00937F8C" w:rsidRPr="004669B1">
        <w:rPr>
          <w:rStyle w:val="apple-converted-space"/>
          <w:rFonts w:asciiTheme="minorHAnsi" w:hAnsiTheme="minorHAnsi"/>
          <w:sz w:val="22"/>
          <w:szCs w:val="22"/>
        </w:rPr>
        <w:t> </w:t>
      </w:r>
      <w:r w:rsidR="00937F8C" w:rsidRPr="004669B1">
        <w:rPr>
          <w:rStyle w:val="Textoennegrita"/>
          <w:rFonts w:asciiTheme="minorHAnsi" w:hAnsiTheme="minorHAnsi"/>
          <w:sz w:val="22"/>
          <w:szCs w:val="22"/>
        </w:rPr>
        <w:t>sería un escándalo que lo liberaran</w:t>
      </w:r>
      <w:r w:rsidR="00061936" w:rsidRPr="004669B1">
        <w:rPr>
          <w:rFonts w:asciiTheme="minorHAnsi" w:hAnsiTheme="minorHAnsi"/>
          <w:sz w:val="22"/>
          <w:szCs w:val="22"/>
        </w:rPr>
        <w:t xml:space="preserve">. </w:t>
      </w:r>
      <w:r w:rsidR="00EC34DF">
        <w:rPr>
          <w:rFonts w:asciiTheme="minorHAnsi" w:hAnsiTheme="minorHAnsi"/>
          <w:sz w:val="22"/>
          <w:szCs w:val="22"/>
        </w:rPr>
        <w:t>No queremos que haya impunidad</w:t>
      </w:r>
      <w:r w:rsidR="00937F8C" w:rsidRPr="004669B1">
        <w:rPr>
          <w:rFonts w:asciiTheme="minorHAnsi" w:hAnsiTheme="minorHAnsi"/>
          <w:sz w:val="22"/>
          <w:szCs w:val="22"/>
        </w:rPr>
        <w:t>.</w:t>
      </w:r>
      <w:r w:rsidR="008822AC" w:rsidRPr="004669B1">
        <w:rPr>
          <w:rFonts w:asciiTheme="minorHAnsi" w:hAnsiTheme="minorHAnsi"/>
          <w:sz w:val="22"/>
          <w:szCs w:val="22"/>
        </w:rPr>
        <w:t xml:space="preserve"> </w:t>
      </w:r>
      <w:r w:rsidR="00937F8C" w:rsidRPr="004669B1">
        <w:rPr>
          <w:rFonts w:asciiTheme="minorHAnsi" w:hAnsiTheme="minorHAnsi"/>
          <w:sz w:val="22"/>
          <w:szCs w:val="22"/>
        </w:rPr>
        <w:t>Grassi es una persona</w:t>
      </w:r>
      <w:r w:rsidR="00937F8C" w:rsidRPr="004669B1">
        <w:rPr>
          <w:rStyle w:val="apple-converted-space"/>
          <w:rFonts w:asciiTheme="minorHAnsi" w:hAnsiTheme="minorHAnsi"/>
          <w:b/>
          <w:bCs/>
          <w:sz w:val="22"/>
          <w:szCs w:val="22"/>
        </w:rPr>
        <w:t> </w:t>
      </w:r>
      <w:r w:rsidR="00937F8C" w:rsidRPr="004669B1">
        <w:rPr>
          <w:rStyle w:val="Textoennegrita"/>
          <w:rFonts w:asciiTheme="minorHAnsi" w:hAnsiTheme="minorHAnsi"/>
          <w:sz w:val="22"/>
          <w:szCs w:val="22"/>
        </w:rPr>
        <w:t>con recursos económicos,</w:t>
      </w:r>
      <w:r w:rsidR="00937F8C" w:rsidRPr="004669B1">
        <w:rPr>
          <w:rStyle w:val="apple-converted-space"/>
          <w:rFonts w:asciiTheme="minorHAnsi" w:hAnsiTheme="minorHAnsi"/>
          <w:sz w:val="22"/>
          <w:szCs w:val="22"/>
        </w:rPr>
        <w:t> </w:t>
      </w:r>
      <w:r w:rsidR="00937F8C" w:rsidRPr="004669B1">
        <w:rPr>
          <w:rFonts w:asciiTheme="minorHAnsi" w:hAnsiTheme="minorHAnsi"/>
          <w:sz w:val="22"/>
          <w:szCs w:val="22"/>
        </w:rPr>
        <w:t>ligado a presidentes: es</w:t>
      </w:r>
      <w:r w:rsidR="00937F8C" w:rsidRPr="004669B1">
        <w:rPr>
          <w:rStyle w:val="apple-converted-space"/>
          <w:rFonts w:asciiTheme="minorHAnsi" w:hAnsiTheme="minorHAnsi"/>
          <w:sz w:val="22"/>
          <w:szCs w:val="22"/>
        </w:rPr>
        <w:t> </w:t>
      </w:r>
      <w:r w:rsidR="00937F8C" w:rsidRPr="004669B1">
        <w:rPr>
          <w:rStyle w:val="Textoennegrita"/>
          <w:rFonts w:asciiTheme="minorHAnsi" w:hAnsiTheme="minorHAnsi"/>
          <w:sz w:val="22"/>
          <w:szCs w:val="22"/>
        </w:rPr>
        <w:t>un sujeto muy poderoso</w:t>
      </w:r>
      <w:r w:rsidR="00937F8C" w:rsidRPr="004669B1">
        <w:rPr>
          <w:rStyle w:val="apple-converted-space"/>
          <w:rFonts w:asciiTheme="minorHAnsi" w:hAnsiTheme="minorHAnsi"/>
          <w:sz w:val="22"/>
          <w:szCs w:val="22"/>
        </w:rPr>
        <w:t> </w:t>
      </w:r>
      <w:r w:rsidR="00937F8C" w:rsidRPr="004669B1">
        <w:rPr>
          <w:rFonts w:asciiTheme="minorHAnsi" w:hAnsiTheme="minorHAnsi"/>
          <w:sz w:val="22"/>
          <w:szCs w:val="22"/>
        </w:rPr>
        <w:t>que presiona y también un</w:t>
      </w:r>
      <w:r w:rsidR="00937F8C" w:rsidRPr="004669B1">
        <w:rPr>
          <w:rStyle w:val="apple-converted-space"/>
          <w:rFonts w:asciiTheme="minorHAnsi" w:hAnsiTheme="minorHAnsi"/>
          <w:sz w:val="22"/>
          <w:szCs w:val="22"/>
        </w:rPr>
        <w:t> </w:t>
      </w:r>
      <w:r w:rsidR="00937F8C" w:rsidRPr="004669B1">
        <w:rPr>
          <w:rStyle w:val="Textoennegrita"/>
          <w:rFonts w:asciiTheme="minorHAnsi" w:hAnsiTheme="minorHAnsi"/>
          <w:sz w:val="22"/>
          <w:szCs w:val="22"/>
        </w:rPr>
        <w:t>pederasta muy peligroso</w:t>
      </w:r>
      <w:r w:rsidR="00EC34DF">
        <w:rPr>
          <w:rFonts w:asciiTheme="minorHAnsi" w:hAnsiTheme="minorHAnsi"/>
          <w:sz w:val="22"/>
          <w:szCs w:val="22"/>
        </w:rPr>
        <w:t xml:space="preserve">. </w:t>
      </w:r>
      <w:r w:rsidR="00937F8C" w:rsidRPr="004669B1">
        <w:rPr>
          <w:rFonts w:asciiTheme="minorHAnsi" w:hAnsiTheme="minorHAnsi"/>
          <w:sz w:val="22"/>
          <w:szCs w:val="22"/>
        </w:rPr>
        <w:t>Espero que la Corte</w:t>
      </w:r>
      <w:r w:rsidR="00FF161A" w:rsidRPr="004669B1">
        <w:rPr>
          <w:rFonts w:asciiTheme="minorHAnsi" w:hAnsiTheme="minorHAnsi"/>
          <w:sz w:val="22"/>
          <w:szCs w:val="22"/>
        </w:rPr>
        <w:t xml:space="preserve"> </w:t>
      </w:r>
      <w:r w:rsidR="00937F8C" w:rsidRPr="004669B1">
        <w:rPr>
          <w:rStyle w:val="Textoennegrita"/>
          <w:rFonts w:asciiTheme="minorHAnsi" w:hAnsiTheme="minorHAnsi"/>
          <w:sz w:val="22"/>
          <w:szCs w:val="22"/>
        </w:rPr>
        <w:t>no acepte las presiones</w:t>
      </w:r>
      <w:r w:rsidR="00937F8C" w:rsidRPr="004669B1">
        <w:rPr>
          <w:rStyle w:val="apple-converted-space"/>
          <w:rFonts w:asciiTheme="minorHAnsi" w:hAnsiTheme="minorHAnsi"/>
          <w:sz w:val="22"/>
          <w:szCs w:val="22"/>
        </w:rPr>
        <w:t> </w:t>
      </w:r>
      <w:r w:rsidR="00937F8C" w:rsidRPr="004669B1">
        <w:rPr>
          <w:rFonts w:asciiTheme="minorHAnsi" w:hAnsiTheme="minorHAnsi"/>
          <w:sz w:val="22"/>
          <w:szCs w:val="22"/>
        </w:rPr>
        <w:t>de estos sectores y que</w:t>
      </w:r>
      <w:r w:rsidR="00937F8C" w:rsidRPr="004669B1">
        <w:rPr>
          <w:rStyle w:val="apple-converted-space"/>
          <w:rFonts w:asciiTheme="minorHAnsi" w:hAnsiTheme="minorHAnsi"/>
          <w:sz w:val="22"/>
          <w:szCs w:val="22"/>
        </w:rPr>
        <w:t> </w:t>
      </w:r>
      <w:r w:rsidR="00937F8C" w:rsidRPr="004669B1">
        <w:rPr>
          <w:rStyle w:val="Textoennegrita"/>
          <w:rFonts w:asciiTheme="minorHAnsi" w:hAnsiTheme="minorHAnsi"/>
          <w:sz w:val="22"/>
          <w:szCs w:val="22"/>
        </w:rPr>
        <w:t>dicte un fallo ejemplar</w:t>
      </w:r>
      <w:r w:rsidR="0073660D">
        <w:rPr>
          <w:rStyle w:val="Textoennegrita"/>
          <w:rFonts w:asciiTheme="minorHAnsi" w:hAnsiTheme="minorHAnsi"/>
          <w:sz w:val="22"/>
          <w:szCs w:val="22"/>
        </w:rPr>
        <w:t>.</w:t>
      </w:r>
      <w:r w:rsidR="00937F8C" w:rsidRPr="004669B1">
        <w:rPr>
          <w:rStyle w:val="Textoennegrita"/>
          <w:rFonts w:asciiTheme="minorHAnsi" w:hAnsiTheme="minorHAnsi"/>
          <w:sz w:val="22"/>
          <w:szCs w:val="22"/>
        </w:rPr>
        <w:t>"</w:t>
      </w:r>
      <w:r w:rsidR="004669B1">
        <w:rPr>
          <w:rStyle w:val="Refdenotaalpie"/>
          <w:rFonts w:asciiTheme="minorHAnsi" w:hAnsiTheme="minorHAnsi"/>
          <w:sz w:val="22"/>
          <w:szCs w:val="22"/>
        </w:rPr>
        <w:footnoteReference w:id="3"/>
      </w:r>
      <w:r w:rsidR="003039ED" w:rsidRPr="003039ED">
        <w:rPr>
          <w:rFonts w:asciiTheme="minorHAnsi" w:hAnsiTheme="minorHAnsi"/>
          <w:sz w:val="22"/>
          <w:szCs w:val="22"/>
        </w:rPr>
        <w:t xml:space="preserve">  </w:t>
      </w:r>
      <w:r w:rsidR="00D65657" w:rsidRPr="004669B1">
        <w:rPr>
          <w:rFonts w:asciiTheme="minorHAnsi" w:hAnsiTheme="minorHAnsi"/>
          <w:sz w:val="22"/>
          <w:szCs w:val="22"/>
        </w:rPr>
        <w:t>"Grassi no es una persona común, tiene un enorme poder, más de 25 defensores particulares, los estudios jurídicos más importantes del país se unieron para defender a este sujeto. Ningún presidente o ex presidente ha tenido tamaña defensa. Creo que lo central y los que más padecieron son las victimas y esto trae un alivio definitivo porqu</w:t>
      </w:r>
      <w:r w:rsidR="003039ED">
        <w:rPr>
          <w:rFonts w:asciiTheme="minorHAnsi" w:hAnsiTheme="minorHAnsi"/>
          <w:sz w:val="22"/>
          <w:szCs w:val="22"/>
        </w:rPr>
        <w:t>e seguían existiendo presiones."</w:t>
      </w:r>
      <w:r w:rsidR="003039ED">
        <w:rPr>
          <w:rStyle w:val="Refdenotaalpie"/>
          <w:rFonts w:asciiTheme="minorHAnsi" w:hAnsiTheme="minorHAnsi"/>
          <w:sz w:val="22"/>
          <w:szCs w:val="22"/>
        </w:rPr>
        <w:footnoteReference w:id="4"/>
      </w:r>
      <w:r w:rsidR="00014677">
        <w:rPr>
          <w:rFonts w:asciiTheme="minorHAnsi" w:hAnsiTheme="minorHAnsi"/>
          <w:sz w:val="22"/>
          <w:szCs w:val="22"/>
        </w:rPr>
        <w:t xml:space="preserve">  </w:t>
      </w:r>
      <w:r w:rsidR="00DF395C" w:rsidRPr="004669B1">
        <w:rPr>
          <w:rFonts w:asciiTheme="minorHAnsi" w:hAnsiTheme="minorHAnsi"/>
          <w:sz w:val="22"/>
          <w:szCs w:val="22"/>
        </w:rPr>
        <w:t>"La primera persona con la me comuniqué es alguien que me tocó conocer hace ya 15 años. Una víctima que padeció lo indecible. No solo abusos espantosos y corrupción espantosa sino actos vandálicos, amenazas y ataques con armas de fuego. Una persona que lo sufrió todo y que merece mi enorme respeto</w:t>
      </w:r>
      <w:r w:rsidR="00DF395C">
        <w:rPr>
          <w:rFonts w:asciiTheme="minorHAnsi" w:hAnsiTheme="minorHAnsi"/>
          <w:sz w:val="22"/>
          <w:szCs w:val="22"/>
        </w:rPr>
        <w:t xml:space="preserve"> (…). </w:t>
      </w:r>
      <w:r w:rsidR="00DF395C" w:rsidRPr="004669B1">
        <w:rPr>
          <w:rFonts w:asciiTheme="minorHAnsi" w:hAnsiTheme="minorHAnsi"/>
          <w:sz w:val="22"/>
          <w:szCs w:val="22"/>
        </w:rPr>
        <w:t>Grassi destruyó la vida de jóvenes que estaban bajo su cuidado.</w:t>
      </w:r>
      <w:r w:rsidR="00DF395C" w:rsidRPr="004669B1">
        <w:rPr>
          <w:rStyle w:val="apple-converted-space"/>
          <w:rFonts w:asciiTheme="minorHAnsi" w:hAnsiTheme="minorHAnsi"/>
          <w:sz w:val="22"/>
          <w:szCs w:val="22"/>
        </w:rPr>
        <w:t> </w:t>
      </w:r>
      <w:r w:rsidR="00DF395C" w:rsidRPr="004669B1">
        <w:rPr>
          <w:rStyle w:val="Textoennegrita"/>
          <w:rFonts w:asciiTheme="minorHAnsi" w:hAnsiTheme="minorHAnsi"/>
          <w:sz w:val="22"/>
          <w:szCs w:val="22"/>
        </w:rPr>
        <w:t>Pero esto es sentencia definitiva</w:t>
      </w:r>
      <w:r w:rsidR="00DF395C" w:rsidRPr="004669B1">
        <w:rPr>
          <w:rFonts w:asciiTheme="minorHAnsi" w:hAnsiTheme="minorHAnsi"/>
          <w:sz w:val="22"/>
          <w:szCs w:val="22"/>
        </w:rPr>
        <w:t>. Los cinco ministros de la Corte determinaron definitivamente su culpabilidad. A partir de este fallo no hay más dudas, acá no hay más complot ni ataques a las víctimas.</w:t>
      </w:r>
      <w:r w:rsidR="00DF395C" w:rsidRPr="004669B1">
        <w:rPr>
          <w:rStyle w:val="apple-converted-space"/>
          <w:rFonts w:asciiTheme="minorHAnsi" w:hAnsiTheme="minorHAnsi"/>
          <w:sz w:val="22"/>
          <w:szCs w:val="22"/>
        </w:rPr>
        <w:t> </w:t>
      </w:r>
      <w:r w:rsidR="00DF395C" w:rsidRPr="004669B1">
        <w:rPr>
          <w:rStyle w:val="Textoennegrita"/>
          <w:rFonts w:asciiTheme="minorHAnsi" w:hAnsiTheme="minorHAnsi"/>
          <w:sz w:val="22"/>
          <w:szCs w:val="22"/>
        </w:rPr>
        <w:t>Acá hay un cura pedófilo</w:t>
      </w:r>
      <w:r w:rsidR="00DF395C" w:rsidRPr="004669B1">
        <w:rPr>
          <w:rStyle w:val="apple-converted-space"/>
          <w:rFonts w:asciiTheme="minorHAnsi" w:hAnsiTheme="minorHAnsi"/>
          <w:sz w:val="22"/>
          <w:szCs w:val="22"/>
        </w:rPr>
        <w:t> </w:t>
      </w:r>
      <w:r w:rsidR="00DF395C" w:rsidRPr="004669B1">
        <w:rPr>
          <w:rFonts w:asciiTheme="minorHAnsi" w:hAnsiTheme="minorHAnsi"/>
          <w:sz w:val="22"/>
          <w:szCs w:val="22"/>
        </w:rPr>
        <w:t xml:space="preserve">que en forma definitiva está condenado y que </w:t>
      </w:r>
      <w:r w:rsidR="00DF395C" w:rsidRPr="004669B1">
        <w:rPr>
          <w:rFonts w:asciiTheme="minorHAnsi" w:hAnsiTheme="minorHAnsi"/>
          <w:sz w:val="22"/>
          <w:szCs w:val="22"/>
        </w:rPr>
        <w:lastRenderedPageBreak/>
        <w:t>de</w:t>
      </w:r>
      <w:r w:rsidR="00DF395C">
        <w:rPr>
          <w:rFonts w:asciiTheme="minorHAnsi" w:hAnsiTheme="minorHAnsi"/>
          <w:sz w:val="22"/>
          <w:szCs w:val="22"/>
        </w:rPr>
        <w:t>be ser expulsado de la Iglesia."</w:t>
      </w:r>
      <w:r w:rsidR="00DF395C">
        <w:rPr>
          <w:rStyle w:val="Refdenotaalpie"/>
          <w:rFonts w:asciiTheme="minorHAnsi" w:hAnsiTheme="minorHAnsi"/>
          <w:sz w:val="22"/>
          <w:szCs w:val="22"/>
        </w:rPr>
        <w:footnoteReference w:id="5"/>
      </w:r>
      <w:r w:rsidR="001C51A3">
        <w:rPr>
          <w:rFonts w:asciiTheme="minorHAnsi" w:hAnsiTheme="minorHAnsi"/>
          <w:sz w:val="22"/>
          <w:szCs w:val="22"/>
        </w:rPr>
        <w:t xml:space="preserve">  </w:t>
      </w:r>
      <w:r w:rsidR="001C51A3" w:rsidRPr="004669B1">
        <w:rPr>
          <w:rFonts w:asciiTheme="minorHAnsi" w:hAnsiTheme="minorHAnsi"/>
          <w:sz w:val="22"/>
          <w:szCs w:val="22"/>
        </w:rPr>
        <w:t>"Yo creo que</w:t>
      </w:r>
      <w:r w:rsidR="001C51A3" w:rsidRPr="004669B1">
        <w:rPr>
          <w:rStyle w:val="apple-converted-space"/>
          <w:rFonts w:asciiTheme="minorHAnsi" w:hAnsiTheme="minorHAnsi"/>
          <w:sz w:val="22"/>
          <w:szCs w:val="22"/>
        </w:rPr>
        <w:t> </w:t>
      </w:r>
      <w:r w:rsidR="001C51A3" w:rsidRPr="004669B1">
        <w:rPr>
          <w:rStyle w:val="Textoennegrita"/>
          <w:rFonts w:asciiTheme="minorHAnsi" w:hAnsiTheme="minorHAnsi"/>
          <w:sz w:val="22"/>
          <w:szCs w:val="22"/>
        </w:rPr>
        <w:t>Grassi es un gran mafioso, una persona absolutamente peligrosa, un gran extorsionador</w:t>
      </w:r>
      <w:r w:rsidR="001C51A3">
        <w:rPr>
          <w:rFonts w:asciiTheme="minorHAnsi" w:hAnsiTheme="minorHAnsi"/>
          <w:sz w:val="22"/>
          <w:szCs w:val="22"/>
        </w:rPr>
        <w:t xml:space="preserve"> (…). </w:t>
      </w:r>
      <w:r w:rsidR="001C51A3" w:rsidRPr="004669B1">
        <w:rPr>
          <w:rFonts w:asciiTheme="minorHAnsi" w:hAnsiTheme="minorHAnsi"/>
          <w:sz w:val="22"/>
          <w:szCs w:val="22"/>
        </w:rPr>
        <w:t>Acá todo el mundo sabía que Grassi era lo que era. En esto</w:t>
      </w:r>
      <w:r w:rsidR="001C51A3" w:rsidRPr="004669B1">
        <w:rPr>
          <w:rStyle w:val="apple-converted-space"/>
          <w:rFonts w:asciiTheme="minorHAnsi" w:hAnsiTheme="minorHAnsi"/>
          <w:sz w:val="22"/>
          <w:szCs w:val="22"/>
        </w:rPr>
        <w:t> </w:t>
      </w:r>
      <w:r w:rsidR="001C51A3" w:rsidRPr="004669B1">
        <w:rPr>
          <w:rStyle w:val="Textoennegrita"/>
          <w:rFonts w:asciiTheme="minorHAnsi" w:hAnsiTheme="minorHAnsi"/>
          <w:sz w:val="22"/>
          <w:szCs w:val="22"/>
        </w:rPr>
        <w:t>incluyo a monseñor Justo Oscar Lagu</w:t>
      </w:r>
      <w:r w:rsidR="001C51A3">
        <w:rPr>
          <w:rStyle w:val="Textoennegrita"/>
          <w:rFonts w:asciiTheme="minorHAnsi" w:hAnsiTheme="minorHAnsi"/>
          <w:sz w:val="22"/>
          <w:szCs w:val="22"/>
        </w:rPr>
        <w:t>na, autoridades políticas y el por entonces</w:t>
      </w:r>
      <w:r w:rsidR="001C51A3" w:rsidRPr="004669B1">
        <w:rPr>
          <w:rStyle w:val="Textoennegrita"/>
          <w:rFonts w:asciiTheme="minorHAnsi" w:hAnsiTheme="minorHAnsi"/>
          <w:sz w:val="22"/>
          <w:szCs w:val="22"/>
        </w:rPr>
        <w:t xml:space="preserve"> cardenal Jorge Mario Bergoglio</w:t>
      </w:r>
      <w:r w:rsidR="001C51A3">
        <w:rPr>
          <w:rStyle w:val="Textoennegrita"/>
          <w:rFonts w:asciiTheme="minorHAnsi" w:hAnsiTheme="minorHAnsi"/>
          <w:sz w:val="22"/>
          <w:szCs w:val="22"/>
        </w:rPr>
        <w:t xml:space="preserve"> (Papa Francisco)</w:t>
      </w:r>
      <w:r w:rsidR="001C51A3" w:rsidRPr="004669B1">
        <w:rPr>
          <w:rStyle w:val="Textoennegrita"/>
          <w:rFonts w:asciiTheme="minorHAnsi" w:hAnsiTheme="minorHAnsi"/>
          <w:sz w:val="22"/>
          <w:szCs w:val="22"/>
        </w:rPr>
        <w:t xml:space="preserve"> y todos con los que hablé</w:t>
      </w:r>
      <w:r w:rsidR="001C51A3">
        <w:rPr>
          <w:rStyle w:val="Textoennegrita"/>
          <w:rFonts w:asciiTheme="minorHAnsi" w:hAnsiTheme="minorHAnsi"/>
          <w:sz w:val="22"/>
          <w:szCs w:val="22"/>
        </w:rPr>
        <w:t>.</w:t>
      </w:r>
      <w:r w:rsidR="001C51A3">
        <w:rPr>
          <w:rFonts w:asciiTheme="minorHAnsi" w:hAnsiTheme="minorHAnsi"/>
          <w:sz w:val="22"/>
          <w:szCs w:val="22"/>
        </w:rPr>
        <w:t>"</w:t>
      </w:r>
      <w:r w:rsidR="001C51A3">
        <w:rPr>
          <w:rStyle w:val="Refdenotaalpie"/>
          <w:rFonts w:asciiTheme="minorHAnsi" w:hAnsiTheme="minorHAnsi"/>
          <w:sz w:val="22"/>
          <w:szCs w:val="22"/>
        </w:rPr>
        <w:footnoteReference w:id="6"/>
      </w:r>
      <w:r w:rsidR="00F34778">
        <w:rPr>
          <w:rFonts w:asciiTheme="minorHAnsi" w:hAnsiTheme="minorHAnsi"/>
          <w:sz w:val="22"/>
          <w:szCs w:val="22"/>
        </w:rPr>
        <w:t xml:space="preserve">  </w:t>
      </w:r>
      <w:r w:rsidR="00F34778">
        <w:rPr>
          <w:rFonts w:asciiTheme="minorHAnsi" w:eastAsia="Times New Roman" w:hAnsiTheme="minorHAnsi"/>
          <w:b/>
          <w:bCs/>
          <w:sz w:val="22"/>
          <w:szCs w:val="22"/>
          <w:lang w:eastAsia="es-AR"/>
        </w:rPr>
        <w:t xml:space="preserve">“(Grassi) </w:t>
      </w:r>
      <w:r w:rsidR="00F34778" w:rsidRPr="004669B1">
        <w:rPr>
          <w:rFonts w:asciiTheme="minorHAnsi" w:eastAsia="Times New Roman" w:hAnsiTheme="minorHAnsi"/>
          <w:b/>
          <w:bCs/>
          <w:sz w:val="22"/>
          <w:szCs w:val="22"/>
          <w:lang w:eastAsia="es-AR"/>
        </w:rPr>
        <w:t>Tiene que ser reducido a laico </w:t>
      </w:r>
      <w:r w:rsidR="00F34778" w:rsidRPr="004669B1">
        <w:rPr>
          <w:rFonts w:asciiTheme="minorHAnsi" w:eastAsia="Times New Roman" w:hAnsiTheme="minorHAnsi"/>
          <w:sz w:val="22"/>
          <w:szCs w:val="22"/>
          <w:lang w:eastAsia="es-AR"/>
        </w:rPr>
        <w:t>conforme a los protocolos del Vaticano. No puede continuar como sacerdote, sería una enorme señal que el Papa debería dar y esto debería dar alivio a las víctimas. Es un gran delincuente que no honró la institución</w:t>
      </w:r>
      <w:r w:rsidR="00F34778">
        <w:rPr>
          <w:rFonts w:asciiTheme="minorHAnsi" w:eastAsia="Times New Roman" w:hAnsiTheme="minorHAnsi"/>
          <w:sz w:val="22"/>
          <w:szCs w:val="22"/>
          <w:lang w:eastAsia="es-AR"/>
        </w:rPr>
        <w:t>”</w:t>
      </w:r>
      <w:r w:rsidR="00F34778">
        <w:rPr>
          <w:rStyle w:val="Refdenotaalpie"/>
          <w:rFonts w:asciiTheme="minorHAnsi" w:hAnsiTheme="minorHAnsi"/>
          <w:sz w:val="20"/>
          <w:szCs w:val="20"/>
        </w:rPr>
        <w:footnoteReference w:id="7"/>
      </w:r>
      <w:r w:rsidR="006F2F0C">
        <w:rPr>
          <w:rFonts w:asciiTheme="minorHAnsi" w:eastAsia="Times New Roman" w:hAnsiTheme="minorHAnsi"/>
          <w:sz w:val="22"/>
          <w:szCs w:val="22"/>
          <w:lang w:eastAsia="es-AR"/>
        </w:rPr>
        <w:t xml:space="preserve">  </w:t>
      </w:r>
      <w:r w:rsidR="006F2F0C">
        <w:rPr>
          <w:rFonts w:asciiTheme="minorHAnsi" w:hAnsiTheme="minorHAnsi"/>
          <w:sz w:val="22"/>
          <w:szCs w:val="22"/>
        </w:rPr>
        <w:t>“</w:t>
      </w:r>
      <w:r w:rsidR="006F2F0C" w:rsidRPr="004669B1">
        <w:rPr>
          <w:rFonts w:asciiTheme="minorHAnsi" w:hAnsiTheme="minorHAnsi"/>
          <w:sz w:val="22"/>
          <w:szCs w:val="22"/>
        </w:rPr>
        <w:t>Cuatro años atrás, estando ya Grassi condenado, acompañé la decisión de Gabriel de solicitar ser recibido por el entonces flamante Su Santidad, papa Francisco. Fue una gran sorpresa n</w:t>
      </w:r>
      <w:r w:rsidR="006F2F0C" w:rsidRPr="004669B1">
        <w:rPr>
          <w:rFonts w:asciiTheme="minorHAnsi" w:hAnsiTheme="minorHAnsi"/>
          <w:b/>
          <w:bCs/>
          <w:sz w:val="22"/>
          <w:szCs w:val="22"/>
        </w:rPr>
        <w:t>unca haber recibido respuesta hasta hoy.</w:t>
      </w:r>
      <w:r w:rsidR="006F2F0C" w:rsidRPr="004669B1">
        <w:rPr>
          <w:rStyle w:val="apple-converted-space"/>
          <w:rFonts w:asciiTheme="minorHAnsi" w:hAnsiTheme="minorHAnsi"/>
          <w:sz w:val="22"/>
          <w:szCs w:val="22"/>
        </w:rPr>
        <w:t> </w:t>
      </w:r>
      <w:r w:rsidR="006F2F0C" w:rsidRPr="004669B1">
        <w:rPr>
          <w:rFonts w:asciiTheme="minorHAnsi" w:hAnsiTheme="minorHAnsi"/>
          <w:sz w:val="22"/>
          <w:szCs w:val="22"/>
        </w:rPr>
        <w:t>Máxime, habiendo mediado ahora condena firme de la</w:t>
      </w:r>
      <w:r w:rsidR="006F2F0C" w:rsidRPr="004669B1">
        <w:rPr>
          <w:rStyle w:val="apple-converted-space"/>
          <w:rFonts w:asciiTheme="minorHAnsi" w:hAnsiTheme="minorHAnsi"/>
          <w:sz w:val="22"/>
          <w:szCs w:val="22"/>
        </w:rPr>
        <w:t> </w:t>
      </w:r>
      <w:r w:rsidR="006F2F0C" w:rsidRPr="004669B1">
        <w:rPr>
          <w:rFonts w:asciiTheme="minorHAnsi" w:hAnsiTheme="minorHAnsi"/>
          <w:b/>
          <w:bCs/>
          <w:sz w:val="22"/>
          <w:szCs w:val="22"/>
        </w:rPr>
        <w:t>Corte Suprema de Justicia de la Nación</w:t>
      </w:r>
      <w:r w:rsidR="006F2F0C" w:rsidRPr="004669B1">
        <w:rPr>
          <w:rStyle w:val="apple-converted-space"/>
          <w:rFonts w:asciiTheme="minorHAnsi" w:hAnsiTheme="minorHAnsi"/>
          <w:sz w:val="22"/>
          <w:szCs w:val="22"/>
        </w:rPr>
        <w:t> </w:t>
      </w:r>
      <w:r w:rsidR="006F2F0C" w:rsidRPr="004669B1">
        <w:rPr>
          <w:rFonts w:asciiTheme="minorHAnsi" w:hAnsiTheme="minorHAnsi"/>
          <w:sz w:val="22"/>
          <w:szCs w:val="22"/>
        </w:rPr>
        <w:t xml:space="preserve">en relación a este feroz pederasta, también condenado por desmanejos de fondos públicos para su provecho. El estupor de las víctimas aumenta, en tanto a diario conocen que Su Santidad Francisco escribe y recibe a todo tipo de personas que le indican sufrimientos de toda índole. Y, en el caso, se agrega que Grassi no ha sido apartado ni sancionado. E incluso la Congregación para la Doctrina de la Fe, siguiendo una publicación encomendada al jurista Marcelo Sancinetti, ha recomendado en este caso apartarse de lo decidido por la Justicia Terrenal y mantener a este peligroso delincuente múltiple en las filas de la </w:t>
      </w:r>
      <w:r w:rsidR="006F2F0C">
        <w:rPr>
          <w:rFonts w:asciiTheme="minorHAnsi" w:hAnsiTheme="minorHAnsi"/>
          <w:sz w:val="22"/>
          <w:szCs w:val="22"/>
        </w:rPr>
        <w:t xml:space="preserve">institución que ha deshonrado. (…) </w:t>
      </w:r>
      <w:r w:rsidR="006F2F0C" w:rsidRPr="004669B1">
        <w:rPr>
          <w:rFonts w:asciiTheme="minorHAnsi" w:hAnsiTheme="minorHAnsi"/>
          <w:sz w:val="22"/>
          <w:szCs w:val="22"/>
        </w:rPr>
        <w:t>Feligreses preocupados por este silencio y esta grave omisión de sanción me hicieron notar tiempo atrás que es probable que Francisco se vea en este tema coaccionado moralmente para aplicar la tolerancia cero al pedófilo alojado en la cárcel de Campana, y que la decisión de reducirlo a laico, anular su incardinación y pedir disculpas a Gabriel puede perfectamente a</w:t>
      </w:r>
      <w:r w:rsidR="006F2F0C">
        <w:rPr>
          <w:rFonts w:asciiTheme="minorHAnsi" w:hAnsiTheme="minorHAnsi"/>
          <w:sz w:val="22"/>
          <w:szCs w:val="22"/>
        </w:rPr>
        <w:t xml:space="preserve">doptarla el papa Benedicto XVI” </w:t>
      </w:r>
      <w:r w:rsidR="006F2F0C">
        <w:rPr>
          <w:rStyle w:val="Refdenotaalpie"/>
          <w:rFonts w:asciiTheme="minorHAnsi" w:hAnsiTheme="minorHAnsi"/>
          <w:sz w:val="22"/>
          <w:szCs w:val="22"/>
        </w:rPr>
        <w:footnoteReference w:id="8"/>
      </w:r>
    </w:p>
    <w:p w:rsidR="00072F85" w:rsidRDefault="00625323" w:rsidP="00D50967">
      <w:pPr>
        <w:pStyle w:val="NormalWeb"/>
        <w:spacing w:before="0" w:beforeAutospacing="0" w:after="200" w:afterAutospacing="0" w:line="276" w:lineRule="auto"/>
        <w:jc w:val="both"/>
        <w:rPr>
          <w:rFonts w:asciiTheme="minorHAnsi" w:hAnsiTheme="minorHAnsi"/>
          <w:sz w:val="22"/>
          <w:szCs w:val="22"/>
        </w:rPr>
      </w:pPr>
      <w:hyperlink r:id="rId9" w:tooltip="Nora Schulman" w:history="1">
        <w:r w:rsidR="00C97915" w:rsidRPr="004669B1">
          <w:rPr>
            <w:rStyle w:val="Hipervnculo"/>
            <w:rFonts w:asciiTheme="minorHAnsi" w:hAnsiTheme="minorHAnsi"/>
            <w:color w:val="auto"/>
            <w:sz w:val="22"/>
            <w:szCs w:val="22"/>
          </w:rPr>
          <w:t>Nora Schulman</w:t>
        </w:r>
      </w:hyperlink>
      <w:r w:rsidR="00C97915" w:rsidRPr="00C97915">
        <w:rPr>
          <w:rFonts w:asciiTheme="minorHAnsi" w:hAnsiTheme="minorHAnsi"/>
          <w:sz w:val="22"/>
          <w:szCs w:val="22"/>
          <w:u w:val="single"/>
        </w:rPr>
        <w:t>, titular del Comité Argentino por los Derechos del Niño</w:t>
      </w:r>
      <w:r w:rsidR="00C97915" w:rsidRPr="004669B1">
        <w:rPr>
          <w:rFonts w:asciiTheme="minorHAnsi" w:hAnsiTheme="minorHAnsi"/>
          <w:sz w:val="22"/>
          <w:szCs w:val="22"/>
        </w:rPr>
        <w:t>: "</w:t>
      </w:r>
      <w:r w:rsidR="00C97915">
        <w:rPr>
          <w:rFonts w:asciiTheme="minorHAnsi" w:hAnsiTheme="minorHAnsi"/>
          <w:sz w:val="22"/>
          <w:szCs w:val="22"/>
        </w:rPr>
        <w:t xml:space="preserve">(El Papa) </w:t>
      </w:r>
      <w:r w:rsidR="00C97915" w:rsidRPr="004669B1">
        <w:rPr>
          <w:rFonts w:asciiTheme="minorHAnsi" w:hAnsiTheme="minorHAnsi"/>
          <w:sz w:val="22"/>
          <w:szCs w:val="22"/>
        </w:rPr>
        <w:t>Francisco dice que no hay que esconder a los pedófilos, pero la Iglesia los esconde</w:t>
      </w:r>
      <w:r w:rsidR="00EF06E6">
        <w:rPr>
          <w:rFonts w:asciiTheme="minorHAnsi" w:hAnsiTheme="minorHAnsi"/>
          <w:sz w:val="22"/>
          <w:szCs w:val="22"/>
        </w:rPr>
        <w:t>.</w:t>
      </w:r>
      <w:r w:rsidR="00C97915" w:rsidRPr="004669B1">
        <w:rPr>
          <w:rFonts w:asciiTheme="minorHAnsi" w:hAnsiTheme="minorHAnsi"/>
          <w:sz w:val="22"/>
          <w:szCs w:val="22"/>
        </w:rPr>
        <w:t>"</w:t>
      </w:r>
      <w:r w:rsidR="00014677">
        <w:rPr>
          <w:rStyle w:val="Refdenotaalpie"/>
          <w:rFonts w:asciiTheme="minorHAnsi" w:hAnsiTheme="minorHAnsi"/>
          <w:sz w:val="22"/>
          <w:szCs w:val="22"/>
        </w:rPr>
        <w:footnoteReference w:id="9"/>
      </w:r>
      <w:r w:rsidR="00EF06E6">
        <w:rPr>
          <w:rFonts w:asciiTheme="minorHAnsi" w:hAnsiTheme="minorHAnsi"/>
          <w:sz w:val="22"/>
          <w:szCs w:val="22"/>
        </w:rPr>
        <w:t xml:space="preserve">  </w:t>
      </w:r>
      <w:r w:rsidR="00D86053" w:rsidRPr="004669B1">
        <w:rPr>
          <w:rFonts w:asciiTheme="minorHAnsi" w:hAnsiTheme="minorHAnsi"/>
          <w:sz w:val="22"/>
          <w:szCs w:val="22"/>
        </w:rPr>
        <w:t>"</w:t>
      </w:r>
      <w:r w:rsidR="00D86053" w:rsidRPr="004669B1">
        <w:rPr>
          <w:rStyle w:val="Textoennegrita"/>
          <w:rFonts w:asciiTheme="minorHAnsi" w:hAnsiTheme="minorHAnsi"/>
          <w:sz w:val="22"/>
          <w:szCs w:val="22"/>
        </w:rPr>
        <w:t>Vamos a llevar este tema a los ámbitos internacionales, como el Comité de los Derechos del Niño en Ginebra, para poner sobre el tapete que el tema de los abusos sexuales en la Iglesia está pa</w:t>
      </w:r>
      <w:r w:rsidR="00740741">
        <w:rPr>
          <w:rStyle w:val="Textoennegrita"/>
          <w:rFonts w:asciiTheme="minorHAnsi" w:hAnsiTheme="minorHAnsi"/>
          <w:sz w:val="22"/>
          <w:szCs w:val="22"/>
        </w:rPr>
        <w:t xml:space="preserve">sando en todo el mundo y es de </w:t>
      </w:r>
      <w:r w:rsidR="00D86053" w:rsidRPr="004669B1">
        <w:rPr>
          <w:rStyle w:val="Textoennegrita"/>
          <w:rFonts w:asciiTheme="minorHAnsi" w:hAnsiTheme="minorHAnsi"/>
          <w:sz w:val="22"/>
          <w:szCs w:val="22"/>
        </w:rPr>
        <w:t>una extrema gravedad</w:t>
      </w:r>
      <w:r w:rsidR="00740741">
        <w:rPr>
          <w:rFonts w:asciiTheme="minorHAnsi" w:hAnsiTheme="minorHAnsi"/>
          <w:sz w:val="22"/>
          <w:szCs w:val="22"/>
        </w:rPr>
        <w:t xml:space="preserve"> (…) </w:t>
      </w:r>
      <w:r w:rsidR="00D86053" w:rsidRPr="004669B1">
        <w:rPr>
          <w:rFonts w:asciiTheme="minorHAnsi" w:hAnsiTheme="minorHAnsi"/>
          <w:sz w:val="22"/>
          <w:szCs w:val="22"/>
        </w:rPr>
        <w:t>hay que caer con todo el peso de la ley y no esconder o proteger a los pedófilos, pero lo que ocurre es que la Iglesia como institución los esconde y protege, pese a que habían dicho que hay que acompañar la denuncia de las víctimas</w:t>
      </w:r>
      <w:r w:rsidR="009009C6">
        <w:rPr>
          <w:rFonts w:asciiTheme="minorHAnsi" w:hAnsiTheme="minorHAnsi"/>
          <w:sz w:val="22"/>
          <w:szCs w:val="22"/>
        </w:rPr>
        <w:t xml:space="preserve"> (…) </w:t>
      </w:r>
      <w:r w:rsidR="00D86053" w:rsidRPr="004669B1">
        <w:rPr>
          <w:rStyle w:val="Textoennegrita"/>
          <w:rFonts w:asciiTheme="minorHAnsi" w:hAnsiTheme="minorHAnsi"/>
          <w:sz w:val="22"/>
          <w:szCs w:val="22"/>
        </w:rPr>
        <w:t xml:space="preserve">cuando estaba en la Argentina y era primado de la Iglesia, nunca pudimos acceder a </w:t>
      </w:r>
      <w:r w:rsidR="009009C6">
        <w:rPr>
          <w:rStyle w:val="Textoennegrita"/>
          <w:rFonts w:asciiTheme="minorHAnsi" w:hAnsiTheme="minorHAnsi"/>
          <w:sz w:val="22"/>
          <w:szCs w:val="22"/>
        </w:rPr>
        <w:t>(el Papa Francisco)</w:t>
      </w:r>
      <w:r w:rsidR="00D86053" w:rsidRPr="004669B1">
        <w:rPr>
          <w:rStyle w:val="Textoennegrita"/>
          <w:rFonts w:asciiTheme="minorHAnsi" w:hAnsiTheme="minorHAnsi"/>
          <w:sz w:val="22"/>
          <w:szCs w:val="22"/>
        </w:rPr>
        <w:t xml:space="preserve"> ni tener una entrevista para poder pedirle por estos chicos</w:t>
      </w:r>
      <w:r w:rsidR="00D86053" w:rsidRPr="004669B1">
        <w:rPr>
          <w:rFonts w:asciiTheme="minorHAnsi" w:hAnsiTheme="minorHAnsi"/>
          <w:sz w:val="22"/>
          <w:szCs w:val="22"/>
        </w:rPr>
        <w:t>.</w:t>
      </w:r>
      <w:r w:rsidR="009009C6">
        <w:rPr>
          <w:rFonts w:asciiTheme="minorHAnsi" w:hAnsiTheme="minorHAnsi"/>
          <w:sz w:val="22"/>
          <w:szCs w:val="22"/>
        </w:rPr>
        <w:t xml:space="preserve"> (…)</w:t>
      </w:r>
      <w:r w:rsidR="009009C6" w:rsidRPr="004669B1">
        <w:rPr>
          <w:rFonts w:asciiTheme="minorHAnsi" w:hAnsiTheme="minorHAnsi"/>
          <w:sz w:val="22"/>
          <w:szCs w:val="22"/>
        </w:rPr>
        <w:t>Grassi sigue siendo cura</w:t>
      </w:r>
      <w:r w:rsidR="009009C6">
        <w:rPr>
          <w:rFonts w:asciiTheme="minorHAnsi" w:hAnsiTheme="minorHAnsi"/>
          <w:sz w:val="22"/>
          <w:szCs w:val="22"/>
        </w:rPr>
        <w:t xml:space="preserve"> (…) </w:t>
      </w:r>
      <w:r w:rsidR="009009C6" w:rsidRPr="004669B1">
        <w:rPr>
          <w:rFonts w:asciiTheme="minorHAnsi" w:hAnsiTheme="minorHAnsi"/>
          <w:sz w:val="22"/>
          <w:szCs w:val="22"/>
        </w:rPr>
        <w:t xml:space="preserve">ahora que se cerró </w:t>
      </w:r>
      <w:r w:rsidR="009009C6" w:rsidRPr="004669B1">
        <w:rPr>
          <w:rFonts w:asciiTheme="minorHAnsi" w:hAnsiTheme="minorHAnsi"/>
          <w:sz w:val="22"/>
          <w:szCs w:val="22"/>
        </w:rPr>
        <w:lastRenderedPageBreak/>
        <w:t>la línea nacional vamos a hacer una presentación ante el Vaticano no solo por Grassi, sino también por todos los curas pedófilos y esperamos que el Vaticano se juegue en una postura y diga lo que hay que hacer, porque la postura del Papa es contradictoria</w:t>
      </w:r>
      <w:r w:rsidR="009009C6">
        <w:rPr>
          <w:rFonts w:asciiTheme="minorHAnsi" w:hAnsiTheme="minorHAnsi"/>
          <w:sz w:val="22"/>
          <w:szCs w:val="22"/>
        </w:rPr>
        <w:t>.</w:t>
      </w:r>
      <w:r w:rsidR="00A05670">
        <w:rPr>
          <w:rFonts w:asciiTheme="minorHAnsi" w:hAnsiTheme="minorHAnsi"/>
          <w:sz w:val="22"/>
          <w:szCs w:val="22"/>
        </w:rPr>
        <w:t xml:space="preserve"> (…) </w:t>
      </w:r>
      <w:r w:rsidR="00D86053" w:rsidRPr="004669B1">
        <w:rPr>
          <w:rFonts w:asciiTheme="minorHAnsi" w:hAnsiTheme="minorHAnsi"/>
          <w:sz w:val="22"/>
          <w:szCs w:val="22"/>
        </w:rPr>
        <w:t>Lo que pasaron estos chicos jóvenes fue terrible y Grass</w:t>
      </w:r>
      <w:r w:rsidR="00A05670">
        <w:rPr>
          <w:rFonts w:asciiTheme="minorHAnsi" w:hAnsiTheme="minorHAnsi"/>
          <w:sz w:val="22"/>
          <w:szCs w:val="22"/>
        </w:rPr>
        <w:t xml:space="preserve">i les destruyó la vida (…). </w:t>
      </w:r>
      <w:r w:rsidR="00D86053" w:rsidRPr="004669B1">
        <w:rPr>
          <w:rFonts w:asciiTheme="minorHAnsi" w:hAnsiTheme="minorHAnsi"/>
          <w:sz w:val="22"/>
          <w:szCs w:val="22"/>
        </w:rPr>
        <w:t>La condena a Grassi fue por los abusos cometidos contra el joven conocido como Gabriel. Estamos conformes con eso pero no podemos olvidar que había en el juicio otros dos jóvenes que testimoniaron en su contra y</w:t>
      </w:r>
      <w:r w:rsidR="00A05670">
        <w:rPr>
          <w:rFonts w:asciiTheme="minorHAnsi" w:hAnsiTheme="minorHAnsi"/>
          <w:sz w:val="22"/>
          <w:szCs w:val="22"/>
        </w:rPr>
        <w:t xml:space="preserve"> sus dichos fueron desestimados</w:t>
      </w:r>
      <w:r w:rsidR="00EF06E6">
        <w:rPr>
          <w:rFonts w:asciiTheme="minorHAnsi" w:hAnsiTheme="minorHAnsi"/>
          <w:sz w:val="22"/>
          <w:szCs w:val="22"/>
        </w:rPr>
        <w:t>.</w:t>
      </w:r>
      <w:r w:rsidR="00D86053" w:rsidRPr="004669B1">
        <w:rPr>
          <w:rFonts w:asciiTheme="minorHAnsi" w:hAnsiTheme="minorHAnsi"/>
          <w:sz w:val="22"/>
          <w:szCs w:val="22"/>
        </w:rPr>
        <w:t>"</w:t>
      </w:r>
      <w:r w:rsidR="00A05670">
        <w:rPr>
          <w:rStyle w:val="Refdenotaalpie"/>
          <w:rFonts w:asciiTheme="minorHAnsi" w:hAnsiTheme="minorHAnsi"/>
          <w:sz w:val="22"/>
          <w:szCs w:val="22"/>
        </w:rPr>
        <w:footnoteReference w:id="10"/>
      </w:r>
      <w:r w:rsidR="00EF06E6">
        <w:rPr>
          <w:rFonts w:asciiTheme="minorHAnsi" w:hAnsiTheme="minorHAnsi"/>
          <w:sz w:val="22"/>
          <w:szCs w:val="22"/>
        </w:rPr>
        <w:t xml:space="preserve"> </w:t>
      </w:r>
    </w:p>
    <w:p w:rsidR="002B7009" w:rsidRDefault="00625323" w:rsidP="002B7009">
      <w:pPr>
        <w:pStyle w:val="NormalWeb"/>
        <w:spacing w:before="0" w:beforeAutospacing="0" w:after="200" w:afterAutospacing="0" w:line="276" w:lineRule="auto"/>
        <w:jc w:val="both"/>
        <w:rPr>
          <w:rFonts w:asciiTheme="minorHAnsi" w:hAnsiTheme="minorHAnsi"/>
          <w:sz w:val="22"/>
          <w:szCs w:val="22"/>
        </w:rPr>
      </w:pPr>
      <w:hyperlink r:id="rId10" w:tooltip="Miriam Lewin" w:history="1">
        <w:r w:rsidR="00323D1D" w:rsidRPr="000829B4">
          <w:rPr>
            <w:rStyle w:val="Hipervnculo"/>
            <w:rFonts w:asciiTheme="minorHAnsi" w:hAnsiTheme="minorHAnsi"/>
            <w:color w:val="auto"/>
            <w:sz w:val="22"/>
            <w:szCs w:val="22"/>
          </w:rPr>
          <w:t>Miriam Lewin</w:t>
        </w:r>
      </w:hyperlink>
      <w:r w:rsidR="00323D1D" w:rsidRPr="000829B4">
        <w:rPr>
          <w:rFonts w:asciiTheme="minorHAnsi" w:hAnsiTheme="minorHAnsi"/>
          <w:sz w:val="22"/>
          <w:szCs w:val="22"/>
          <w:u w:val="single"/>
        </w:rPr>
        <w:t xml:space="preserve">, </w:t>
      </w:r>
      <w:r w:rsidR="000829B4" w:rsidRPr="000829B4">
        <w:rPr>
          <w:rFonts w:asciiTheme="minorHAnsi" w:hAnsiTheme="minorHAnsi"/>
          <w:sz w:val="22"/>
          <w:szCs w:val="22"/>
          <w:u w:val="single"/>
        </w:rPr>
        <w:t>periodista:</w:t>
      </w:r>
      <w:r w:rsidR="00323D1D" w:rsidRPr="004669B1">
        <w:rPr>
          <w:rFonts w:asciiTheme="minorHAnsi" w:hAnsiTheme="minorHAnsi"/>
          <w:sz w:val="22"/>
          <w:szCs w:val="22"/>
        </w:rPr>
        <w:t xml:space="preserve"> "</w:t>
      </w:r>
      <w:r w:rsidR="000829B4">
        <w:rPr>
          <w:rFonts w:asciiTheme="minorHAnsi" w:hAnsiTheme="minorHAnsi"/>
          <w:sz w:val="22"/>
          <w:szCs w:val="22"/>
        </w:rPr>
        <w:t xml:space="preserve">(Grassi) </w:t>
      </w:r>
      <w:r w:rsidR="00323D1D" w:rsidRPr="004669B1">
        <w:rPr>
          <w:rFonts w:asciiTheme="minorHAnsi" w:hAnsiTheme="minorHAnsi"/>
          <w:sz w:val="22"/>
          <w:szCs w:val="22"/>
        </w:rPr>
        <w:t>Privilegiaba a algunos chicos, los sacaba de la clase, le prestaba su celular, su camioneta, le hacía regalos y los llevaba a dormir con él. Cuando cumplían la mayoría de edad, y dejaban de ser atractivos para él,</w:t>
      </w:r>
      <w:r w:rsidR="00323D1D" w:rsidRPr="004669B1">
        <w:rPr>
          <w:rStyle w:val="apple-converted-space"/>
          <w:rFonts w:asciiTheme="minorHAnsi" w:hAnsiTheme="minorHAnsi"/>
          <w:sz w:val="22"/>
          <w:szCs w:val="22"/>
        </w:rPr>
        <w:t> </w:t>
      </w:r>
      <w:r w:rsidR="00323D1D" w:rsidRPr="004669B1">
        <w:rPr>
          <w:rStyle w:val="Textoennegrita"/>
          <w:rFonts w:asciiTheme="minorHAnsi" w:hAnsiTheme="minorHAnsi"/>
          <w:sz w:val="22"/>
          <w:szCs w:val="22"/>
        </w:rPr>
        <w:t>compraba su silencio regalándoles casas y asegurándoles trabajo para ellos y su familia</w:t>
      </w:r>
      <w:r w:rsidR="001C51A3">
        <w:rPr>
          <w:rFonts w:asciiTheme="minorHAnsi" w:hAnsiTheme="minorHAnsi"/>
          <w:sz w:val="22"/>
          <w:szCs w:val="22"/>
        </w:rPr>
        <w:t>"</w:t>
      </w:r>
      <w:r w:rsidR="00323D1D" w:rsidRPr="004669B1">
        <w:rPr>
          <w:rFonts w:asciiTheme="minorHAnsi" w:hAnsiTheme="minorHAnsi"/>
          <w:sz w:val="22"/>
          <w:szCs w:val="22"/>
        </w:rPr>
        <w:t>.</w:t>
      </w:r>
      <w:r w:rsidR="00072F85">
        <w:rPr>
          <w:rStyle w:val="Refdenotaalpie"/>
          <w:rFonts w:asciiTheme="minorHAnsi" w:hAnsiTheme="minorHAnsi"/>
          <w:sz w:val="22"/>
          <w:szCs w:val="22"/>
        </w:rPr>
        <w:footnoteReference w:id="11"/>
      </w:r>
    </w:p>
    <w:p w:rsidR="004463C2" w:rsidRDefault="00EE14D8" w:rsidP="004463C2">
      <w:pPr>
        <w:pStyle w:val="NormalWeb"/>
        <w:spacing w:before="0" w:beforeAutospacing="0" w:after="200" w:afterAutospacing="0" w:line="276" w:lineRule="auto"/>
        <w:jc w:val="both"/>
        <w:rPr>
          <w:rStyle w:val="nfasis"/>
          <w:rFonts w:asciiTheme="minorHAnsi" w:hAnsiTheme="minorHAnsi"/>
          <w:i w:val="0"/>
          <w:sz w:val="22"/>
          <w:szCs w:val="22"/>
        </w:rPr>
      </w:pPr>
      <w:r w:rsidRPr="002B7009">
        <w:rPr>
          <w:rFonts w:asciiTheme="minorHAnsi" w:hAnsiTheme="minorHAnsi"/>
          <w:sz w:val="22"/>
          <w:szCs w:val="22"/>
          <w:u w:val="single"/>
        </w:rPr>
        <w:t>El Obispado de Morón</w:t>
      </w:r>
      <w:r w:rsidR="002B7009" w:rsidRPr="002B7009">
        <w:rPr>
          <w:rFonts w:asciiTheme="minorHAnsi" w:hAnsiTheme="minorHAnsi"/>
          <w:sz w:val="22"/>
          <w:szCs w:val="22"/>
          <w:u w:val="single"/>
        </w:rPr>
        <w:t>:</w:t>
      </w:r>
      <w:r w:rsidRPr="004669B1">
        <w:rPr>
          <w:rFonts w:asciiTheme="minorHAnsi" w:hAnsiTheme="minorHAnsi"/>
          <w:sz w:val="22"/>
          <w:szCs w:val="22"/>
        </w:rPr>
        <w:t xml:space="preserve"> </w:t>
      </w:r>
      <w:r w:rsidR="002B7009">
        <w:rPr>
          <w:rFonts w:asciiTheme="minorHAnsi" w:hAnsiTheme="minorHAnsi"/>
          <w:sz w:val="22"/>
          <w:szCs w:val="22"/>
        </w:rPr>
        <w:t>“</w:t>
      </w:r>
      <w:r w:rsidRPr="002B7009">
        <w:rPr>
          <w:rStyle w:val="nfasis"/>
          <w:rFonts w:asciiTheme="minorHAnsi" w:hAnsiTheme="minorHAnsi"/>
          <w:i w:val="0"/>
          <w:sz w:val="22"/>
          <w:szCs w:val="22"/>
        </w:rPr>
        <w:t>Oportunamente la Santa Sede dispuso una investigación preliminar sobre las denuncias de la conducta de este sacerdote de la cual surgió un informe enviado a la Congregación para la Doctrina de la Fe.</w:t>
      </w:r>
      <w:r w:rsidR="002B7009">
        <w:rPr>
          <w:rStyle w:val="nfasis"/>
          <w:rFonts w:asciiTheme="minorHAnsi" w:hAnsiTheme="minorHAnsi"/>
          <w:i w:val="0"/>
          <w:sz w:val="22"/>
          <w:szCs w:val="22"/>
        </w:rPr>
        <w:t xml:space="preserve"> </w:t>
      </w:r>
      <w:r w:rsidRPr="002B7009">
        <w:rPr>
          <w:rStyle w:val="nfasis"/>
          <w:rFonts w:asciiTheme="minorHAnsi" w:hAnsiTheme="minorHAnsi"/>
          <w:i w:val="0"/>
          <w:sz w:val="22"/>
          <w:szCs w:val="22"/>
        </w:rPr>
        <w:t>El Obispado actuará de acuerdo a los procesos canónicos vigentes que disponga la Santa Sede, los que serán informados debida y oportunamente a la opinión pública.</w:t>
      </w:r>
      <w:r w:rsidR="002B7009">
        <w:rPr>
          <w:rStyle w:val="nfasis"/>
          <w:rFonts w:asciiTheme="minorHAnsi" w:hAnsiTheme="minorHAnsi"/>
          <w:i w:val="0"/>
          <w:sz w:val="22"/>
          <w:szCs w:val="22"/>
        </w:rPr>
        <w:t>”</w:t>
      </w:r>
      <w:r w:rsidR="002B7009">
        <w:rPr>
          <w:rStyle w:val="Refdenotaalpie"/>
          <w:rFonts w:asciiTheme="minorHAnsi" w:hAnsiTheme="minorHAnsi"/>
          <w:iCs/>
          <w:sz w:val="22"/>
          <w:szCs w:val="22"/>
        </w:rPr>
        <w:footnoteReference w:id="12"/>
      </w:r>
    </w:p>
    <w:p w:rsidR="00F20477" w:rsidRDefault="007C63B8" w:rsidP="00F20477">
      <w:pPr>
        <w:pStyle w:val="NormalWeb"/>
        <w:spacing w:before="0" w:beforeAutospacing="0" w:after="200" w:afterAutospacing="0" w:line="276" w:lineRule="auto"/>
        <w:jc w:val="both"/>
        <w:rPr>
          <w:rFonts w:asciiTheme="minorHAnsi" w:hAnsiTheme="minorHAnsi"/>
          <w:sz w:val="22"/>
          <w:szCs w:val="22"/>
        </w:rPr>
      </w:pPr>
      <w:r w:rsidRPr="004463C2">
        <w:rPr>
          <w:rFonts w:asciiTheme="minorHAnsi" w:hAnsiTheme="minorHAnsi"/>
          <w:bCs/>
          <w:sz w:val="22"/>
          <w:szCs w:val="22"/>
          <w:u w:val="single"/>
        </w:rPr>
        <w:t>Izquierda Diario:</w:t>
      </w:r>
      <w:r w:rsidRPr="004463C2">
        <w:rPr>
          <w:rFonts w:asciiTheme="minorHAnsi" w:hAnsiTheme="minorHAnsi"/>
          <w:bCs/>
          <w:sz w:val="22"/>
          <w:szCs w:val="22"/>
        </w:rPr>
        <w:t xml:space="preserve"> “</w:t>
      </w:r>
      <w:r w:rsidR="006F4DAC" w:rsidRPr="004463C2">
        <w:rPr>
          <w:rFonts w:asciiTheme="minorHAnsi" w:hAnsiTheme="minorHAnsi"/>
          <w:sz w:val="22"/>
          <w:szCs w:val="22"/>
        </w:rPr>
        <w:t>El actual Francisco siempre estuvo entre los defensores del cura abusador. Vía la Conferencia Episcopal, estuvo tras la publicación de libros que buscaban mostrar a un Grassi inocente.</w:t>
      </w:r>
      <w:r w:rsidRPr="004463C2">
        <w:rPr>
          <w:rFonts w:asciiTheme="minorHAnsi" w:hAnsiTheme="minorHAnsi"/>
          <w:sz w:val="22"/>
          <w:szCs w:val="22"/>
        </w:rPr>
        <w:t xml:space="preserve"> </w:t>
      </w:r>
      <w:r w:rsidR="004463C2" w:rsidRPr="004463C2">
        <w:rPr>
          <w:rFonts w:asciiTheme="minorHAnsi" w:hAnsiTheme="minorHAnsi"/>
          <w:sz w:val="22"/>
          <w:szCs w:val="22"/>
        </w:rPr>
        <w:t xml:space="preserve">(…) </w:t>
      </w:r>
      <w:r w:rsidR="006F4DAC" w:rsidRPr="004463C2">
        <w:rPr>
          <w:rFonts w:asciiTheme="minorHAnsi" w:hAnsiTheme="minorHAnsi"/>
          <w:sz w:val="22"/>
          <w:szCs w:val="22"/>
        </w:rPr>
        <w:t>Recién en 2009 Grassi era condenado a quince años por el Tribunal N°1 de Morón. Pero no iría a prisión hasta 2013, cuando la Suprema Corte bonaerense confirmó dicha condena.</w:t>
      </w:r>
      <w:r w:rsidR="004463C2" w:rsidRPr="004463C2">
        <w:rPr>
          <w:rFonts w:asciiTheme="minorHAnsi" w:hAnsiTheme="minorHAnsi"/>
          <w:sz w:val="22"/>
          <w:szCs w:val="22"/>
        </w:rPr>
        <w:t xml:space="preserve"> </w:t>
      </w:r>
      <w:r w:rsidR="006F4DAC" w:rsidRPr="004463C2">
        <w:rPr>
          <w:rFonts w:asciiTheme="minorHAnsi" w:hAnsiTheme="minorHAnsi"/>
          <w:sz w:val="22"/>
          <w:szCs w:val="22"/>
        </w:rPr>
        <w:t>Uno de los motivos de la demora de la condena está relacionado con el fuerte poder que se encontraba detrás de su defensa. La acusación contra una de las principales figuras mediáticas de la Iglesia Católica, no iba a pasar así nomas.</w:t>
      </w:r>
      <w:r w:rsidRPr="004463C2">
        <w:rPr>
          <w:rFonts w:asciiTheme="minorHAnsi" w:hAnsiTheme="minorHAnsi"/>
          <w:sz w:val="22"/>
          <w:szCs w:val="22"/>
        </w:rPr>
        <w:t xml:space="preserve"> (…) </w:t>
      </w:r>
      <w:r w:rsidR="006F4DAC" w:rsidRPr="004463C2">
        <w:rPr>
          <w:rFonts w:asciiTheme="minorHAnsi" w:hAnsiTheme="minorHAnsi"/>
          <w:sz w:val="22"/>
          <w:szCs w:val="22"/>
        </w:rPr>
        <w:t>Dentro de esa férrea defensa al cura abusador, se encuentra Jorge Bergoglio, actual Sumo Pontífice de la Iglesia Católica. Si bien el papa Francisco no hizo pronunciamientos públicos sobre su posición al respecto del caso Grassi, sí participó de su defensa a través de la Conferencia Episcopal que fue la encargada de realizar y presentar cuatro libros que buscaban demostrar la inocencia del cura Grassi.</w:t>
      </w:r>
      <w:r w:rsidR="004463C2">
        <w:rPr>
          <w:rFonts w:asciiTheme="minorHAnsi" w:hAnsiTheme="minorHAnsi"/>
          <w:sz w:val="22"/>
          <w:szCs w:val="22"/>
        </w:rPr>
        <w:t xml:space="preserve"> Los libros se llaman </w:t>
      </w:r>
      <w:r w:rsidR="006F4DAC" w:rsidRPr="004463C2">
        <w:rPr>
          <w:rFonts w:asciiTheme="minorHAnsi" w:hAnsiTheme="minorHAnsi"/>
          <w:i/>
          <w:sz w:val="22"/>
          <w:szCs w:val="22"/>
        </w:rPr>
        <w:t>Estudios sobre el caso Grassi</w:t>
      </w:r>
      <w:r w:rsidR="006F4DAC" w:rsidRPr="004669B1">
        <w:rPr>
          <w:rFonts w:asciiTheme="minorHAnsi" w:hAnsiTheme="minorHAnsi"/>
          <w:sz w:val="22"/>
          <w:szCs w:val="22"/>
        </w:rPr>
        <w:t xml:space="preserve"> y son una larga exposición que busca refutar a las declaraciones de cada una de las víctimas y a su v</w:t>
      </w:r>
      <w:r w:rsidR="004463C2">
        <w:rPr>
          <w:rFonts w:asciiTheme="minorHAnsi" w:hAnsiTheme="minorHAnsi"/>
          <w:sz w:val="22"/>
          <w:szCs w:val="22"/>
        </w:rPr>
        <w:t>ez realzar la figura del Sacerdo</w:t>
      </w:r>
      <w:r w:rsidR="006F4DAC" w:rsidRPr="004669B1">
        <w:rPr>
          <w:rFonts w:asciiTheme="minorHAnsi" w:hAnsiTheme="minorHAnsi"/>
          <w:sz w:val="22"/>
          <w:szCs w:val="22"/>
        </w:rPr>
        <w:t xml:space="preserve">te Grassi. La elaboración de dichos libros estuvo bajo la responsabilidad del abogado Marcelo Sancinnetti que declaró que están escritos basándose </w:t>
      </w:r>
      <w:r w:rsidR="006F4DAC" w:rsidRPr="004463C2">
        <w:rPr>
          <w:rFonts w:asciiTheme="minorHAnsi" w:hAnsiTheme="minorHAnsi"/>
          <w:i/>
          <w:sz w:val="22"/>
          <w:szCs w:val="22"/>
        </w:rPr>
        <w:lastRenderedPageBreak/>
        <w:t>en los mandamientos más elevados de todas las religiones y culturas: la pureza, el honor y la verdad</w:t>
      </w:r>
      <w:r w:rsidR="006F4DAC" w:rsidRPr="004669B1">
        <w:rPr>
          <w:rFonts w:asciiTheme="minorHAnsi" w:hAnsiTheme="minorHAnsi"/>
          <w:sz w:val="22"/>
          <w:szCs w:val="22"/>
        </w:rPr>
        <w:t>.</w:t>
      </w:r>
      <w:r w:rsidR="004463C2">
        <w:rPr>
          <w:rFonts w:asciiTheme="minorHAnsi" w:hAnsiTheme="minorHAnsi"/>
          <w:sz w:val="22"/>
          <w:szCs w:val="22"/>
        </w:rPr>
        <w:t>”</w:t>
      </w:r>
      <w:r w:rsidR="004463C2">
        <w:rPr>
          <w:rStyle w:val="Refdenotaalpie"/>
          <w:rFonts w:asciiTheme="minorHAnsi" w:hAnsiTheme="minorHAnsi"/>
          <w:sz w:val="22"/>
          <w:szCs w:val="22"/>
        </w:rPr>
        <w:footnoteReference w:id="13"/>
      </w:r>
    </w:p>
    <w:p w:rsidR="00C228B4" w:rsidRPr="00F20477" w:rsidRDefault="00F20477" w:rsidP="00F20477">
      <w:pPr>
        <w:pStyle w:val="NormalWeb"/>
        <w:spacing w:before="0" w:beforeAutospacing="0" w:after="200" w:afterAutospacing="0" w:line="276" w:lineRule="auto"/>
        <w:jc w:val="both"/>
        <w:rPr>
          <w:rFonts w:asciiTheme="minorHAnsi" w:hAnsiTheme="minorHAnsi"/>
          <w:sz w:val="22"/>
          <w:szCs w:val="22"/>
        </w:rPr>
      </w:pPr>
      <w:r w:rsidRPr="00F20477">
        <w:rPr>
          <w:rFonts w:asciiTheme="minorHAnsi" w:hAnsiTheme="minorHAnsi"/>
          <w:sz w:val="22"/>
          <w:szCs w:val="22"/>
          <w:u w:val="single"/>
        </w:rPr>
        <w:t>TN:</w:t>
      </w:r>
      <w:r>
        <w:rPr>
          <w:rFonts w:asciiTheme="minorHAnsi" w:hAnsiTheme="minorHAnsi"/>
          <w:sz w:val="22"/>
          <w:szCs w:val="22"/>
        </w:rPr>
        <w:t xml:space="preserve"> “</w:t>
      </w:r>
      <w:r w:rsidR="003944F9" w:rsidRPr="004669B1">
        <w:rPr>
          <w:rFonts w:asciiTheme="minorHAnsi" w:hAnsiTheme="minorHAnsi"/>
          <w:sz w:val="22"/>
          <w:szCs w:val="22"/>
        </w:rPr>
        <w:t>La cronista Elise Lucet de</w:t>
      </w:r>
      <w:r w:rsidR="003944F9" w:rsidRPr="004669B1">
        <w:rPr>
          <w:rStyle w:val="apple-converted-space"/>
          <w:rFonts w:asciiTheme="minorHAnsi" w:hAnsiTheme="minorHAnsi"/>
          <w:sz w:val="22"/>
          <w:szCs w:val="22"/>
        </w:rPr>
        <w:t> </w:t>
      </w:r>
      <w:r w:rsidR="003944F9" w:rsidRPr="004669B1">
        <w:rPr>
          <w:rStyle w:val="nfasis"/>
          <w:rFonts w:asciiTheme="minorHAnsi" w:eastAsiaTheme="majorEastAsia" w:hAnsiTheme="minorHAnsi"/>
          <w:sz w:val="22"/>
          <w:szCs w:val="22"/>
        </w:rPr>
        <w:t>Cash Investigation</w:t>
      </w:r>
      <w:r w:rsidR="003944F9" w:rsidRPr="004669B1">
        <w:rPr>
          <w:rStyle w:val="apple-converted-space"/>
          <w:rFonts w:asciiTheme="minorHAnsi" w:hAnsiTheme="minorHAnsi"/>
          <w:sz w:val="22"/>
          <w:szCs w:val="22"/>
        </w:rPr>
        <w:t> </w:t>
      </w:r>
      <w:r w:rsidR="003944F9" w:rsidRPr="004669B1">
        <w:rPr>
          <w:rFonts w:asciiTheme="minorHAnsi" w:hAnsiTheme="minorHAnsi"/>
          <w:sz w:val="22"/>
          <w:szCs w:val="22"/>
        </w:rPr>
        <w:t>viajó al Vaticano y mientras el Sumo Pontífice saludaba a los fieles en la Plaza de San Pedro, lo interpeló y</w:t>
      </w:r>
      <w:r w:rsidR="003944F9" w:rsidRPr="004669B1">
        <w:rPr>
          <w:rStyle w:val="apple-converted-space"/>
          <w:rFonts w:asciiTheme="minorHAnsi" w:hAnsiTheme="minorHAnsi"/>
          <w:sz w:val="22"/>
          <w:szCs w:val="22"/>
        </w:rPr>
        <w:t> </w:t>
      </w:r>
      <w:r w:rsidR="003944F9" w:rsidRPr="004669B1">
        <w:rPr>
          <w:rStyle w:val="Textoennegrita"/>
          <w:rFonts w:asciiTheme="minorHAnsi" w:hAnsiTheme="minorHAnsi"/>
          <w:sz w:val="22"/>
          <w:szCs w:val="22"/>
        </w:rPr>
        <w:t xml:space="preserve">le preguntó si </w:t>
      </w:r>
      <w:r w:rsidR="003944F9" w:rsidRPr="00F20477">
        <w:rPr>
          <w:rStyle w:val="Textoennegrita"/>
          <w:rFonts w:asciiTheme="minorHAnsi" w:hAnsiTheme="minorHAnsi"/>
          <w:i/>
          <w:sz w:val="22"/>
          <w:szCs w:val="22"/>
        </w:rPr>
        <w:t>había intentado influenciar a la justicia argentina en el caso Grassi</w:t>
      </w:r>
      <w:r w:rsidR="003944F9" w:rsidRPr="004669B1">
        <w:rPr>
          <w:rFonts w:asciiTheme="minorHAnsi" w:hAnsiTheme="minorHAnsi"/>
          <w:sz w:val="22"/>
          <w:szCs w:val="22"/>
        </w:rPr>
        <w:t>.</w:t>
      </w:r>
      <w:r>
        <w:rPr>
          <w:rFonts w:asciiTheme="minorHAnsi" w:hAnsiTheme="minorHAnsi"/>
          <w:sz w:val="22"/>
          <w:szCs w:val="22"/>
        </w:rPr>
        <w:t xml:space="preserve"> </w:t>
      </w:r>
      <w:r>
        <w:rPr>
          <w:rStyle w:val="Textoennegrita"/>
          <w:rFonts w:asciiTheme="minorHAnsi" w:hAnsiTheme="minorHAnsi"/>
          <w:i/>
          <w:sz w:val="22"/>
          <w:szCs w:val="22"/>
        </w:rPr>
        <w:t>“</w:t>
      </w:r>
      <w:r w:rsidR="003944F9" w:rsidRPr="00F20477">
        <w:rPr>
          <w:rStyle w:val="Textoennegrita"/>
          <w:rFonts w:asciiTheme="minorHAnsi" w:hAnsiTheme="minorHAnsi"/>
          <w:i/>
          <w:sz w:val="22"/>
          <w:szCs w:val="22"/>
        </w:rPr>
        <w:t>Para nada</w:t>
      </w:r>
      <w:r>
        <w:rPr>
          <w:rStyle w:val="Textoennegrita"/>
          <w:rFonts w:asciiTheme="minorHAnsi" w:hAnsiTheme="minorHAnsi"/>
          <w:i/>
          <w:sz w:val="22"/>
          <w:szCs w:val="22"/>
        </w:rPr>
        <w:t>”</w:t>
      </w:r>
      <w:r w:rsidR="003944F9" w:rsidRPr="004669B1">
        <w:rPr>
          <w:rFonts w:asciiTheme="minorHAnsi" w:hAnsiTheme="minorHAnsi"/>
          <w:sz w:val="22"/>
          <w:szCs w:val="22"/>
        </w:rPr>
        <w:t>, contestó el Papa Francisco, que frunció la nariz, visiblemente</w:t>
      </w:r>
      <w:r w:rsidR="003944F9" w:rsidRPr="004669B1">
        <w:rPr>
          <w:rStyle w:val="apple-converted-space"/>
          <w:rFonts w:asciiTheme="minorHAnsi" w:hAnsiTheme="minorHAnsi"/>
          <w:sz w:val="22"/>
          <w:szCs w:val="22"/>
        </w:rPr>
        <w:t> </w:t>
      </w:r>
      <w:r w:rsidR="003944F9" w:rsidRPr="004669B1">
        <w:rPr>
          <w:rStyle w:val="Textoennegrita"/>
          <w:rFonts w:asciiTheme="minorHAnsi" w:hAnsiTheme="minorHAnsi"/>
          <w:sz w:val="22"/>
          <w:szCs w:val="22"/>
        </w:rPr>
        <w:t>sorprendido y molesto</w:t>
      </w:r>
      <w:r w:rsidR="003944F9" w:rsidRPr="004669B1">
        <w:rPr>
          <w:rStyle w:val="apple-converted-space"/>
          <w:rFonts w:asciiTheme="minorHAnsi" w:hAnsiTheme="minorHAnsi"/>
          <w:sz w:val="22"/>
          <w:szCs w:val="22"/>
        </w:rPr>
        <w:t> </w:t>
      </w:r>
      <w:r w:rsidR="003944F9" w:rsidRPr="004669B1">
        <w:rPr>
          <w:rFonts w:asciiTheme="minorHAnsi" w:hAnsiTheme="minorHAnsi"/>
          <w:sz w:val="22"/>
          <w:szCs w:val="22"/>
        </w:rPr>
        <w:t>por la pregunta.</w:t>
      </w:r>
      <w:r>
        <w:rPr>
          <w:rFonts w:asciiTheme="minorHAnsi" w:hAnsiTheme="minorHAnsi"/>
          <w:sz w:val="22"/>
          <w:szCs w:val="22"/>
        </w:rPr>
        <w:t xml:space="preserve"> </w:t>
      </w:r>
      <w:r w:rsidR="003944F9" w:rsidRPr="004669B1">
        <w:rPr>
          <w:rFonts w:asciiTheme="minorHAnsi" w:hAnsiTheme="minorHAnsi"/>
          <w:sz w:val="22"/>
          <w:szCs w:val="22"/>
          <w:shd w:val="clear" w:color="auto" w:fill="FFFFFF"/>
        </w:rPr>
        <w:t>La periodista se refería a la</w:t>
      </w:r>
      <w:r w:rsidR="003944F9" w:rsidRPr="004669B1">
        <w:rPr>
          <w:rStyle w:val="apple-converted-space"/>
          <w:rFonts w:asciiTheme="minorHAnsi" w:hAnsiTheme="minorHAnsi"/>
          <w:sz w:val="22"/>
          <w:szCs w:val="22"/>
          <w:shd w:val="clear" w:color="auto" w:fill="FFFFFF"/>
        </w:rPr>
        <w:t> </w:t>
      </w:r>
      <w:r w:rsidR="003944F9" w:rsidRPr="004669B1">
        <w:rPr>
          <w:rStyle w:val="Textoennegrita"/>
          <w:rFonts w:asciiTheme="minorHAnsi" w:hAnsiTheme="minorHAnsi"/>
          <w:sz w:val="22"/>
          <w:szCs w:val="22"/>
          <w:shd w:val="clear" w:color="auto" w:fill="FFFFFF"/>
        </w:rPr>
        <w:t>investigación de 2.600 páginas encomendada por la Conferencia Episcopal</w:t>
      </w:r>
      <w:r w:rsidR="003944F9" w:rsidRPr="004669B1">
        <w:rPr>
          <w:rFonts w:asciiTheme="minorHAnsi" w:hAnsiTheme="minorHAnsi"/>
          <w:sz w:val="22"/>
          <w:szCs w:val="22"/>
          <w:shd w:val="clear" w:color="auto" w:fill="FFFFFF"/>
        </w:rPr>
        <w:t xml:space="preserve">, entonces dirigida por el cardenal Bergoglio, al jurista Marcelo Sancinetti para defender a Grassi (Los cuatro libros </w:t>
      </w:r>
      <w:r w:rsidRPr="00F20477">
        <w:rPr>
          <w:rFonts w:asciiTheme="minorHAnsi" w:hAnsiTheme="minorHAnsi"/>
          <w:i/>
          <w:sz w:val="22"/>
          <w:szCs w:val="22"/>
          <w:shd w:val="clear" w:color="auto" w:fill="FFFFFF"/>
        </w:rPr>
        <w:t>Estudios sobre el caso Grassi</w:t>
      </w:r>
      <w:r>
        <w:rPr>
          <w:rFonts w:asciiTheme="minorHAnsi" w:hAnsiTheme="minorHAnsi"/>
          <w:sz w:val="22"/>
          <w:szCs w:val="22"/>
          <w:shd w:val="clear" w:color="auto" w:fill="FFFFFF"/>
        </w:rPr>
        <w:t>)</w:t>
      </w:r>
      <w:r w:rsidR="003944F9" w:rsidRPr="004669B1">
        <w:rPr>
          <w:rFonts w:asciiTheme="minorHAnsi" w:hAnsiTheme="minorHAnsi"/>
          <w:sz w:val="22"/>
          <w:szCs w:val="22"/>
          <w:shd w:val="clear" w:color="auto" w:fill="FFFFFF"/>
        </w:rPr>
        <w:t>. El equipo de</w:t>
      </w:r>
      <w:r w:rsidR="003944F9" w:rsidRPr="004669B1">
        <w:rPr>
          <w:rStyle w:val="apple-converted-space"/>
          <w:rFonts w:asciiTheme="minorHAnsi" w:hAnsiTheme="minorHAnsi"/>
          <w:sz w:val="22"/>
          <w:szCs w:val="22"/>
          <w:shd w:val="clear" w:color="auto" w:fill="FFFFFF"/>
        </w:rPr>
        <w:t> </w:t>
      </w:r>
      <w:r w:rsidR="003944F9" w:rsidRPr="004669B1">
        <w:rPr>
          <w:rStyle w:val="nfasis"/>
          <w:rFonts w:asciiTheme="minorHAnsi" w:hAnsiTheme="minorHAnsi"/>
          <w:sz w:val="22"/>
          <w:szCs w:val="22"/>
          <w:shd w:val="clear" w:color="auto" w:fill="FFFFFF"/>
        </w:rPr>
        <w:t>France 2</w:t>
      </w:r>
      <w:r w:rsidR="003944F9" w:rsidRPr="004669B1">
        <w:rPr>
          <w:rStyle w:val="apple-converted-space"/>
          <w:rFonts w:asciiTheme="minorHAnsi" w:hAnsiTheme="minorHAnsi"/>
          <w:sz w:val="22"/>
          <w:szCs w:val="22"/>
          <w:shd w:val="clear" w:color="auto" w:fill="FFFFFF"/>
        </w:rPr>
        <w:t> </w:t>
      </w:r>
      <w:r w:rsidR="003944F9" w:rsidRPr="004669B1">
        <w:rPr>
          <w:rFonts w:asciiTheme="minorHAnsi" w:hAnsiTheme="minorHAnsi"/>
          <w:sz w:val="22"/>
          <w:szCs w:val="22"/>
          <w:shd w:val="clear" w:color="auto" w:fill="FFFFFF"/>
        </w:rPr>
        <w:t>precisó que antes del viaje, sus pedidos de entrevista con el Sumo pontífice quedaron sin respuestas durante 8 meses.</w:t>
      </w:r>
      <w:r>
        <w:rPr>
          <w:rFonts w:asciiTheme="minorHAnsi" w:hAnsiTheme="minorHAnsi"/>
          <w:sz w:val="22"/>
          <w:szCs w:val="22"/>
          <w:shd w:val="clear" w:color="auto" w:fill="FFFFFF"/>
        </w:rPr>
        <w:t xml:space="preserve"> </w:t>
      </w:r>
      <w:hyperlink r:id="rId11" w:tooltip="En su página web" w:history="1">
        <w:r w:rsidR="003944F9" w:rsidRPr="004669B1">
          <w:rPr>
            <w:rStyle w:val="Hipervnculo"/>
            <w:rFonts w:asciiTheme="minorHAnsi" w:hAnsiTheme="minorHAnsi"/>
            <w:color w:val="auto"/>
            <w:sz w:val="22"/>
            <w:szCs w:val="22"/>
            <w:u w:val="none"/>
            <w:shd w:val="clear" w:color="auto" w:fill="FFFFFF"/>
          </w:rPr>
          <w:t>En su página web</w:t>
        </w:r>
      </w:hyperlink>
      <w:r w:rsidR="003944F9" w:rsidRPr="004669B1">
        <w:rPr>
          <w:rFonts w:asciiTheme="minorHAnsi" w:hAnsiTheme="minorHAnsi"/>
          <w:sz w:val="22"/>
          <w:szCs w:val="22"/>
          <w:shd w:val="clear" w:color="auto" w:fill="FFFFFF"/>
        </w:rPr>
        <w:t xml:space="preserve">, el canal France 2 recalca que se trata de un caso "sensible" en nuestro país y sostiene que cuando era arzobispo de Buenos Aires, el Papa </w:t>
      </w:r>
      <w:r w:rsidR="003944F9" w:rsidRPr="00F20477">
        <w:rPr>
          <w:rFonts w:asciiTheme="minorHAnsi" w:hAnsiTheme="minorHAnsi"/>
          <w:i/>
          <w:sz w:val="22"/>
          <w:szCs w:val="22"/>
          <w:shd w:val="clear" w:color="auto" w:fill="FFFFFF"/>
        </w:rPr>
        <w:t>habría intentado hacer inocentar a un cura. Se trata del padre Julio Grassi, el mayor escándalo de pedofilia en la Iglesia argentina</w:t>
      </w:r>
      <w:r w:rsidR="003944F9" w:rsidRPr="004669B1">
        <w:rPr>
          <w:rFonts w:asciiTheme="minorHAnsi" w:hAnsiTheme="minorHAnsi"/>
          <w:sz w:val="22"/>
          <w:szCs w:val="22"/>
          <w:shd w:val="clear" w:color="auto" w:fill="FFFFFF"/>
        </w:rPr>
        <w:t>.</w:t>
      </w:r>
      <w:r>
        <w:rPr>
          <w:rFonts w:asciiTheme="minorHAnsi" w:hAnsiTheme="minorHAnsi"/>
          <w:sz w:val="22"/>
          <w:szCs w:val="22"/>
        </w:rPr>
        <w:t xml:space="preserve"> </w:t>
      </w:r>
      <w:r w:rsidR="00F431FC" w:rsidRPr="004669B1">
        <w:rPr>
          <w:rFonts w:asciiTheme="minorHAnsi" w:hAnsiTheme="minorHAnsi"/>
          <w:sz w:val="22"/>
          <w:szCs w:val="22"/>
        </w:rPr>
        <w:t xml:space="preserve">En el programa también destacaron un pasaje del libro de entrevistas con Francisco </w:t>
      </w:r>
      <w:r w:rsidR="00F431FC" w:rsidRPr="00F20477">
        <w:rPr>
          <w:rFonts w:asciiTheme="minorHAnsi" w:hAnsiTheme="minorHAnsi"/>
          <w:i/>
          <w:sz w:val="22"/>
          <w:szCs w:val="22"/>
        </w:rPr>
        <w:t>Sobre el Cielo y la Tierra</w:t>
      </w:r>
      <w:r w:rsidR="00F431FC" w:rsidRPr="004669B1">
        <w:rPr>
          <w:rFonts w:asciiTheme="minorHAnsi" w:hAnsiTheme="minorHAnsi"/>
          <w:sz w:val="22"/>
          <w:szCs w:val="22"/>
        </w:rPr>
        <w:t xml:space="preserve"> que trata del tema de los abusos y en el que el Pontífice asegura que "</w:t>
      </w:r>
      <w:r w:rsidR="00F431FC" w:rsidRPr="00F20477">
        <w:rPr>
          <w:rStyle w:val="Textoennegrita"/>
          <w:rFonts w:asciiTheme="minorHAnsi" w:hAnsiTheme="minorHAnsi"/>
          <w:i/>
          <w:sz w:val="22"/>
          <w:szCs w:val="22"/>
        </w:rPr>
        <w:t>nunca ocurrió en su diócesis</w:t>
      </w:r>
      <w:r w:rsidR="00F431FC" w:rsidRPr="004669B1">
        <w:rPr>
          <w:rStyle w:val="Textoennegrita"/>
          <w:rFonts w:asciiTheme="minorHAnsi" w:hAnsiTheme="minorHAnsi"/>
          <w:sz w:val="22"/>
          <w:szCs w:val="22"/>
        </w:rPr>
        <w:t>"</w:t>
      </w:r>
      <w:r w:rsidR="00F431FC" w:rsidRPr="004669B1">
        <w:rPr>
          <w:rFonts w:asciiTheme="minorHAnsi" w:hAnsiTheme="minorHAnsi"/>
          <w:sz w:val="22"/>
          <w:szCs w:val="22"/>
        </w:rPr>
        <w:t>. También</w:t>
      </w:r>
      <w:r w:rsidR="00F431FC" w:rsidRPr="004669B1">
        <w:rPr>
          <w:rStyle w:val="apple-converted-space"/>
          <w:rFonts w:asciiTheme="minorHAnsi" w:hAnsiTheme="minorHAnsi"/>
          <w:b/>
          <w:bCs/>
          <w:sz w:val="22"/>
          <w:szCs w:val="22"/>
        </w:rPr>
        <w:t> </w:t>
      </w:r>
      <w:r w:rsidR="00F431FC" w:rsidRPr="004669B1">
        <w:rPr>
          <w:rStyle w:val="Textoennegrita"/>
          <w:rFonts w:asciiTheme="minorHAnsi" w:hAnsiTheme="minorHAnsi"/>
          <w:sz w:val="22"/>
          <w:szCs w:val="22"/>
        </w:rPr>
        <w:t>acusaron al Papa de</w:t>
      </w:r>
      <w:r w:rsidR="00F431FC" w:rsidRPr="004669B1">
        <w:rPr>
          <w:rStyle w:val="apple-converted-space"/>
          <w:rFonts w:asciiTheme="minorHAnsi" w:hAnsiTheme="minorHAnsi"/>
          <w:b/>
          <w:bCs/>
          <w:sz w:val="22"/>
          <w:szCs w:val="22"/>
        </w:rPr>
        <w:t> </w:t>
      </w:r>
      <w:r w:rsidR="00F431FC" w:rsidRPr="00F20477">
        <w:rPr>
          <w:rStyle w:val="Textoennegrita"/>
          <w:rFonts w:asciiTheme="minorHAnsi" w:hAnsiTheme="minorHAnsi"/>
          <w:i/>
          <w:sz w:val="22"/>
          <w:szCs w:val="22"/>
        </w:rPr>
        <w:t>hacerse el sordo ante el dolor de las víctimas</w:t>
      </w:r>
      <w:r w:rsidR="00F431FC" w:rsidRPr="004669B1">
        <w:rPr>
          <w:rStyle w:val="Textoennegrita"/>
          <w:rFonts w:asciiTheme="minorHAnsi" w:hAnsiTheme="minorHAnsi"/>
          <w:sz w:val="22"/>
          <w:szCs w:val="22"/>
        </w:rPr>
        <w:t>.</w:t>
      </w:r>
      <w:r>
        <w:rPr>
          <w:rFonts w:asciiTheme="minorHAnsi" w:hAnsiTheme="minorHAnsi"/>
          <w:sz w:val="22"/>
          <w:szCs w:val="22"/>
        </w:rPr>
        <w:t xml:space="preserve">  </w:t>
      </w:r>
      <w:r w:rsidR="00F431FC" w:rsidRPr="004669B1">
        <w:rPr>
          <w:rFonts w:asciiTheme="minorHAnsi" w:hAnsiTheme="minorHAnsi"/>
          <w:sz w:val="22"/>
          <w:szCs w:val="22"/>
        </w:rPr>
        <w:t>Un periodista mantuvo un encuentro con víctimas y familiares de víctimas en Buenos Aires en el que todos afirmaron que intentaron hablar con el entonces arzobispo Bergoglio pero que</w:t>
      </w:r>
      <w:r w:rsidR="00F431FC" w:rsidRPr="004669B1">
        <w:rPr>
          <w:rStyle w:val="apple-converted-space"/>
          <w:rFonts w:asciiTheme="minorHAnsi" w:hAnsiTheme="minorHAnsi"/>
          <w:sz w:val="22"/>
          <w:szCs w:val="22"/>
        </w:rPr>
        <w:t> </w:t>
      </w:r>
      <w:r w:rsidR="00F431FC" w:rsidRPr="004669B1">
        <w:rPr>
          <w:rStyle w:val="Textoennegrita"/>
          <w:rFonts w:asciiTheme="minorHAnsi" w:hAnsiTheme="minorHAnsi"/>
          <w:sz w:val="22"/>
          <w:szCs w:val="22"/>
        </w:rPr>
        <w:t>nunca los recibió</w:t>
      </w:r>
      <w:r w:rsidR="00F431FC" w:rsidRPr="004669B1">
        <w:rPr>
          <w:rFonts w:asciiTheme="minorHAnsi" w:hAnsiTheme="minorHAnsi"/>
          <w:sz w:val="22"/>
          <w:szCs w:val="22"/>
        </w:rPr>
        <w:t>.</w:t>
      </w:r>
      <w:r>
        <w:rPr>
          <w:rFonts w:asciiTheme="minorHAnsi" w:hAnsiTheme="minorHAnsi"/>
          <w:sz w:val="22"/>
          <w:szCs w:val="22"/>
        </w:rPr>
        <w:t xml:space="preserve">  </w:t>
      </w:r>
      <w:r w:rsidR="00D21ACB" w:rsidRPr="00F20477">
        <w:rPr>
          <w:rFonts w:asciiTheme="minorHAnsi" w:hAnsiTheme="minorHAnsi"/>
          <w:i/>
          <w:sz w:val="22"/>
          <w:szCs w:val="22"/>
        </w:rPr>
        <w:t>A todos los famosos del mundo les abre la puerta pero</w:t>
      </w:r>
      <w:r w:rsidR="00D21ACB" w:rsidRPr="00F20477">
        <w:rPr>
          <w:rStyle w:val="apple-converted-space"/>
          <w:rFonts w:asciiTheme="minorHAnsi" w:hAnsiTheme="minorHAnsi"/>
          <w:i/>
          <w:sz w:val="22"/>
          <w:szCs w:val="22"/>
        </w:rPr>
        <w:t> </w:t>
      </w:r>
      <w:r w:rsidR="00D21ACB" w:rsidRPr="00F20477">
        <w:rPr>
          <w:rStyle w:val="Textoennegrita"/>
          <w:rFonts w:asciiTheme="minorHAnsi" w:hAnsiTheme="minorHAnsi"/>
          <w:i/>
          <w:sz w:val="22"/>
          <w:szCs w:val="22"/>
        </w:rPr>
        <w:t>a nosotros no nos manda ni una carta para decir 'lo siento'</w:t>
      </w:r>
      <w:r w:rsidR="00D21ACB" w:rsidRPr="004669B1">
        <w:rPr>
          <w:rFonts w:asciiTheme="minorHAnsi" w:hAnsiTheme="minorHAnsi"/>
          <w:sz w:val="22"/>
          <w:szCs w:val="22"/>
        </w:rPr>
        <w:t xml:space="preserve">, declaró una mujer. </w:t>
      </w:r>
      <w:r w:rsidR="00D21ACB" w:rsidRPr="00F20477">
        <w:rPr>
          <w:rFonts w:asciiTheme="minorHAnsi" w:hAnsiTheme="minorHAnsi"/>
          <w:i/>
          <w:sz w:val="22"/>
          <w:szCs w:val="22"/>
        </w:rPr>
        <w:t>No espero más nada de él, ya no creo en él</w:t>
      </w:r>
      <w:r w:rsidR="00D21ACB" w:rsidRPr="004669B1">
        <w:rPr>
          <w:rFonts w:asciiTheme="minorHAnsi" w:hAnsiTheme="minorHAnsi"/>
          <w:sz w:val="22"/>
          <w:szCs w:val="22"/>
        </w:rPr>
        <w:t>, afirmó otra.</w:t>
      </w:r>
      <w:r>
        <w:rPr>
          <w:rFonts w:asciiTheme="minorHAnsi" w:hAnsiTheme="minorHAnsi"/>
          <w:sz w:val="22"/>
          <w:szCs w:val="22"/>
        </w:rPr>
        <w:t xml:space="preserve">  </w:t>
      </w:r>
      <w:r w:rsidR="00D21ACB" w:rsidRPr="00F20477">
        <w:rPr>
          <w:rFonts w:asciiTheme="minorHAnsi" w:hAnsiTheme="minorHAnsi"/>
          <w:i/>
          <w:sz w:val="22"/>
          <w:szCs w:val="22"/>
        </w:rPr>
        <w:t>Sufrí mucho, la decepción,</w:t>
      </w:r>
      <w:r w:rsidR="00D21ACB" w:rsidRPr="00F20477">
        <w:rPr>
          <w:rStyle w:val="apple-converted-space"/>
          <w:rFonts w:asciiTheme="minorHAnsi" w:hAnsiTheme="minorHAnsi"/>
          <w:i/>
          <w:sz w:val="22"/>
          <w:szCs w:val="22"/>
        </w:rPr>
        <w:t> </w:t>
      </w:r>
      <w:r w:rsidR="00D21ACB" w:rsidRPr="00F20477">
        <w:rPr>
          <w:rStyle w:val="Textoennegrita"/>
          <w:rFonts w:asciiTheme="minorHAnsi" w:hAnsiTheme="minorHAnsi"/>
          <w:i/>
          <w:sz w:val="22"/>
          <w:szCs w:val="22"/>
        </w:rPr>
        <w:t>me dolió mucho que Bergoglio no haga nada</w:t>
      </w:r>
      <w:r w:rsidR="00D21ACB" w:rsidRPr="00F20477">
        <w:rPr>
          <w:rFonts w:asciiTheme="minorHAnsi" w:hAnsiTheme="minorHAnsi"/>
          <w:i/>
          <w:sz w:val="22"/>
          <w:szCs w:val="22"/>
        </w:rPr>
        <w:t xml:space="preserve">. A </w:t>
      </w:r>
      <w:r w:rsidRPr="00F20477">
        <w:rPr>
          <w:rFonts w:asciiTheme="minorHAnsi" w:hAnsiTheme="minorHAnsi"/>
          <w:i/>
          <w:sz w:val="22"/>
          <w:szCs w:val="22"/>
        </w:rPr>
        <w:t>mí</w:t>
      </w:r>
      <w:r w:rsidR="00D21ACB" w:rsidRPr="00F20477">
        <w:rPr>
          <w:rFonts w:asciiTheme="minorHAnsi" w:hAnsiTheme="minorHAnsi"/>
          <w:i/>
          <w:sz w:val="22"/>
          <w:szCs w:val="22"/>
        </w:rPr>
        <w:t xml:space="preserve"> me decían que le escriba porque mi iba a </w:t>
      </w:r>
      <w:r w:rsidR="00F37C73" w:rsidRPr="00F20477">
        <w:rPr>
          <w:rFonts w:asciiTheme="minorHAnsi" w:hAnsiTheme="minorHAnsi"/>
          <w:i/>
          <w:sz w:val="22"/>
          <w:szCs w:val="22"/>
        </w:rPr>
        <w:t>contestar, y nada, fue una decepc</w:t>
      </w:r>
      <w:r w:rsidR="00D21ACB" w:rsidRPr="00F20477">
        <w:rPr>
          <w:rFonts w:asciiTheme="minorHAnsi" w:hAnsiTheme="minorHAnsi"/>
          <w:i/>
          <w:sz w:val="22"/>
          <w:szCs w:val="22"/>
        </w:rPr>
        <w:t>ión</w:t>
      </w:r>
      <w:r w:rsidR="00D21ACB" w:rsidRPr="004669B1">
        <w:rPr>
          <w:rFonts w:asciiTheme="minorHAnsi" w:hAnsiTheme="minorHAnsi"/>
          <w:sz w:val="22"/>
          <w:szCs w:val="22"/>
        </w:rPr>
        <w:t>, contó una tercera mujer, entre lágrimas.</w:t>
      </w:r>
      <w:r>
        <w:rPr>
          <w:rFonts w:asciiTheme="minorHAnsi" w:hAnsiTheme="minorHAnsi"/>
          <w:sz w:val="22"/>
          <w:szCs w:val="22"/>
        </w:rPr>
        <w:t xml:space="preserve">” </w:t>
      </w:r>
      <w:r>
        <w:rPr>
          <w:rStyle w:val="Refdenotaalpie"/>
          <w:rFonts w:asciiTheme="minorHAnsi" w:hAnsiTheme="minorHAnsi"/>
          <w:sz w:val="22"/>
          <w:szCs w:val="22"/>
        </w:rPr>
        <w:footnoteReference w:id="14"/>
      </w:r>
    </w:p>
    <w:p w:rsidR="00D42FAE" w:rsidRDefault="00214429" w:rsidP="00D42FAE">
      <w:pPr>
        <w:jc w:val="both"/>
        <w:rPr>
          <w:rFonts w:asciiTheme="minorHAnsi" w:hAnsiTheme="minorHAnsi"/>
          <w:sz w:val="22"/>
          <w:szCs w:val="22"/>
        </w:rPr>
      </w:pPr>
      <w:r w:rsidRPr="00214429">
        <w:rPr>
          <w:rFonts w:asciiTheme="minorHAnsi" w:hAnsiTheme="minorHAnsi"/>
          <w:sz w:val="22"/>
          <w:szCs w:val="22"/>
          <w:u w:val="single"/>
        </w:rPr>
        <w:t xml:space="preserve">TN: </w:t>
      </w:r>
      <w:r>
        <w:rPr>
          <w:rFonts w:asciiTheme="minorHAnsi" w:hAnsiTheme="minorHAnsi"/>
          <w:sz w:val="22"/>
          <w:szCs w:val="22"/>
        </w:rPr>
        <w:t>“</w:t>
      </w:r>
      <w:r w:rsidR="00206A8A" w:rsidRPr="004669B1">
        <w:rPr>
          <w:rFonts w:asciiTheme="minorHAnsi" w:hAnsiTheme="minorHAnsi"/>
          <w:sz w:val="22"/>
          <w:szCs w:val="22"/>
        </w:rPr>
        <w:t>Las víctimas de Grassi sufrieron amenazas, violencia, y una libertad restringida bajo el pro</w:t>
      </w:r>
      <w:r>
        <w:rPr>
          <w:rFonts w:asciiTheme="minorHAnsi" w:hAnsiTheme="minorHAnsi"/>
          <w:sz w:val="22"/>
          <w:szCs w:val="22"/>
        </w:rPr>
        <w:t>grama de protección de testigos</w:t>
      </w:r>
      <w:r w:rsidR="00206A8A" w:rsidRPr="004669B1">
        <w:rPr>
          <w:rFonts w:asciiTheme="minorHAnsi" w:hAnsiTheme="minorHAnsi"/>
          <w:sz w:val="22"/>
          <w:szCs w:val="22"/>
        </w:rPr>
        <w:t>. Ahora, con la decisión de la Corte, se espera una decisión del Vaticano sobre la condición de sacerdote del pedófilo abusador.</w:t>
      </w:r>
      <w:r>
        <w:rPr>
          <w:rFonts w:asciiTheme="minorHAnsi" w:hAnsiTheme="minorHAnsi"/>
          <w:sz w:val="22"/>
          <w:szCs w:val="22"/>
        </w:rPr>
        <w:t xml:space="preserve"> (…) </w:t>
      </w:r>
      <w:r w:rsidR="00206A8A" w:rsidRPr="004669B1">
        <w:rPr>
          <w:rFonts w:asciiTheme="minorHAnsi" w:hAnsiTheme="minorHAnsi"/>
          <w:sz w:val="22"/>
          <w:szCs w:val="22"/>
        </w:rPr>
        <w:t>A Gabriel, abusado por el sacerdote, le dieron</w:t>
      </w:r>
      <w:r w:rsidR="00206A8A" w:rsidRPr="004669B1">
        <w:rPr>
          <w:rStyle w:val="apple-converted-space"/>
          <w:rFonts w:asciiTheme="minorHAnsi" w:hAnsiTheme="minorHAnsi"/>
          <w:sz w:val="22"/>
          <w:szCs w:val="22"/>
        </w:rPr>
        <w:t> </w:t>
      </w:r>
      <w:r w:rsidR="00206A8A" w:rsidRPr="004669B1">
        <w:rPr>
          <w:rStyle w:val="Textoennegrita"/>
          <w:rFonts w:asciiTheme="minorHAnsi" w:eastAsiaTheme="majorEastAsia" w:hAnsiTheme="minorHAnsi"/>
          <w:sz w:val="22"/>
          <w:szCs w:val="22"/>
        </w:rPr>
        <w:t>una paliza en un descampado</w:t>
      </w:r>
      <w:r w:rsidR="00206A8A" w:rsidRPr="004669B1">
        <w:rPr>
          <w:rFonts w:asciiTheme="minorHAnsi" w:hAnsiTheme="minorHAnsi"/>
          <w:sz w:val="22"/>
          <w:szCs w:val="22"/>
        </w:rPr>
        <w:t>. Desconocidos lo siguieron a otra provincia cuando intentaba protegerse de las amenazas. Entraron a su casa a una cuadra y media de una comisaría y quisieron cortarle un dedo.</w:t>
      </w:r>
      <w:r>
        <w:rPr>
          <w:rFonts w:asciiTheme="minorHAnsi" w:hAnsiTheme="minorHAnsi"/>
          <w:sz w:val="22"/>
          <w:szCs w:val="22"/>
        </w:rPr>
        <w:t xml:space="preserve"> </w:t>
      </w:r>
      <w:r w:rsidR="00206A8A" w:rsidRPr="004669B1">
        <w:rPr>
          <w:rFonts w:asciiTheme="minorHAnsi" w:hAnsiTheme="minorHAnsi"/>
          <w:sz w:val="22"/>
          <w:szCs w:val="22"/>
        </w:rPr>
        <w:t>Supuestos ladrones</w:t>
      </w:r>
      <w:r w:rsidR="00206A8A" w:rsidRPr="004669B1">
        <w:rPr>
          <w:rStyle w:val="apple-converted-space"/>
          <w:rFonts w:asciiTheme="minorHAnsi" w:hAnsiTheme="minorHAnsi"/>
          <w:sz w:val="22"/>
          <w:szCs w:val="22"/>
        </w:rPr>
        <w:t> </w:t>
      </w:r>
      <w:r w:rsidR="00206A8A" w:rsidRPr="004669B1">
        <w:rPr>
          <w:rStyle w:val="Textoennegrita"/>
          <w:rFonts w:asciiTheme="minorHAnsi" w:eastAsiaTheme="majorEastAsia" w:hAnsiTheme="minorHAnsi"/>
          <w:sz w:val="22"/>
          <w:szCs w:val="22"/>
        </w:rPr>
        <w:t>entraron tres veces</w:t>
      </w:r>
      <w:r w:rsidR="00206A8A" w:rsidRPr="004669B1">
        <w:rPr>
          <w:rStyle w:val="apple-converted-space"/>
          <w:rFonts w:asciiTheme="minorHAnsi" w:hAnsiTheme="minorHAnsi"/>
          <w:sz w:val="22"/>
          <w:szCs w:val="22"/>
        </w:rPr>
        <w:t> </w:t>
      </w:r>
      <w:r w:rsidR="00206A8A" w:rsidRPr="004669B1">
        <w:rPr>
          <w:rFonts w:asciiTheme="minorHAnsi" w:hAnsiTheme="minorHAnsi"/>
          <w:sz w:val="22"/>
          <w:szCs w:val="22"/>
        </w:rPr>
        <w:t>al departamento céntrico a plena luz del día de Enrique Stola, terapeuta de Gabriel, y lo redujeron junto a su hija y su empleada doméstica.</w:t>
      </w:r>
      <w:r>
        <w:rPr>
          <w:rFonts w:asciiTheme="minorHAnsi" w:hAnsiTheme="minorHAnsi"/>
          <w:sz w:val="22"/>
          <w:szCs w:val="22"/>
        </w:rPr>
        <w:t xml:space="preserve"> </w:t>
      </w:r>
      <w:r w:rsidR="00206A8A" w:rsidRPr="004669B1">
        <w:rPr>
          <w:rFonts w:asciiTheme="minorHAnsi" w:hAnsiTheme="minorHAnsi"/>
          <w:sz w:val="22"/>
          <w:szCs w:val="22"/>
        </w:rPr>
        <w:t>A Anibal Vega, tutor de Ezequiel, otro de los chicos denunciantes, le pintaron</w:t>
      </w:r>
      <w:r w:rsidR="00206A8A" w:rsidRPr="004669B1">
        <w:rPr>
          <w:rStyle w:val="apple-converted-space"/>
          <w:rFonts w:asciiTheme="minorHAnsi" w:hAnsiTheme="minorHAnsi"/>
          <w:sz w:val="22"/>
          <w:szCs w:val="22"/>
        </w:rPr>
        <w:t> </w:t>
      </w:r>
      <w:r w:rsidR="00206A8A" w:rsidRPr="00214429">
        <w:rPr>
          <w:rStyle w:val="Textoennegrita"/>
          <w:rFonts w:asciiTheme="minorHAnsi" w:eastAsiaTheme="majorEastAsia" w:hAnsiTheme="minorHAnsi"/>
          <w:i/>
          <w:sz w:val="22"/>
          <w:szCs w:val="22"/>
        </w:rPr>
        <w:t>MORÍS</w:t>
      </w:r>
      <w:r w:rsidR="00206A8A" w:rsidRPr="004669B1">
        <w:rPr>
          <w:rStyle w:val="Textoennegrita"/>
          <w:rFonts w:asciiTheme="minorHAnsi" w:eastAsiaTheme="majorEastAsia" w:hAnsiTheme="minorHAnsi"/>
          <w:sz w:val="22"/>
          <w:szCs w:val="22"/>
        </w:rPr>
        <w:t xml:space="preserve"> </w:t>
      </w:r>
      <w:r w:rsidR="00206A8A" w:rsidRPr="00214429">
        <w:rPr>
          <w:rStyle w:val="Textoennegrita"/>
          <w:rFonts w:asciiTheme="minorHAnsi" w:eastAsiaTheme="majorEastAsia" w:hAnsiTheme="minorHAnsi"/>
          <w:b w:val="0"/>
          <w:sz w:val="22"/>
          <w:szCs w:val="22"/>
        </w:rPr>
        <w:t xml:space="preserve">en el frente del </w:t>
      </w:r>
      <w:r w:rsidR="00206A8A" w:rsidRPr="00214429">
        <w:rPr>
          <w:rStyle w:val="Textoennegrita"/>
          <w:rFonts w:asciiTheme="minorHAnsi" w:eastAsiaTheme="majorEastAsia" w:hAnsiTheme="minorHAnsi"/>
          <w:b w:val="0"/>
          <w:i/>
          <w:sz w:val="22"/>
          <w:szCs w:val="22"/>
        </w:rPr>
        <w:t>centro cultural</w:t>
      </w:r>
      <w:r w:rsidR="00206A8A" w:rsidRPr="00214429">
        <w:rPr>
          <w:rStyle w:val="apple-converted-space"/>
          <w:rFonts w:asciiTheme="minorHAnsi" w:hAnsiTheme="minorHAnsi"/>
          <w:i/>
          <w:sz w:val="22"/>
          <w:szCs w:val="22"/>
        </w:rPr>
        <w:t> </w:t>
      </w:r>
      <w:r w:rsidR="00206A8A" w:rsidRPr="00214429">
        <w:rPr>
          <w:rFonts w:asciiTheme="minorHAnsi" w:hAnsiTheme="minorHAnsi"/>
          <w:i/>
          <w:sz w:val="22"/>
          <w:szCs w:val="22"/>
        </w:rPr>
        <w:t>nenes en situación de calle</w:t>
      </w:r>
      <w:r w:rsidR="00206A8A" w:rsidRPr="004669B1">
        <w:rPr>
          <w:rFonts w:asciiTheme="minorHAnsi" w:hAnsiTheme="minorHAnsi"/>
          <w:sz w:val="22"/>
          <w:szCs w:val="22"/>
        </w:rPr>
        <w:t xml:space="preserve"> en William Morris.</w:t>
      </w:r>
      <w:r>
        <w:rPr>
          <w:rFonts w:asciiTheme="minorHAnsi" w:hAnsiTheme="minorHAnsi"/>
          <w:sz w:val="22"/>
          <w:szCs w:val="22"/>
        </w:rPr>
        <w:t xml:space="preserve"> (…) </w:t>
      </w:r>
      <w:r w:rsidR="00206A8A" w:rsidRPr="004669B1">
        <w:rPr>
          <w:rFonts w:asciiTheme="minorHAnsi" w:hAnsiTheme="minorHAnsi"/>
          <w:sz w:val="22"/>
          <w:szCs w:val="22"/>
        </w:rPr>
        <w:t>Al novio de Marta Díaz, ex empleada,</w:t>
      </w:r>
      <w:r w:rsidR="00206A8A" w:rsidRPr="004669B1">
        <w:rPr>
          <w:rStyle w:val="apple-converted-space"/>
          <w:rFonts w:asciiTheme="minorHAnsi" w:hAnsiTheme="minorHAnsi"/>
          <w:sz w:val="22"/>
          <w:szCs w:val="22"/>
        </w:rPr>
        <w:t> </w:t>
      </w:r>
      <w:r w:rsidR="00206A8A" w:rsidRPr="004669B1">
        <w:rPr>
          <w:rStyle w:val="Textoennegrita"/>
          <w:rFonts w:asciiTheme="minorHAnsi" w:eastAsiaTheme="majorEastAsia" w:hAnsiTheme="minorHAnsi"/>
          <w:sz w:val="22"/>
          <w:szCs w:val="22"/>
        </w:rPr>
        <w:t>quisieron sobornarlo</w:t>
      </w:r>
      <w:r w:rsidR="00206A8A" w:rsidRPr="004669B1">
        <w:rPr>
          <w:rStyle w:val="apple-converted-space"/>
          <w:rFonts w:asciiTheme="minorHAnsi" w:hAnsiTheme="minorHAnsi"/>
          <w:b/>
          <w:bCs/>
          <w:sz w:val="22"/>
          <w:szCs w:val="22"/>
        </w:rPr>
        <w:t> </w:t>
      </w:r>
      <w:r w:rsidR="00206A8A" w:rsidRPr="004669B1">
        <w:rPr>
          <w:rFonts w:asciiTheme="minorHAnsi" w:hAnsiTheme="minorHAnsi"/>
          <w:sz w:val="22"/>
          <w:szCs w:val="22"/>
        </w:rPr>
        <w:t>para que ella cambiara su declaración.</w:t>
      </w:r>
      <w:r>
        <w:rPr>
          <w:rFonts w:asciiTheme="minorHAnsi" w:hAnsiTheme="minorHAnsi"/>
          <w:sz w:val="22"/>
          <w:szCs w:val="22"/>
        </w:rPr>
        <w:t xml:space="preserve"> </w:t>
      </w:r>
      <w:r w:rsidR="00206A8A" w:rsidRPr="004669B1">
        <w:rPr>
          <w:rFonts w:asciiTheme="minorHAnsi" w:hAnsiTheme="minorHAnsi"/>
          <w:sz w:val="22"/>
          <w:szCs w:val="22"/>
        </w:rPr>
        <w:t>Luis Gutiérrez, también víctima, encontró</w:t>
      </w:r>
      <w:r w:rsidR="00206A8A" w:rsidRPr="004669B1">
        <w:rPr>
          <w:rStyle w:val="apple-converted-space"/>
          <w:rFonts w:asciiTheme="minorHAnsi" w:hAnsiTheme="minorHAnsi"/>
          <w:sz w:val="22"/>
          <w:szCs w:val="22"/>
        </w:rPr>
        <w:t> </w:t>
      </w:r>
      <w:r w:rsidR="00206A8A" w:rsidRPr="00214429">
        <w:rPr>
          <w:rStyle w:val="Textoennegrita"/>
          <w:rFonts w:asciiTheme="minorHAnsi" w:eastAsiaTheme="majorEastAsia" w:hAnsiTheme="minorHAnsi"/>
          <w:b w:val="0"/>
          <w:sz w:val="22"/>
          <w:szCs w:val="22"/>
        </w:rPr>
        <w:t>la puerta de su casa violada y sus pertenencias revueltas.</w:t>
      </w:r>
      <w:r>
        <w:rPr>
          <w:rFonts w:asciiTheme="minorHAnsi" w:hAnsiTheme="minorHAnsi"/>
          <w:sz w:val="22"/>
          <w:szCs w:val="22"/>
        </w:rPr>
        <w:t xml:space="preserve"> </w:t>
      </w:r>
      <w:r w:rsidR="00206A8A" w:rsidRPr="004669B1">
        <w:rPr>
          <w:rFonts w:asciiTheme="minorHAnsi" w:hAnsiTheme="minorHAnsi"/>
          <w:sz w:val="22"/>
          <w:szCs w:val="22"/>
        </w:rPr>
        <w:t xml:space="preserve">Gran cantidad de personas vieron sus existencias alteradas por la revelación de que el más bueno entre los buenos de la Argentina de los años 90, el curita de imagen juvenil y </w:t>
      </w:r>
      <w:r w:rsidR="00206A8A" w:rsidRPr="004669B1">
        <w:rPr>
          <w:rFonts w:asciiTheme="minorHAnsi" w:hAnsiTheme="minorHAnsi"/>
          <w:sz w:val="22"/>
          <w:szCs w:val="22"/>
        </w:rPr>
        <w:lastRenderedPageBreak/>
        <w:t>carismática que recorría las mesas de los almuerzos con los famosos y organizaba cenas a beneficio de su elefantiásica fundación, abusaba sexualmente de los chicos que decía proteger. Los más afectados fueron los tres adolescentes que se animaron a contar la verdad. Pasaron</w:t>
      </w:r>
      <w:r w:rsidR="00206A8A" w:rsidRPr="004669B1">
        <w:rPr>
          <w:rStyle w:val="apple-converted-space"/>
          <w:rFonts w:asciiTheme="minorHAnsi" w:hAnsiTheme="minorHAnsi"/>
          <w:b/>
          <w:bCs/>
          <w:sz w:val="22"/>
          <w:szCs w:val="22"/>
        </w:rPr>
        <w:t> </w:t>
      </w:r>
      <w:r w:rsidR="00206A8A" w:rsidRPr="004669B1">
        <w:rPr>
          <w:rStyle w:val="Textoennegrita"/>
          <w:rFonts w:asciiTheme="minorHAnsi" w:eastAsiaTheme="majorEastAsia" w:hAnsiTheme="minorHAnsi"/>
          <w:sz w:val="22"/>
          <w:szCs w:val="22"/>
        </w:rPr>
        <w:t>largos años en el programa de protección de testigos</w:t>
      </w:r>
      <w:r w:rsidR="00206A8A" w:rsidRPr="004669B1">
        <w:rPr>
          <w:rFonts w:asciiTheme="minorHAnsi" w:hAnsiTheme="minorHAnsi"/>
          <w:sz w:val="22"/>
          <w:szCs w:val="22"/>
        </w:rPr>
        <w:t>, mientras el sacerdote, asistido por costosos letrados, vivía en una situación</w:t>
      </w:r>
      <w:r w:rsidR="00206A8A" w:rsidRPr="004669B1">
        <w:rPr>
          <w:rStyle w:val="apple-converted-space"/>
          <w:rFonts w:asciiTheme="minorHAnsi" w:hAnsiTheme="minorHAnsi"/>
          <w:sz w:val="22"/>
          <w:szCs w:val="22"/>
        </w:rPr>
        <w:t> </w:t>
      </w:r>
      <w:r w:rsidR="00206A8A" w:rsidRPr="004669B1">
        <w:rPr>
          <w:rStyle w:val="Textoennegrita"/>
          <w:rFonts w:asciiTheme="minorHAnsi" w:eastAsiaTheme="majorEastAsia" w:hAnsiTheme="minorHAnsi"/>
          <w:sz w:val="22"/>
          <w:szCs w:val="22"/>
        </w:rPr>
        <w:t>muy parecida a la más completa libertad</w:t>
      </w:r>
      <w:r w:rsidR="00206A8A" w:rsidRPr="004669B1">
        <w:rPr>
          <w:rFonts w:asciiTheme="minorHAnsi" w:hAnsiTheme="minorHAnsi"/>
          <w:sz w:val="22"/>
          <w:szCs w:val="22"/>
        </w:rPr>
        <w:t>.</w:t>
      </w:r>
      <w:r>
        <w:rPr>
          <w:rFonts w:asciiTheme="minorHAnsi" w:hAnsiTheme="minorHAnsi"/>
          <w:sz w:val="22"/>
          <w:szCs w:val="22"/>
        </w:rPr>
        <w:t xml:space="preserve"> </w:t>
      </w:r>
      <w:r w:rsidR="00206A8A" w:rsidRPr="004669B1">
        <w:rPr>
          <w:rFonts w:asciiTheme="minorHAnsi" w:hAnsiTheme="minorHAnsi"/>
          <w:sz w:val="22"/>
          <w:szCs w:val="22"/>
        </w:rPr>
        <w:t xml:space="preserve">Dos de ellos ni siquiera obtuvieron la reparación de que la justicia considerara la veracidad de sus dichos. Luis Gutiérrez, que denunció </w:t>
      </w:r>
      <w:r>
        <w:rPr>
          <w:rFonts w:asciiTheme="minorHAnsi" w:hAnsiTheme="minorHAnsi"/>
          <w:sz w:val="22"/>
          <w:szCs w:val="22"/>
        </w:rPr>
        <w:t>(…)</w:t>
      </w:r>
      <w:r w:rsidR="00206A8A" w:rsidRPr="004669B1">
        <w:rPr>
          <w:rStyle w:val="apple-converted-space"/>
          <w:rFonts w:asciiTheme="minorHAnsi" w:hAnsiTheme="minorHAnsi"/>
          <w:sz w:val="22"/>
          <w:szCs w:val="22"/>
        </w:rPr>
        <w:t> </w:t>
      </w:r>
      <w:r w:rsidR="00206A8A" w:rsidRPr="004669B1">
        <w:rPr>
          <w:rStyle w:val="Textoennegrita"/>
          <w:rFonts w:asciiTheme="minorHAnsi" w:eastAsiaTheme="majorEastAsia" w:hAnsiTheme="minorHAnsi"/>
          <w:sz w:val="22"/>
          <w:szCs w:val="22"/>
        </w:rPr>
        <w:t>once episodios de abuso</w:t>
      </w:r>
      <w:r w:rsidR="00206A8A" w:rsidRPr="004669B1">
        <w:rPr>
          <w:rStyle w:val="apple-converted-space"/>
          <w:rFonts w:asciiTheme="minorHAnsi" w:hAnsiTheme="minorHAnsi"/>
          <w:sz w:val="22"/>
          <w:szCs w:val="22"/>
        </w:rPr>
        <w:t> </w:t>
      </w:r>
      <w:r w:rsidR="00206A8A" w:rsidRPr="004669B1">
        <w:rPr>
          <w:rFonts w:asciiTheme="minorHAnsi" w:hAnsiTheme="minorHAnsi"/>
          <w:sz w:val="22"/>
          <w:szCs w:val="22"/>
        </w:rPr>
        <w:t>con descripción del cuerpo desnudo del cura, todavía pelea hoy, intentando que una denuncia de abuso en El Calafate llegue a juicio oral. Allí, todavía, el cura cuenta con protección y apoyo.</w:t>
      </w:r>
      <w:r>
        <w:rPr>
          <w:rFonts w:asciiTheme="minorHAnsi" w:hAnsiTheme="minorHAnsi"/>
          <w:sz w:val="22"/>
          <w:szCs w:val="22"/>
        </w:rPr>
        <w:t xml:space="preserve"> </w:t>
      </w:r>
      <w:r w:rsidR="00206A8A" w:rsidRPr="004669B1">
        <w:rPr>
          <w:rFonts w:asciiTheme="minorHAnsi" w:hAnsiTheme="minorHAnsi"/>
          <w:sz w:val="22"/>
          <w:szCs w:val="22"/>
        </w:rPr>
        <w:t>Hubo temor de que la sentencia de la Corte no viera la luz. Se demoró, y había versiones de que existían presiones de la Iglesia. No faltaba fundamento. La Comisión Episcopal Argentina había</w:t>
      </w:r>
      <w:r w:rsidR="00206A8A" w:rsidRPr="004669B1">
        <w:rPr>
          <w:rStyle w:val="apple-converted-space"/>
          <w:rFonts w:asciiTheme="minorHAnsi" w:hAnsiTheme="minorHAnsi"/>
          <w:sz w:val="22"/>
          <w:szCs w:val="22"/>
        </w:rPr>
        <w:t> </w:t>
      </w:r>
      <w:r w:rsidR="00206A8A" w:rsidRPr="004669B1">
        <w:rPr>
          <w:rStyle w:val="Textoennegrita"/>
          <w:rFonts w:asciiTheme="minorHAnsi" w:hAnsiTheme="minorHAnsi"/>
          <w:sz w:val="22"/>
          <w:szCs w:val="22"/>
        </w:rPr>
        <w:t>financiado un costoso estudio</w:t>
      </w:r>
      <w:r w:rsidR="00206A8A" w:rsidRPr="004669B1">
        <w:rPr>
          <w:rStyle w:val="apple-converted-space"/>
          <w:rFonts w:asciiTheme="minorHAnsi" w:hAnsiTheme="minorHAnsi"/>
          <w:sz w:val="22"/>
          <w:szCs w:val="22"/>
        </w:rPr>
        <w:t> </w:t>
      </w:r>
      <w:r w:rsidR="00206A8A" w:rsidRPr="004669B1">
        <w:rPr>
          <w:rFonts w:asciiTheme="minorHAnsi" w:hAnsiTheme="minorHAnsi"/>
          <w:sz w:val="22"/>
          <w:szCs w:val="22"/>
        </w:rPr>
        <w:t>sobre el</w:t>
      </w:r>
      <w:r w:rsidR="00206A8A" w:rsidRPr="004669B1">
        <w:rPr>
          <w:rStyle w:val="apple-converted-space"/>
          <w:rFonts w:asciiTheme="minorHAnsi" w:hAnsiTheme="minorHAnsi"/>
          <w:sz w:val="22"/>
          <w:szCs w:val="22"/>
        </w:rPr>
        <w:t> </w:t>
      </w:r>
      <w:hyperlink r:id="rId12" w:tooltip="caso Grassi" w:history="1">
        <w:r w:rsidR="00206A8A" w:rsidRPr="00214429">
          <w:rPr>
            <w:rStyle w:val="Hipervnculo"/>
            <w:rFonts w:asciiTheme="minorHAnsi" w:hAnsiTheme="minorHAnsi"/>
            <w:color w:val="auto"/>
            <w:sz w:val="22"/>
            <w:szCs w:val="22"/>
            <w:u w:val="none"/>
          </w:rPr>
          <w:t>caso Grassi</w:t>
        </w:r>
      </w:hyperlink>
      <w:r w:rsidR="00206A8A" w:rsidRPr="004669B1">
        <w:rPr>
          <w:rStyle w:val="apple-converted-space"/>
          <w:rFonts w:asciiTheme="minorHAnsi" w:hAnsiTheme="minorHAnsi"/>
          <w:sz w:val="22"/>
          <w:szCs w:val="22"/>
        </w:rPr>
        <w:t> </w:t>
      </w:r>
      <w:r w:rsidR="00206A8A" w:rsidRPr="004669B1">
        <w:rPr>
          <w:rFonts w:asciiTheme="minorHAnsi" w:hAnsiTheme="minorHAnsi"/>
          <w:sz w:val="22"/>
          <w:szCs w:val="22"/>
        </w:rPr>
        <w:t>escrito por el jurista Marcelo Sancinetti, que ya había hecho el mismo trabajo para exculpar a Gregorio Ríos, asesino de José Luis Cabezas. Grassi había dicho en un reportaje concedido a Jorge Fontevecchia que</w:t>
      </w:r>
      <w:r w:rsidR="00206A8A" w:rsidRPr="004669B1">
        <w:rPr>
          <w:rStyle w:val="apple-converted-space"/>
          <w:rFonts w:asciiTheme="minorHAnsi" w:hAnsiTheme="minorHAnsi"/>
          <w:sz w:val="22"/>
          <w:szCs w:val="22"/>
        </w:rPr>
        <w:t> </w:t>
      </w:r>
      <w:r w:rsidR="00206A8A" w:rsidRPr="00214429">
        <w:rPr>
          <w:rStyle w:val="Textoennegrita"/>
          <w:rFonts w:asciiTheme="minorHAnsi" w:hAnsiTheme="minorHAnsi"/>
          <w:b w:val="0"/>
          <w:sz w:val="22"/>
          <w:szCs w:val="22"/>
        </w:rPr>
        <w:t>Bergoglio nunca le había "soltado la mano"</w:t>
      </w:r>
      <w:r w:rsidR="00206A8A" w:rsidRPr="004669B1">
        <w:rPr>
          <w:rStyle w:val="apple-converted-space"/>
          <w:rFonts w:asciiTheme="minorHAnsi" w:hAnsiTheme="minorHAnsi"/>
          <w:sz w:val="22"/>
          <w:szCs w:val="22"/>
        </w:rPr>
        <w:t> </w:t>
      </w:r>
      <w:r w:rsidR="00206A8A" w:rsidRPr="004669B1">
        <w:rPr>
          <w:rFonts w:asciiTheme="minorHAnsi" w:hAnsiTheme="minorHAnsi"/>
          <w:sz w:val="22"/>
          <w:szCs w:val="22"/>
        </w:rPr>
        <w:t>y el Papa jamás contestó a los dos pedidos de audiencia desesperados de Gabriel.</w:t>
      </w:r>
      <w:r>
        <w:rPr>
          <w:rFonts w:asciiTheme="minorHAnsi" w:hAnsiTheme="minorHAnsi"/>
          <w:sz w:val="22"/>
          <w:szCs w:val="22"/>
        </w:rPr>
        <w:t xml:space="preserve"> </w:t>
      </w:r>
      <w:r w:rsidR="00206A8A" w:rsidRPr="004669B1">
        <w:rPr>
          <w:rFonts w:asciiTheme="minorHAnsi" w:hAnsiTheme="minorHAnsi"/>
          <w:sz w:val="22"/>
          <w:szCs w:val="22"/>
        </w:rPr>
        <w:t>Un</w:t>
      </w:r>
      <w:r w:rsidR="00206A8A" w:rsidRPr="004669B1">
        <w:rPr>
          <w:rStyle w:val="apple-converted-space"/>
          <w:rFonts w:asciiTheme="minorHAnsi" w:hAnsiTheme="minorHAnsi"/>
          <w:sz w:val="22"/>
          <w:szCs w:val="22"/>
        </w:rPr>
        <w:t> </w:t>
      </w:r>
      <w:r w:rsidR="00206A8A" w:rsidRPr="00214429">
        <w:rPr>
          <w:rStyle w:val="Textoennegrita"/>
          <w:rFonts w:asciiTheme="minorHAnsi" w:hAnsiTheme="minorHAnsi"/>
          <w:b w:val="0"/>
          <w:sz w:val="22"/>
          <w:szCs w:val="22"/>
        </w:rPr>
        <w:t>tibio comunicado</w:t>
      </w:r>
      <w:r w:rsidR="00206A8A" w:rsidRPr="004669B1">
        <w:rPr>
          <w:rStyle w:val="apple-converted-space"/>
          <w:rFonts w:asciiTheme="minorHAnsi" w:hAnsiTheme="minorHAnsi"/>
          <w:sz w:val="22"/>
          <w:szCs w:val="22"/>
        </w:rPr>
        <w:t> </w:t>
      </w:r>
      <w:r w:rsidR="00206A8A" w:rsidRPr="004669B1">
        <w:rPr>
          <w:rFonts w:asciiTheme="minorHAnsi" w:hAnsiTheme="minorHAnsi"/>
          <w:sz w:val="22"/>
          <w:szCs w:val="22"/>
        </w:rPr>
        <w:t xml:space="preserve">del obispado de Morón emitido después de la sentencia informa que existe una causa en el Vaticano, y que </w:t>
      </w:r>
      <w:r w:rsidR="00206A8A" w:rsidRPr="00D6126A">
        <w:rPr>
          <w:rFonts w:asciiTheme="minorHAnsi" w:hAnsiTheme="minorHAnsi"/>
          <w:i/>
          <w:sz w:val="22"/>
          <w:szCs w:val="22"/>
        </w:rPr>
        <w:t>oportunamente</w:t>
      </w:r>
      <w:r w:rsidR="00206A8A" w:rsidRPr="004669B1">
        <w:rPr>
          <w:rFonts w:asciiTheme="minorHAnsi" w:hAnsiTheme="minorHAnsi"/>
          <w:sz w:val="22"/>
          <w:szCs w:val="22"/>
        </w:rPr>
        <w:t xml:space="preserve"> se dará a conocer su resultado a la población.</w:t>
      </w:r>
      <w:r w:rsidR="00206A8A" w:rsidRPr="004669B1">
        <w:rPr>
          <w:rStyle w:val="apple-converted-space"/>
          <w:rFonts w:asciiTheme="minorHAnsi" w:hAnsiTheme="minorHAnsi"/>
          <w:sz w:val="22"/>
          <w:szCs w:val="22"/>
        </w:rPr>
        <w:t> </w:t>
      </w:r>
      <w:r w:rsidR="00206A8A" w:rsidRPr="00214429">
        <w:rPr>
          <w:rStyle w:val="Textoennegrita"/>
          <w:rFonts w:asciiTheme="minorHAnsi" w:hAnsiTheme="minorHAnsi"/>
          <w:b w:val="0"/>
          <w:sz w:val="22"/>
          <w:szCs w:val="22"/>
        </w:rPr>
        <w:t>Grassi sigue siendo sacerdote</w:t>
      </w:r>
      <w:r w:rsidR="00206A8A" w:rsidRPr="004669B1">
        <w:rPr>
          <w:rFonts w:asciiTheme="minorHAnsi" w:hAnsiTheme="minorHAnsi"/>
          <w:sz w:val="22"/>
          <w:szCs w:val="22"/>
        </w:rPr>
        <w:t>, a pesar de su condena en varias instancias.</w:t>
      </w:r>
      <w:r w:rsidR="004C265C">
        <w:rPr>
          <w:rFonts w:asciiTheme="minorHAnsi" w:hAnsiTheme="minorHAnsi"/>
          <w:sz w:val="22"/>
          <w:szCs w:val="22"/>
        </w:rPr>
        <w:t xml:space="preserve"> </w:t>
      </w:r>
      <w:r w:rsidR="00206A8A" w:rsidRPr="004669B1">
        <w:rPr>
          <w:rFonts w:asciiTheme="minorHAnsi" w:hAnsiTheme="minorHAnsi"/>
          <w:sz w:val="22"/>
          <w:szCs w:val="22"/>
        </w:rPr>
        <w:t>Las organizaciones internacionales de víctimas de sacerdotes abusadores, como SNAP o Rete L´abuso coinciden en señalar que la dura retórica del papa Francisco contra la pedofilia</w:t>
      </w:r>
      <w:r w:rsidR="00206A8A" w:rsidRPr="004669B1">
        <w:rPr>
          <w:rStyle w:val="apple-converted-space"/>
          <w:rFonts w:asciiTheme="minorHAnsi" w:hAnsiTheme="minorHAnsi"/>
          <w:b/>
          <w:bCs/>
          <w:sz w:val="22"/>
          <w:szCs w:val="22"/>
        </w:rPr>
        <w:t> </w:t>
      </w:r>
      <w:r w:rsidR="00206A8A" w:rsidRPr="004669B1">
        <w:rPr>
          <w:rStyle w:val="Textoennegrita"/>
          <w:rFonts w:asciiTheme="minorHAnsi" w:hAnsiTheme="minorHAnsi"/>
          <w:sz w:val="22"/>
          <w:szCs w:val="22"/>
        </w:rPr>
        <w:t>no se corresponde con sus acciones</w:t>
      </w:r>
      <w:r w:rsidR="00206A8A" w:rsidRPr="004669B1">
        <w:rPr>
          <w:rFonts w:asciiTheme="minorHAnsi" w:hAnsiTheme="minorHAnsi"/>
          <w:sz w:val="22"/>
          <w:szCs w:val="22"/>
        </w:rPr>
        <w:t xml:space="preserve">. Y en el caso del cura Grassi, esto es más evidente aún. </w:t>
      </w:r>
      <w:r w:rsidR="00B1030B">
        <w:rPr>
          <w:rFonts w:asciiTheme="minorHAnsi" w:hAnsiTheme="minorHAnsi"/>
          <w:sz w:val="22"/>
          <w:szCs w:val="22"/>
        </w:rPr>
        <w:t xml:space="preserve">(…) </w:t>
      </w:r>
      <w:r w:rsidR="00206A8A" w:rsidRPr="004669B1">
        <w:rPr>
          <w:rFonts w:asciiTheme="minorHAnsi" w:hAnsiTheme="minorHAnsi"/>
          <w:sz w:val="22"/>
          <w:szCs w:val="22"/>
        </w:rPr>
        <w:t>En noviembre del 2014, el</w:t>
      </w:r>
      <w:r w:rsidR="00206A8A" w:rsidRPr="004669B1">
        <w:rPr>
          <w:rStyle w:val="apple-converted-space"/>
          <w:rFonts w:asciiTheme="minorHAnsi" w:hAnsiTheme="minorHAnsi"/>
          <w:sz w:val="22"/>
          <w:szCs w:val="22"/>
        </w:rPr>
        <w:t> </w:t>
      </w:r>
      <w:hyperlink r:id="rId13" w:tooltip="Papa Francisco" w:history="1">
        <w:r w:rsidR="00206A8A" w:rsidRPr="004669B1">
          <w:rPr>
            <w:rStyle w:val="Hipervnculo"/>
            <w:rFonts w:asciiTheme="minorHAnsi" w:hAnsiTheme="minorHAnsi"/>
            <w:color w:val="auto"/>
            <w:sz w:val="22"/>
            <w:szCs w:val="22"/>
          </w:rPr>
          <w:t>Papa Francisco</w:t>
        </w:r>
      </w:hyperlink>
      <w:r w:rsidR="00206A8A" w:rsidRPr="004669B1">
        <w:rPr>
          <w:rStyle w:val="apple-converted-space"/>
          <w:rFonts w:asciiTheme="minorHAnsi" w:hAnsiTheme="minorHAnsi"/>
          <w:sz w:val="22"/>
          <w:szCs w:val="22"/>
        </w:rPr>
        <w:t> </w:t>
      </w:r>
      <w:r w:rsidR="00206A8A" w:rsidRPr="004669B1">
        <w:rPr>
          <w:rFonts w:asciiTheme="minorHAnsi" w:hAnsiTheme="minorHAnsi"/>
          <w:sz w:val="22"/>
          <w:szCs w:val="22"/>
        </w:rPr>
        <w:t>destituyó de la Iglesia a José Mercau, condenado por el abuso sexual de cinco menores en un hogar de Tigre. ¿Hubo juicio canónico previo? Un teólogo de la Universidad Católica sostiene que no era necesario.</w:t>
      </w:r>
      <w:r w:rsidR="00B1030B">
        <w:rPr>
          <w:rFonts w:asciiTheme="minorHAnsi" w:hAnsiTheme="minorHAnsi"/>
          <w:sz w:val="22"/>
          <w:szCs w:val="22"/>
        </w:rPr>
        <w:t xml:space="preserve"> (…) </w:t>
      </w:r>
      <w:r w:rsidR="00206A8A" w:rsidRPr="004669B1">
        <w:rPr>
          <w:rFonts w:asciiTheme="minorHAnsi" w:hAnsiTheme="minorHAnsi"/>
          <w:sz w:val="22"/>
          <w:szCs w:val="22"/>
        </w:rPr>
        <w:t>Sería una señal positiva que ocurriera lo mismo con Grassi, la demostración del verdadero compromiso del Papa con la erradicación de un mal que destruyó cientos de miles de vidas. El signo de que el Santo Padre está del lado de las ovejas lastimadas, y no del de los malos pastores.</w:t>
      </w:r>
      <w:r w:rsidR="00B1030B">
        <w:rPr>
          <w:rFonts w:asciiTheme="minorHAnsi" w:hAnsiTheme="minorHAnsi"/>
          <w:sz w:val="22"/>
          <w:szCs w:val="22"/>
        </w:rPr>
        <w:t>”</w:t>
      </w:r>
      <w:r w:rsidR="00B1030B">
        <w:rPr>
          <w:rStyle w:val="Refdenotaalpie"/>
          <w:rFonts w:asciiTheme="minorHAnsi" w:hAnsiTheme="minorHAnsi"/>
          <w:sz w:val="22"/>
          <w:szCs w:val="22"/>
        </w:rPr>
        <w:footnoteReference w:id="15"/>
      </w:r>
    </w:p>
    <w:p w:rsidR="00D42FAE" w:rsidRPr="004B0509" w:rsidRDefault="00E400F6" w:rsidP="00D42FAE">
      <w:pPr>
        <w:jc w:val="both"/>
        <w:rPr>
          <w:rFonts w:asciiTheme="minorHAnsi" w:hAnsiTheme="minorHAnsi"/>
          <w:sz w:val="22"/>
          <w:szCs w:val="22"/>
        </w:rPr>
      </w:pPr>
      <w:r w:rsidRPr="00E400F6">
        <w:rPr>
          <w:rFonts w:asciiTheme="minorHAnsi" w:hAnsiTheme="minorHAnsi"/>
          <w:sz w:val="22"/>
          <w:szCs w:val="22"/>
          <w:u w:val="single"/>
        </w:rPr>
        <w:t>Diario Perfil:</w:t>
      </w:r>
      <w:r>
        <w:rPr>
          <w:rFonts w:asciiTheme="minorHAnsi" w:hAnsiTheme="minorHAnsi"/>
          <w:sz w:val="22"/>
          <w:szCs w:val="22"/>
        </w:rPr>
        <w:t xml:space="preserve"> “</w:t>
      </w:r>
      <w:r w:rsidR="00ED4C83" w:rsidRPr="004669B1">
        <w:rPr>
          <w:rFonts w:asciiTheme="minorHAnsi" w:hAnsiTheme="minorHAnsi"/>
          <w:sz w:val="22"/>
          <w:szCs w:val="22"/>
        </w:rPr>
        <w:t>Los libros que</w:t>
      </w:r>
      <w:r>
        <w:rPr>
          <w:rFonts w:asciiTheme="minorHAnsi" w:hAnsiTheme="minorHAnsi"/>
          <w:sz w:val="22"/>
          <w:szCs w:val="22"/>
        </w:rPr>
        <w:t xml:space="preserve"> (el Papa Francisco)</w:t>
      </w:r>
      <w:r w:rsidR="00ED4C83" w:rsidRPr="004669B1">
        <w:rPr>
          <w:rFonts w:asciiTheme="minorHAnsi" w:hAnsiTheme="minorHAnsi"/>
          <w:sz w:val="22"/>
          <w:szCs w:val="22"/>
        </w:rPr>
        <w:t xml:space="preserve"> mandó a escribir sobre la causa dejan a Grassi como a una víctima de un complot de un gran medio. El silencio y la no-postura.</w:t>
      </w:r>
      <w:r w:rsidR="00C8349E">
        <w:rPr>
          <w:rFonts w:asciiTheme="minorHAnsi" w:hAnsiTheme="minorHAnsi"/>
          <w:sz w:val="22"/>
          <w:szCs w:val="22"/>
        </w:rPr>
        <w:t xml:space="preserve"> </w:t>
      </w:r>
      <w:r w:rsidR="00ED4C83" w:rsidRPr="004669B1">
        <w:rPr>
          <w:rFonts w:asciiTheme="minorHAnsi" w:eastAsia="Times New Roman" w:hAnsiTheme="minorHAnsi"/>
          <w:sz w:val="22"/>
          <w:szCs w:val="22"/>
          <w:lang w:eastAsia="es-AR"/>
        </w:rPr>
        <w:t>Finalmente la Justicia dio su veredicto final. El padre </w:t>
      </w:r>
      <w:r w:rsidR="00ED4C83" w:rsidRPr="004669B1">
        <w:rPr>
          <w:rFonts w:asciiTheme="minorHAnsi" w:eastAsia="Times New Roman" w:hAnsiTheme="minorHAnsi"/>
          <w:b/>
          <w:bCs/>
          <w:sz w:val="22"/>
          <w:szCs w:val="22"/>
          <w:lang w:eastAsia="es-AR"/>
        </w:rPr>
        <w:t>Julio César Grassi</w:t>
      </w:r>
      <w:r w:rsidR="00ED4C83" w:rsidRPr="004669B1">
        <w:rPr>
          <w:rFonts w:asciiTheme="minorHAnsi" w:eastAsia="Times New Roman" w:hAnsiTheme="minorHAnsi"/>
          <w:sz w:val="22"/>
          <w:szCs w:val="22"/>
          <w:lang w:eastAsia="es-AR"/>
        </w:rPr>
        <w:t> deberá cumplir 15 años de prisión, aunque ya lleva casi 4 años en la cárcel. La Corte Suprema rechazó la apelación del (todavía) cura y ya no hay más nada que investigar. Para el Estado y para la Justicia, es un abusador de menores. Sin embargo, los defensores de las víctimas de Grassi cargan contra las vacilaciones del papa Francisco a pronunciarse sobre el tema. La titular del Comité de Seguimiento de los Derechos del Niño, </w:t>
      </w:r>
      <w:r w:rsidR="00ED4C83" w:rsidRPr="004669B1">
        <w:rPr>
          <w:rFonts w:asciiTheme="minorHAnsi" w:eastAsia="Times New Roman" w:hAnsiTheme="minorHAnsi"/>
          <w:b/>
          <w:bCs/>
          <w:sz w:val="22"/>
          <w:szCs w:val="22"/>
          <w:lang w:eastAsia="es-AR"/>
        </w:rPr>
        <w:t>Nora Schulman</w:t>
      </w:r>
      <w:r w:rsidR="00C8349E">
        <w:rPr>
          <w:rFonts w:asciiTheme="minorHAnsi" w:eastAsia="Times New Roman" w:hAnsiTheme="minorHAnsi"/>
          <w:sz w:val="22"/>
          <w:szCs w:val="22"/>
          <w:lang w:eastAsia="es-AR"/>
        </w:rPr>
        <w:t xml:space="preserve">, afirmó que (…) </w:t>
      </w:r>
      <w:r w:rsidR="00ED4C83" w:rsidRPr="00C8349E">
        <w:rPr>
          <w:rFonts w:asciiTheme="minorHAnsi" w:eastAsia="Times New Roman" w:hAnsiTheme="minorHAnsi"/>
          <w:b/>
          <w:bCs/>
          <w:i/>
          <w:sz w:val="22"/>
          <w:szCs w:val="22"/>
          <w:lang w:eastAsia="es-AR"/>
        </w:rPr>
        <w:t>hubo un lobby infernal que hizo gente de la Iglesia Católica</w:t>
      </w:r>
      <w:r w:rsidR="00ED4C83" w:rsidRPr="004669B1">
        <w:rPr>
          <w:rFonts w:asciiTheme="minorHAnsi" w:eastAsia="Times New Roman" w:hAnsiTheme="minorHAnsi"/>
          <w:sz w:val="22"/>
          <w:szCs w:val="22"/>
          <w:lang w:eastAsia="es-AR"/>
        </w:rPr>
        <w:t xml:space="preserve"> para defender al cura y recordó que el propio Francisco, cuando era el cardenal Jorge Bergoglio y estaba a cargo de la Conferencia Episcopal Argentina, pidió una investigación supuestamente </w:t>
      </w:r>
      <w:r w:rsidR="00ED4C83" w:rsidRPr="00C8349E">
        <w:rPr>
          <w:rFonts w:asciiTheme="minorHAnsi" w:eastAsia="Times New Roman" w:hAnsiTheme="minorHAnsi"/>
          <w:i/>
          <w:sz w:val="22"/>
          <w:szCs w:val="22"/>
          <w:lang w:eastAsia="es-AR"/>
        </w:rPr>
        <w:t>neutral</w:t>
      </w:r>
      <w:r w:rsidR="00ED4C83" w:rsidRPr="004669B1">
        <w:rPr>
          <w:rFonts w:asciiTheme="minorHAnsi" w:eastAsia="Times New Roman" w:hAnsiTheme="minorHAnsi"/>
          <w:sz w:val="22"/>
          <w:szCs w:val="22"/>
          <w:lang w:eastAsia="es-AR"/>
        </w:rPr>
        <w:t xml:space="preserve">, a cargo de Marcelo Sancinetti, un abogado muy cercano a la Iglesia, que terminó en cuatro libros, que para Schulman </w:t>
      </w:r>
      <w:r w:rsidR="00ED4C83" w:rsidRPr="00C8349E">
        <w:rPr>
          <w:rFonts w:asciiTheme="minorHAnsi" w:eastAsia="Times New Roman" w:hAnsiTheme="minorHAnsi"/>
          <w:b/>
          <w:i/>
          <w:sz w:val="22"/>
          <w:szCs w:val="22"/>
          <w:lang w:eastAsia="es-AR"/>
        </w:rPr>
        <w:t>denostaba a las víctimas y decía cosas terribles</w:t>
      </w:r>
      <w:r w:rsidR="00ED4C83" w:rsidRPr="004669B1">
        <w:rPr>
          <w:rFonts w:asciiTheme="minorHAnsi" w:eastAsia="Times New Roman" w:hAnsiTheme="minorHAnsi"/>
          <w:sz w:val="22"/>
          <w:szCs w:val="22"/>
          <w:lang w:eastAsia="es-AR"/>
        </w:rPr>
        <w:t>.</w:t>
      </w:r>
      <w:r w:rsidR="00C8349E">
        <w:rPr>
          <w:rFonts w:asciiTheme="minorHAnsi" w:eastAsia="Times New Roman" w:hAnsiTheme="minorHAnsi"/>
          <w:sz w:val="22"/>
          <w:szCs w:val="22"/>
          <w:lang w:eastAsia="es-AR"/>
        </w:rPr>
        <w:t xml:space="preserve"> </w:t>
      </w:r>
      <w:r w:rsidR="00ED4C83" w:rsidRPr="004669B1">
        <w:rPr>
          <w:rFonts w:asciiTheme="minorHAnsi" w:eastAsia="Times New Roman" w:hAnsiTheme="minorHAnsi"/>
          <w:sz w:val="22"/>
          <w:szCs w:val="22"/>
          <w:lang w:eastAsia="es-AR"/>
        </w:rPr>
        <w:t xml:space="preserve">El último libro </w:t>
      </w:r>
      <w:r w:rsidR="00ED4C83" w:rsidRPr="004669B1">
        <w:rPr>
          <w:rFonts w:asciiTheme="minorHAnsi" w:eastAsia="Times New Roman" w:hAnsiTheme="minorHAnsi"/>
          <w:sz w:val="22"/>
          <w:szCs w:val="22"/>
          <w:lang w:eastAsia="es-AR"/>
        </w:rPr>
        <w:lastRenderedPageBreak/>
        <w:t>fue terminado en 2013, con Bergoglio ya convertido en la cabeza de la Iglesia Católica. En el primero, Sancinetti reconoce que la Conferencia le encargó el análisis del caso un tiempo antes de que Casación bonaerense fallara en contra del cura Grassi en 2010. En el tercero, el académico indica el nombre de quien le encomendó especialmente el trabajo: el ex presidente de la Conferencia Episcopal, Jorge Mario Bergoglio.</w:t>
      </w:r>
      <w:r w:rsidR="00102CCD">
        <w:rPr>
          <w:rFonts w:asciiTheme="minorHAnsi" w:hAnsiTheme="minorHAnsi"/>
          <w:sz w:val="22"/>
          <w:szCs w:val="22"/>
        </w:rPr>
        <w:t xml:space="preserve"> </w:t>
      </w:r>
      <w:r w:rsidR="00ED4C83" w:rsidRPr="004669B1">
        <w:rPr>
          <w:rFonts w:asciiTheme="minorHAnsi" w:eastAsia="Times New Roman" w:hAnsiTheme="minorHAnsi"/>
          <w:sz w:val="22"/>
          <w:szCs w:val="22"/>
          <w:lang w:eastAsia="es-AR"/>
        </w:rPr>
        <w:t>Según consigna </w:t>
      </w:r>
      <w:r w:rsidR="00ED4C83" w:rsidRPr="004669B1">
        <w:rPr>
          <w:rFonts w:asciiTheme="minorHAnsi" w:eastAsia="Times New Roman" w:hAnsiTheme="minorHAnsi"/>
          <w:i/>
          <w:iCs/>
          <w:sz w:val="22"/>
          <w:szCs w:val="22"/>
          <w:lang w:eastAsia="es-AR"/>
        </w:rPr>
        <w:t>Infobae</w:t>
      </w:r>
      <w:r w:rsidR="00ED4C83" w:rsidRPr="004669B1">
        <w:rPr>
          <w:rFonts w:asciiTheme="minorHAnsi" w:eastAsia="Times New Roman" w:hAnsiTheme="minorHAnsi"/>
          <w:sz w:val="22"/>
          <w:szCs w:val="22"/>
          <w:lang w:eastAsia="es-AR"/>
        </w:rPr>
        <w:t xml:space="preserve">, Sancinetti dictaminó que Grassi no sólo es inocente de abuso sexual contra esos pupilos, a quienes el abogado llama </w:t>
      </w:r>
      <w:r w:rsidR="00ED4C83" w:rsidRPr="00102CCD">
        <w:rPr>
          <w:rFonts w:asciiTheme="minorHAnsi" w:eastAsia="Times New Roman" w:hAnsiTheme="minorHAnsi"/>
          <w:b/>
          <w:bCs/>
          <w:i/>
          <w:sz w:val="22"/>
          <w:szCs w:val="22"/>
          <w:lang w:eastAsia="es-AR"/>
        </w:rPr>
        <w:t>falsos acusadores</w:t>
      </w:r>
      <w:r w:rsidR="00ED4C83" w:rsidRPr="004669B1">
        <w:rPr>
          <w:rFonts w:asciiTheme="minorHAnsi" w:eastAsia="Times New Roman" w:hAnsiTheme="minorHAnsi"/>
          <w:sz w:val="22"/>
          <w:szCs w:val="22"/>
          <w:lang w:eastAsia="es-AR"/>
        </w:rPr>
        <w:t>: el cura también fue víctima de un complot urdido por un poderoso multimedios, el mismo pensamiento privado del hoy Papa.</w:t>
      </w:r>
      <w:r w:rsidR="00F94024">
        <w:rPr>
          <w:rFonts w:asciiTheme="minorHAnsi" w:hAnsiTheme="minorHAnsi"/>
          <w:sz w:val="22"/>
          <w:szCs w:val="22"/>
        </w:rPr>
        <w:t xml:space="preserve"> </w:t>
      </w:r>
      <w:r w:rsidR="00ED4C83" w:rsidRPr="004669B1">
        <w:rPr>
          <w:rFonts w:asciiTheme="minorHAnsi" w:eastAsia="Times New Roman" w:hAnsiTheme="minorHAnsi"/>
          <w:sz w:val="22"/>
          <w:szCs w:val="22"/>
          <w:lang w:eastAsia="es-AR"/>
        </w:rPr>
        <w:t>El abogado de las víctimas abusadas por Grassi, </w:t>
      </w:r>
      <w:r w:rsidR="00ED4C83" w:rsidRPr="004669B1">
        <w:rPr>
          <w:rFonts w:asciiTheme="minorHAnsi" w:eastAsia="Times New Roman" w:hAnsiTheme="minorHAnsi"/>
          <w:b/>
          <w:bCs/>
          <w:sz w:val="22"/>
          <w:szCs w:val="22"/>
          <w:lang w:eastAsia="es-AR"/>
        </w:rPr>
        <w:t>Juan Pablo Gallego</w:t>
      </w:r>
      <w:r w:rsidR="00ED4C83" w:rsidRPr="004669B1">
        <w:rPr>
          <w:rFonts w:asciiTheme="minorHAnsi" w:eastAsia="Times New Roman" w:hAnsiTheme="minorHAnsi"/>
          <w:sz w:val="22"/>
          <w:szCs w:val="22"/>
          <w:lang w:eastAsia="es-AR"/>
        </w:rPr>
        <w:t>, aseguró que "el doctor Lorenzetti me transmitió que por el caso estaba recibiendo 'mucha presión'". Si bien no dijo de dónde, recibió dichas declaraciones luego de una reunión que mantuvieron el titular de la Corte Suprema y el Papa en el Vaticano, en dónde confirmaron que hablaron del caso de Grassi.</w:t>
      </w:r>
      <w:r w:rsidR="004B0509">
        <w:rPr>
          <w:rFonts w:asciiTheme="minorHAnsi" w:eastAsia="Times New Roman" w:hAnsiTheme="minorHAnsi"/>
          <w:sz w:val="22"/>
          <w:szCs w:val="22"/>
          <w:lang w:eastAsia="es-AR"/>
        </w:rPr>
        <w:t>”</w:t>
      </w:r>
      <w:r w:rsidR="006D0923">
        <w:rPr>
          <w:rStyle w:val="Refdenotaalpie"/>
          <w:rFonts w:asciiTheme="minorHAnsi" w:hAnsiTheme="minorHAnsi"/>
          <w:sz w:val="20"/>
          <w:szCs w:val="20"/>
        </w:rPr>
        <w:footnoteReference w:id="16"/>
      </w:r>
    </w:p>
    <w:p w:rsidR="00304A65" w:rsidRDefault="008D67FD" w:rsidP="00EF28C6">
      <w:pPr>
        <w:jc w:val="both"/>
        <w:rPr>
          <w:rFonts w:asciiTheme="minorHAnsi" w:hAnsiTheme="minorHAnsi"/>
          <w:sz w:val="22"/>
          <w:szCs w:val="22"/>
        </w:rPr>
      </w:pPr>
      <w:r w:rsidRPr="008D67FD">
        <w:rPr>
          <w:rFonts w:asciiTheme="minorHAnsi" w:hAnsiTheme="minorHAnsi"/>
          <w:sz w:val="22"/>
          <w:szCs w:val="22"/>
          <w:u w:val="single"/>
        </w:rPr>
        <w:t>Diario Infobae</w:t>
      </w:r>
      <w:r>
        <w:rPr>
          <w:rFonts w:asciiTheme="minorHAnsi" w:hAnsiTheme="minorHAnsi"/>
          <w:sz w:val="22"/>
          <w:szCs w:val="22"/>
        </w:rPr>
        <w:t xml:space="preserve">: “(Acerca de los cuatro libros de defensa de Grassi) </w:t>
      </w:r>
      <w:r w:rsidR="00877AD8" w:rsidRPr="004669B1">
        <w:rPr>
          <w:rStyle w:val="subheadline"/>
          <w:rFonts w:asciiTheme="minorHAnsi" w:hAnsiTheme="minorHAnsi" w:cs="Arial"/>
          <w:sz w:val="22"/>
          <w:szCs w:val="22"/>
        </w:rPr>
        <w:t>La Conferencia Episcopal encabezada por Jorge Bergoglio se los comisionó a un jurista luego de la condena en 2010: son la mayor defensa al sacerdote abusador jamás ejercida. Según un querellante del caso fueron usados para presionar a la Corte, que este martes ratificó el fallo</w:t>
      </w:r>
      <w:r w:rsidR="006B3C73">
        <w:rPr>
          <w:rStyle w:val="subheadline"/>
          <w:rFonts w:asciiTheme="minorHAnsi" w:hAnsiTheme="minorHAnsi" w:cs="Arial"/>
          <w:sz w:val="22"/>
          <w:szCs w:val="22"/>
        </w:rPr>
        <w:t xml:space="preserve"> </w:t>
      </w:r>
      <w:r w:rsidR="00877AD8" w:rsidRPr="008D67FD">
        <w:rPr>
          <w:rStyle w:val="Textoennegrita"/>
          <w:rFonts w:asciiTheme="minorHAnsi" w:hAnsiTheme="minorHAnsi" w:cs="Arial"/>
          <w:i/>
          <w:sz w:val="22"/>
          <w:szCs w:val="22"/>
        </w:rPr>
        <w:t>Tengo todos los óbices sacerdotales</w:t>
      </w:r>
      <w:r w:rsidR="00877AD8" w:rsidRPr="004669B1">
        <w:rPr>
          <w:rFonts w:asciiTheme="minorHAnsi" w:hAnsiTheme="minorHAnsi" w:cs="Arial"/>
          <w:sz w:val="22"/>
          <w:szCs w:val="22"/>
        </w:rPr>
        <w:t>, le dijo</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el padre Julio César Grassi</w:t>
      </w:r>
      <w:r w:rsidR="00877AD8" w:rsidRPr="004669B1">
        <w:rPr>
          <w:rStyle w:val="apple-converted-space"/>
          <w:rFonts w:asciiTheme="minorHAnsi" w:hAnsiTheme="minorHAnsi" w:cs="Arial"/>
          <w:sz w:val="22"/>
          <w:szCs w:val="22"/>
        </w:rPr>
        <w:t> </w:t>
      </w:r>
      <w:r w:rsidR="00877AD8" w:rsidRPr="004669B1">
        <w:rPr>
          <w:rFonts w:asciiTheme="minorHAnsi" w:hAnsiTheme="minorHAnsi" w:cs="Arial"/>
          <w:sz w:val="22"/>
          <w:szCs w:val="22"/>
        </w:rPr>
        <w:t>al autor de esta nota a mediados de 2011.</w:t>
      </w:r>
      <w:r w:rsidR="006B3C73">
        <w:rPr>
          <w:rFonts w:asciiTheme="minorHAnsi" w:hAnsiTheme="minorHAnsi" w:cs="Arial"/>
          <w:sz w:val="22"/>
          <w:szCs w:val="22"/>
        </w:rPr>
        <w:t xml:space="preserve"> </w:t>
      </w:r>
      <w:r w:rsidR="00877AD8" w:rsidRPr="004669B1">
        <w:rPr>
          <w:rStyle w:val="Textoennegrita"/>
          <w:rFonts w:asciiTheme="minorHAnsi" w:hAnsiTheme="minorHAnsi" w:cs="Arial"/>
          <w:sz w:val="22"/>
          <w:szCs w:val="22"/>
        </w:rPr>
        <w:t>No mentía.</w:t>
      </w:r>
      <w:r w:rsidR="00877AD8" w:rsidRPr="004669B1">
        <w:rPr>
          <w:rStyle w:val="apple-converted-space"/>
          <w:rFonts w:asciiTheme="minorHAnsi" w:hAnsiTheme="minorHAnsi" w:cs="Arial"/>
          <w:sz w:val="22"/>
          <w:szCs w:val="22"/>
        </w:rPr>
        <w:t> </w:t>
      </w:r>
      <w:r w:rsidR="00877AD8" w:rsidRPr="004669B1">
        <w:rPr>
          <w:rFonts w:asciiTheme="minorHAnsi" w:hAnsiTheme="minorHAnsi" w:cs="Arial"/>
          <w:sz w:val="22"/>
          <w:szCs w:val="22"/>
        </w:rPr>
        <w:t>A pesar de estar</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condenado a 15 años de cárcel por abusar de un menor</w:t>
      </w:r>
      <w:r w:rsidR="00877AD8" w:rsidRPr="004669B1">
        <w:rPr>
          <w:rStyle w:val="apple-converted-space"/>
          <w:rFonts w:asciiTheme="minorHAnsi" w:hAnsiTheme="minorHAnsi" w:cs="Arial"/>
          <w:sz w:val="22"/>
          <w:szCs w:val="22"/>
        </w:rPr>
        <w:t> </w:t>
      </w:r>
      <w:r w:rsidR="00877AD8" w:rsidRPr="004669B1">
        <w:rPr>
          <w:rFonts w:asciiTheme="minorHAnsi" w:hAnsiTheme="minorHAnsi" w:cs="Arial"/>
          <w:sz w:val="22"/>
          <w:szCs w:val="22"/>
        </w:rPr>
        <w:t>a su cargo</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en su Fundación Felices Los Niños</w:t>
      </w:r>
      <w:r w:rsidR="00877AD8" w:rsidRPr="004669B1">
        <w:rPr>
          <w:rFonts w:asciiTheme="minorHAnsi" w:hAnsiTheme="minorHAnsi" w:cs="Arial"/>
          <w:sz w:val="22"/>
          <w:szCs w:val="22"/>
        </w:rPr>
        <w:t>, con un fallo en su contra emitido por el Tribunal N°1 de Morón y</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ratificado por el Tribunal de Casació</w:t>
      </w:r>
      <w:r w:rsidR="00877AD8" w:rsidRPr="004669B1">
        <w:rPr>
          <w:rFonts w:asciiTheme="minorHAnsi" w:hAnsiTheme="minorHAnsi" w:cs="Arial"/>
          <w:sz w:val="22"/>
          <w:szCs w:val="22"/>
        </w:rPr>
        <w:t>n bonaerense, a pesar de amplias y deshonrosas acusaciones en su contra,</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Grassi todavía tenía el derecho eclesiástico de dar misa a los fieles</w:t>
      </w:r>
      <w:r w:rsidR="00877AD8" w:rsidRPr="004669B1">
        <w:rPr>
          <w:rFonts w:asciiTheme="minorHAnsi" w:hAnsiTheme="minorHAnsi" w:cs="Arial"/>
          <w:sz w:val="22"/>
          <w:szCs w:val="22"/>
        </w:rPr>
        <w:t>, de confesar a los pecadores y darle la extremaunción a los moribundos.</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Todavía era cura y todavía lo es</w:t>
      </w:r>
      <w:r w:rsidR="00877AD8" w:rsidRPr="004669B1">
        <w:rPr>
          <w:rFonts w:asciiTheme="minorHAnsi" w:hAnsiTheme="minorHAnsi" w:cs="Arial"/>
          <w:sz w:val="22"/>
          <w:szCs w:val="22"/>
        </w:rPr>
        <w:t>, preso en su celda de la Unidad N°41 en Campana.</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Ahora, depende de Roma y del papa Francisco que no lo siga siendo.</w:t>
      </w:r>
      <w:r w:rsidR="006B3C73">
        <w:rPr>
          <w:rFonts w:asciiTheme="minorHAnsi" w:hAnsiTheme="minorHAnsi" w:cs="Arial"/>
          <w:sz w:val="22"/>
          <w:szCs w:val="22"/>
        </w:rPr>
        <w:t xml:space="preserve"> </w:t>
      </w:r>
      <w:r w:rsidR="00877AD8" w:rsidRPr="004669B1">
        <w:rPr>
          <w:rFonts w:asciiTheme="minorHAnsi" w:hAnsiTheme="minorHAnsi" w:cs="Arial"/>
          <w:sz w:val="22"/>
          <w:szCs w:val="22"/>
        </w:rPr>
        <w:t>Ya hay</w:t>
      </w:r>
      <w:r w:rsidR="00877AD8" w:rsidRPr="004669B1">
        <w:rPr>
          <w:rStyle w:val="apple-converted-space"/>
          <w:rFonts w:asciiTheme="minorHAnsi" w:hAnsiTheme="minorHAnsi" w:cs="Arial"/>
          <w:b/>
          <w:bCs/>
          <w:sz w:val="22"/>
          <w:szCs w:val="22"/>
        </w:rPr>
        <w:t> </w:t>
      </w:r>
      <w:r w:rsidR="00877AD8" w:rsidRPr="004669B1">
        <w:rPr>
          <w:rStyle w:val="Textoennegrita"/>
          <w:rFonts w:asciiTheme="minorHAnsi" w:hAnsiTheme="minorHAnsi" w:cs="Arial"/>
          <w:sz w:val="22"/>
          <w:szCs w:val="22"/>
        </w:rPr>
        <w:t>motivos suficientes</w:t>
      </w:r>
      <w:r w:rsidR="00877AD8" w:rsidRPr="004669B1">
        <w:rPr>
          <w:rStyle w:val="apple-converted-space"/>
          <w:rFonts w:asciiTheme="minorHAnsi" w:hAnsiTheme="minorHAnsi" w:cs="Arial"/>
          <w:b/>
          <w:bCs/>
          <w:sz w:val="22"/>
          <w:szCs w:val="22"/>
        </w:rPr>
        <w:t> </w:t>
      </w:r>
      <w:r w:rsidR="00877AD8" w:rsidRPr="004669B1">
        <w:rPr>
          <w:rFonts w:asciiTheme="minorHAnsi" w:hAnsiTheme="minorHAnsi" w:cs="Arial"/>
          <w:sz w:val="22"/>
          <w:szCs w:val="22"/>
        </w:rPr>
        <w:t>para que el Sumo Pontífice le quite a Grassi su estola y su collarín y</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lo expulse del seno de la Iglesia Católica.</w:t>
      </w:r>
      <w:r w:rsidR="00877AD8" w:rsidRPr="004669B1">
        <w:rPr>
          <w:rStyle w:val="apple-converted-space"/>
          <w:rFonts w:asciiTheme="minorHAnsi" w:hAnsiTheme="minorHAnsi" w:cs="Arial"/>
          <w:sz w:val="22"/>
          <w:szCs w:val="22"/>
        </w:rPr>
        <w:t> </w:t>
      </w:r>
      <w:r w:rsidR="00877AD8" w:rsidRPr="004669B1">
        <w:rPr>
          <w:rFonts w:asciiTheme="minorHAnsi" w:hAnsiTheme="minorHAnsi" w:cs="Arial"/>
          <w:sz w:val="22"/>
          <w:szCs w:val="22"/>
        </w:rPr>
        <w:t>Esta mañana, los cinco jueces de la Corte Suprema presidida por el doctor Ricardo Lorenzetti</w:t>
      </w:r>
      <w:r w:rsidR="00877AD8" w:rsidRPr="004669B1">
        <w:rPr>
          <w:rStyle w:val="apple-converted-space"/>
          <w:rFonts w:asciiTheme="minorHAnsi" w:hAnsiTheme="minorHAnsi" w:cs="Arial"/>
          <w:sz w:val="22"/>
          <w:szCs w:val="22"/>
        </w:rPr>
        <w:t> </w:t>
      </w:r>
      <w:hyperlink r:id="rId14" w:history="1">
        <w:r w:rsidR="00877AD8" w:rsidRPr="004669B1">
          <w:rPr>
            <w:rStyle w:val="Hipervnculo"/>
            <w:rFonts w:asciiTheme="minorHAnsi" w:hAnsiTheme="minorHAnsi" w:cs="Arial"/>
            <w:b/>
            <w:bCs/>
            <w:color w:val="auto"/>
            <w:sz w:val="22"/>
            <w:szCs w:val="22"/>
          </w:rPr>
          <w:t>dieron la última palabra</w:t>
        </w:r>
      </w:hyperlink>
      <w:r w:rsidR="00877AD8" w:rsidRPr="004669B1">
        <w:rPr>
          <w:rStyle w:val="apple-converted-space"/>
          <w:rFonts w:asciiTheme="minorHAnsi" w:hAnsiTheme="minorHAnsi" w:cs="Arial"/>
          <w:b/>
          <w:bCs/>
          <w:sz w:val="22"/>
          <w:szCs w:val="22"/>
        </w:rPr>
        <w:t> </w:t>
      </w:r>
      <w:r w:rsidR="00877AD8" w:rsidRPr="004669B1">
        <w:rPr>
          <w:rStyle w:val="Textoennegrita"/>
          <w:rFonts w:asciiTheme="minorHAnsi" w:hAnsiTheme="minorHAnsi" w:cs="Arial"/>
          <w:sz w:val="22"/>
          <w:szCs w:val="22"/>
        </w:rPr>
        <w:t>sobre la causa del sacerdote</w:t>
      </w:r>
      <w:r w:rsidR="00877AD8" w:rsidRPr="004669B1">
        <w:rPr>
          <w:rFonts w:asciiTheme="minorHAnsi" w:hAnsiTheme="minorHAnsi" w:cs="Arial"/>
          <w:sz w:val="22"/>
          <w:szCs w:val="22"/>
        </w:rPr>
        <w:t>: los últimos recursos presentados por la defensa del cura fueron rechazados y</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la condena de la Justicia de Morón fue ratificada de forma unánime.</w:t>
      </w:r>
      <w:r w:rsidR="00877AD8" w:rsidRPr="004669B1">
        <w:rPr>
          <w:rStyle w:val="apple-converted-space"/>
          <w:rFonts w:asciiTheme="minorHAnsi" w:hAnsiTheme="minorHAnsi" w:cs="Arial"/>
          <w:b/>
          <w:bCs/>
          <w:sz w:val="22"/>
          <w:szCs w:val="22"/>
        </w:rPr>
        <w:t> </w:t>
      </w:r>
      <w:r w:rsidR="00877AD8" w:rsidRPr="004669B1">
        <w:rPr>
          <w:rFonts w:asciiTheme="minorHAnsi" w:hAnsiTheme="minorHAnsi" w:cs="Arial"/>
          <w:sz w:val="22"/>
          <w:szCs w:val="22"/>
        </w:rPr>
        <w:t>Es el fin de la línea. Ya no queda nada para discutir.</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Para la Justicia y para el Estado, el cura es definitivamente un abusador de menores.</w:t>
      </w:r>
      <w:r w:rsidR="006B3C73">
        <w:rPr>
          <w:rFonts w:asciiTheme="minorHAnsi" w:hAnsiTheme="minorHAnsi" w:cs="Arial"/>
          <w:sz w:val="22"/>
          <w:szCs w:val="22"/>
        </w:rPr>
        <w:t xml:space="preserve"> </w:t>
      </w:r>
      <w:r>
        <w:rPr>
          <w:rFonts w:asciiTheme="minorHAnsi" w:hAnsiTheme="minorHAnsi" w:cs="Arial"/>
          <w:sz w:val="22"/>
          <w:szCs w:val="22"/>
        </w:rPr>
        <w:t>(…)</w:t>
      </w:r>
      <w:r w:rsidR="006B3C73">
        <w:rPr>
          <w:rFonts w:asciiTheme="minorHAnsi" w:hAnsiTheme="minorHAnsi" w:cs="Arial"/>
          <w:sz w:val="22"/>
          <w:szCs w:val="22"/>
        </w:rPr>
        <w:t xml:space="preserve"> </w:t>
      </w:r>
      <w:r w:rsidR="00877AD8" w:rsidRPr="004669B1">
        <w:rPr>
          <w:rStyle w:val="Textoennegrita"/>
          <w:rFonts w:asciiTheme="minorHAnsi" w:hAnsiTheme="minorHAnsi" w:cs="Arial"/>
          <w:sz w:val="22"/>
          <w:szCs w:val="22"/>
        </w:rPr>
        <w:t>Jorge Mario Bergoglio</w:t>
      </w:r>
      <w:r w:rsidR="00877AD8" w:rsidRPr="004669B1">
        <w:rPr>
          <w:rFonts w:asciiTheme="minorHAnsi" w:hAnsiTheme="minorHAnsi" w:cs="Arial"/>
          <w:sz w:val="22"/>
          <w:szCs w:val="22"/>
        </w:rPr>
        <w:t>, hoy papa Francisco,</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era la cabeza de la Iglesia en Argentina</w:t>
      </w:r>
      <w:r w:rsidR="00877AD8" w:rsidRPr="004669B1">
        <w:rPr>
          <w:rStyle w:val="apple-converted-space"/>
          <w:rFonts w:asciiTheme="minorHAnsi" w:hAnsiTheme="minorHAnsi" w:cs="Arial"/>
          <w:b/>
          <w:bCs/>
          <w:sz w:val="22"/>
          <w:szCs w:val="22"/>
        </w:rPr>
        <w:t> </w:t>
      </w:r>
      <w:r w:rsidR="00877AD8" w:rsidRPr="004669B1">
        <w:rPr>
          <w:rFonts w:asciiTheme="minorHAnsi" w:hAnsiTheme="minorHAnsi" w:cs="Arial"/>
          <w:sz w:val="22"/>
          <w:szCs w:val="22"/>
        </w:rPr>
        <w:t>y jefe de la Conferencia Episcopal del país</w:t>
      </w:r>
      <w:r w:rsidR="00877AD8" w:rsidRPr="004669B1">
        <w:rPr>
          <w:rStyle w:val="apple-converted-space"/>
          <w:rFonts w:asciiTheme="minorHAnsi" w:hAnsiTheme="minorHAnsi" w:cs="Arial"/>
          <w:b/>
          <w:bCs/>
          <w:sz w:val="22"/>
          <w:szCs w:val="22"/>
        </w:rPr>
        <w:t> </w:t>
      </w:r>
      <w:r w:rsidR="00877AD8" w:rsidRPr="004669B1">
        <w:rPr>
          <w:rStyle w:val="Textoennegrita"/>
          <w:rFonts w:asciiTheme="minorHAnsi" w:hAnsiTheme="minorHAnsi" w:cs="Arial"/>
          <w:sz w:val="22"/>
          <w:szCs w:val="22"/>
        </w:rPr>
        <w:t>mientras Grassi era denunciado y condenado en primera instancia</w:t>
      </w:r>
      <w:r w:rsidR="00877AD8" w:rsidRPr="004669B1">
        <w:rPr>
          <w:rStyle w:val="apple-converted-space"/>
          <w:rFonts w:asciiTheme="minorHAnsi" w:hAnsiTheme="minorHAnsi" w:cs="Arial"/>
          <w:sz w:val="22"/>
          <w:szCs w:val="22"/>
        </w:rPr>
        <w:t> </w:t>
      </w:r>
      <w:r w:rsidR="00877AD8" w:rsidRPr="004669B1">
        <w:rPr>
          <w:rFonts w:asciiTheme="minorHAnsi" w:hAnsiTheme="minorHAnsi" w:cs="Arial"/>
          <w:sz w:val="22"/>
          <w:szCs w:val="22"/>
        </w:rPr>
        <w:t>por la Justicia. Pero Bergoglio</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nunca se expidió sobre Grassi</w:t>
      </w:r>
      <w:r w:rsidR="00877AD8" w:rsidRPr="004669B1">
        <w:rPr>
          <w:rFonts w:asciiTheme="minorHAnsi" w:hAnsiTheme="minorHAnsi" w:cs="Arial"/>
          <w:sz w:val="22"/>
          <w:szCs w:val="22"/>
        </w:rPr>
        <w:t>, al menos no en público. Lo cierto es que</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el caso Grassi desveló al hoy Papa durante años</w:t>
      </w:r>
      <w:r w:rsidR="00877AD8" w:rsidRPr="004669B1">
        <w:rPr>
          <w:rFonts w:asciiTheme="minorHAnsi" w:hAnsiTheme="minorHAnsi" w:cs="Arial"/>
          <w:sz w:val="22"/>
          <w:szCs w:val="22"/>
        </w:rPr>
        <w:t>: en sus cálculos privados, Bergoglio concibió la caída del sacerdote más famoso de la Argentina como</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un complot revanchista urdido por uno de los mayores grupos mediáticos del país.</w:t>
      </w:r>
      <w:r w:rsidR="00877AD8" w:rsidRPr="004669B1">
        <w:rPr>
          <w:rStyle w:val="apple-converted-space"/>
          <w:rFonts w:asciiTheme="minorHAnsi" w:hAnsiTheme="minorHAnsi" w:cs="Arial"/>
          <w:sz w:val="22"/>
          <w:szCs w:val="22"/>
        </w:rPr>
        <w:t> </w:t>
      </w:r>
      <w:r w:rsidR="00877AD8" w:rsidRPr="004669B1">
        <w:rPr>
          <w:rFonts w:asciiTheme="minorHAnsi" w:hAnsiTheme="minorHAnsi" w:cs="Arial"/>
          <w:sz w:val="22"/>
          <w:szCs w:val="22"/>
        </w:rPr>
        <w:t>La suerte del cura en la Corte Suprema</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se volvía un particular interés.</w:t>
      </w:r>
      <w:r w:rsidR="006B3C73">
        <w:rPr>
          <w:rFonts w:asciiTheme="minorHAnsi" w:hAnsiTheme="minorHAnsi" w:cs="Arial"/>
          <w:sz w:val="22"/>
          <w:szCs w:val="22"/>
        </w:rPr>
        <w:t xml:space="preserve"> </w:t>
      </w:r>
      <w:r w:rsidR="00877AD8" w:rsidRPr="004669B1">
        <w:rPr>
          <w:rFonts w:asciiTheme="minorHAnsi" w:hAnsiTheme="minorHAnsi" w:cs="Arial"/>
          <w:sz w:val="22"/>
          <w:szCs w:val="22"/>
        </w:rPr>
        <w:t>Las versiones que indicaban</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una presión ejercida desde el Vaticano sobre la Corte</w:t>
      </w:r>
      <w:r w:rsidR="00877AD8" w:rsidRPr="004669B1">
        <w:rPr>
          <w:rStyle w:val="apple-converted-space"/>
          <w:rFonts w:asciiTheme="minorHAnsi" w:hAnsiTheme="minorHAnsi" w:cs="Arial"/>
          <w:sz w:val="22"/>
          <w:szCs w:val="22"/>
        </w:rPr>
        <w:t> </w:t>
      </w:r>
      <w:r w:rsidR="00877AD8" w:rsidRPr="004669B1">
        <w:rPr>
          <w:rFonts w:asciiTheme="minorHAnsi" w:hAnsiTheme="minorHAnsi" w:cs="Arial"/>
          <w:sz w:val="22"/>
          <w:szCs w:val="22"/>
        </w:rPr>
        <w:t xml:space="preserve">fueron persistentes. En junio del año pasado año, Ricardo Lorenzetti visitó en el Vaticano al Papa, en el marco de una cumbre de jueces sobre crimen </w:t>
      </w:r>
      <w:r w:rsidR="00877AD8" w:rsidRPr="004669B1">
        <w:rPr>
          <w:rFonts w:asciiTheme="minorHAnsi" w:hAnsiTheme="minorHAnsi" w:cs="Arial"/>
          <w:sz w:val="22"/>
          <w:szCs w:val="22"/>
        </w:rPr>
        <w:lastRenderedPageBreak/>
        <w:t>organizado. Anoticiado de esta reunión, </w:t>
      </w:r>
      <w:r w:rsidR="00877AD8" w:rsidRPr="004669B1">
        <w:rPr>
          <w:rStyle w:val="Textoennegrita"/>
          <w:rFonts w:asciiTheme="minorHAnsi" w:hAnsiTheme="minorHAnsi" w:cs="Arial"/>
          <w:sz w:val="22"/>
          <w:szCs w:val="22"/>
        </w:rPr>
        <w:t>"Gabriel", la víctima por la cual Grassi fue condenado -hoy de 32 años-, le escribió al presidente de la Corte</w:t>
      </w:r>
      <w:r w:rsidR="00877AD8" w:rsidRPr="004669B1">
        <w:rPr>
          <w:rFonts w:asciiTheme="minorHAnsi" w:hAnsiTheme="minorHAnsi" w:cs="Arial"/>
          <w:sz w:val="22"/>
          <w:szCs w:val="22"/>
        </w:rPr>
        <w:t> pidiéndole encarecidamente que no libere al hombre de la Iglesia, que eso implicaría "revivir su calvario".</w:t>
      </w:r>
      <w:r w:rsidR="006B3C73">
        <w:rPr>
          <w:rFonts w:asciiTheme="minorHAnsi" w:hAnsiTheme="minorHAnsi" w:cs="Arial"/>
          <w:sz w:val="22"/>
          <w:szCs w:val="22"/>
        </w:rPr>
        <w:t xml:space="preserve"> </w:t>
      </w:r>
      <w:r w:rsidR="00877AD8" w:rsidRPr="004669B1">
        <w:rPr>
          <w:rFonts w:asciiTheme="minorHAnsi" w:hAnsiTheme="minorHAnsi" w:cs="Arial"/>
          <w:sz w:val="22"/>
          <w:szCs w:val="22"/>
        </w:rPr>
        <w:t>El</w:t>
      </w:r>
      <w:r w:rsidR="00877AD8" w:rsidRPr="004669B1">
        <w:rPr>
          <w:rStyle w:val="apple-converted-space"/>
          <w:rFonts w:asciiTheme="minorHAnsi" w:hAnsiTheme="minorHAnsi" w:cs="Arial"/>
          <w:sz w:val="22"/>
          <w:szCs w:val="22"/>
        </w:rPr>
        <w:t> </w:t>
      </w:r>
      <w:r w:rsidR="00877AD8" w:rsidRPr="004669B1">
        <w:rPr>
          <w:rStyle w:val="Textoennegrita"/>
          <w:rFonts w:asciiTheme="minorHAnsi" w:hAnsiTheme="minorHAnsi" w:cs="Arial"/>
          <w:sz w:val="22"/>
          <w:szCs w:val="22"/>
        </w:rPr>
        <w:t>histórico abogado querellante del caso, Juan Pablo Gallego</w:t>
      </w:r>
      <w:r w:rsidR="00877AD8" w:rsidRPr="004669B1">
        <w:rPr>
          <w:rFonts w:asciiTheme="minorHAnsi" w:hAnsiTheme="minorHAnsi" w:cs="Arial"/>
          <w:sz w:val="22"/>
          <w:szCs w:val="22"/>
        </w:rPr>
        <w:t>, fue el encargado de entregar la misiva. Gallego aseguró en diálogo con </w:t>
      </w:r>
      <w:r w:rsidR="00877AD8" w:rsidRPr="004669B1">
        <w:rPr>
          <w:rStyle w:val="Textoennegrita"/>
          <w:rFonts w:asciiTheme="minorHAnsi" w:hAnsiTheme="minorHAnsi" w:cs="Arial"/>
          <w:sz w:val="22"/>
          <w:szCs w:val="22"/>
        </w:rPr>
        <w:t>Infobae </w:t>
      </w:r>
      <w:r w:rsidR="00877AD8" w:rsidRPr="004669B1">
        <w:rPr>
          <w:rFonts w:asciiTheme="minorHAnsi" w:hAnsiTheme="minorHAnsi" w:cs="Arial"/>
          <w:sz w:val="22"/>
          <w:szCs w:val="22"/>
        </w:rPr>
        <w:t>que Lorenzetti lo recibió. La </w:t>
      </w:r>
      <w:r w:rsidR="00877AD8" w:rsidRPr="004669B1">
        <w:rPr>
          <w:rStyle w:val="Textoennegrita"/>
          <w:rFonts w:asciiTheme="minorHAnsi" w:hAnsiTheme="minorHAnsi" w:cs="Arial"/>
          <w:sz w:val="22"/>
          <w:szCs w:val="22"/>
        </w:rPr>
        <w:t>charla que mantuvieron</w:t>
      </w:r>
      <w:r w:rsidR="00877AD8" w:rsidRPr="004669B1">
        <w:rPr>
          <w:rFonts w:asciiTheme="minorHAnsi" w:hAnsiTheme="minorHAnsi" w:cs="Arial"/>
          <w:sz w:val="22"/>
          <w:szCs w:val="22"/>
        </w:rPr>
        <w:t xml:space="preserve">, según el abogado, fue </w:t>
      </w:r>
      <w:r w:rsidR="00877AD8" w:rsidRPr="008D67FD">
        <w:rPr>
          <w:rFonts w:asciiTheme="minorHAnsi" w:hAnsiTheme="minorHAnsi" w:cs="Arial"/>
          <w:i/>
          <w:sz w:val="22"/>
          <w:szCs w:val="22"/>
        </w:rPr>
        <w:t>sumamente llamativa</w:t>
      </w:r>
      <w:r w:rsidR="00877AD8" w:rsidRPr="004669B1">
        <w:rPr>
          <w:rFonts w:asciiTheme="minorHAnsi" w:hAnsiTheme="minorHAnsi" w:cs="Arial"/>
          <w:sz w:val="22"/>
          <w:szCs w:val="22"/>
        </w:rPr>
        <w:t xml:space="preserve">. El abogado apuntó: </w:t>
      </w:r>
      <w:r w:rsidR="00877AD8" w:rsidRPr="008D67FD">
        <w:rPr>
          <w:rFonts w:asciiTheme="minorHAnsi" w:hAnsiTheme="minorHAnsi" w:cs="Arial"/>
          <w:i/>
          <w:sz w:val="22"/>
          <w:szCs w:val="22"/>
        </w:rPr>
        <w:t>En ese encuentro, </w:t>
      </w:r>
      <w:r w:rsidR="00877AD8" w:rsidRPr="008D67FD">
        <w:rPr>
          <w:rStyle w:val="Textoennegrita"/>
          <w:rFonts w:asciiTheme="minorHAnsi" w:hAnsiTheme="minorHAnsi" w:cs="Arial"/>
          <w:i/>
          <w:sz w:val="22"/>
          <w:szCs w:val="22"/>
        </w:rPr>
        <w:t>el doctor Lorenzetti me transmitió que por el caso estaba recibiendo 'mucha presión'.</w:t>
      </w:r>
      <w:r w:rsidR="00877AD8" w:rsidRPr="008D67FD">
        <w:rPr>
          <w:rFonts w:asciiTheme="minorHAnsi" w:hAnsiTheme="minorHAnsi" w:cs="Arial"/>
          <w:i/>
          <w:sz w:val="22"/>
          <w:szCs w:val="22"/>
        </w:rPr>
        <w:t> Entendí claramente que me manifestaba esto recién llegado de Roma</w:t>
      </w:r>
      <w:r w:rsidR="00877AD8" w:rsidRPr="004669B1">
        <w:rPr>
          <w:rFonts w:asciiTheme="minorHAnsi" w:hAnsiTheme="minorHAnsi" w:cs="Arial"/>
          <w:sz w:val="22"/>
          <w:szCs w:val="22"/>
        </w:rPr>
        <w:t>.</w:t>
      </w:r>
      <w:r w:rsidR="006B3C73">
        <w:rPr>
          <w:rFonts w:asciiTheme="minorHAnsi" w:hAnsiTheme="minorHAnsi" w:cs="Arial"/>
          <w:sz w:val="22"/>
          <w:szCs w:val="22"/>
        </w:rPr>
        <w:t xml:space="preserve"> </w:t>
      </w:r>
      <w:r w:rsidR="00CA2E74" w:rsidRPr="004669B1">
        <w:rPr>
          <w:rFonts w:asciiTheme="minorHAnsi" w:hAnsiTheme="minorHAnsi" w:cs="Arial"/>
          <w:sz w:val="22"/>
          <w:szCs w:val="22"/>
        </w:rPr>
        <w:t>Para esta presión, según Gallego,</w:t>
      </w:r>
      <w:r w:rsidR="00CA2E74" w:rsidRPr="004669B1">
        <w:rPr>
          <w:rStyle w:val="apple-converted-space"/>
          <w:rFonts w:asciiTheme="minorHAnsi" w:hAnsiTheme="minorHAnsi" w:cs="Arial"/>
          <w:sz w:val="22"/>
          <w:szCs w:val="22"/>
        </w:rPr>
        <w:t> </w:t>
      </w:r>
      <w:r w:rsidR="00CA2E74" w:rsidRPr="004669B1">
        <w:rPr>
          <w:rStyle w:val="Textoennegrita"/>
          <w:rFonts w:asciiTheme="minorHAnsi" w:hAnsiTheme="minorHAnsi" w:cs="Arial"/>
          <w:sz w:val="22"/>
          <w:szCs w:val="22"/>
        </w:rPr>
        <w:t>el Papa tuvo una herramienta de peso.</w:t>
      </w:r>
      <w:r w:rsidR="00CA2E74" w:rsidRPr="004669B1">
        <w:rPr>
          <w:rStyle w:val="apple-converted-space"/>
          <w:rFonts w:asciiTheme="minorHAnsi" w:hAnsiTheme="minorHAnsi" w:cs="Arial"/>
          <w:sz w:val="22"/>
          <w:szCs w:val="22"/>
        </w:rPr>
        <w:t> </w:t>
      </w:r>
      <w:r w:rsidR="00CA2E74" w:rsidRPr="004669B1">
        <w:rPr>
          <w:rFonts w:asciiTheme="minorHAnsi" w:hAnsiTheme="minorHAnsi" w:cs="Arial"/>
          <w:sz w:val="22"/>
          <w:szCs w:val="22"/>
        </w:rPr>
        <w:t>Fueron</w:t>
      </w:r>
      <w:r w:rsidR="00CA2E74" w:rsidRPr="004669B1">
        <w:rPr>
          <w:rStyle w:val="apple-converted-space"/>
          <w:rFonts w:asciiTheme="minorHAnsi" w:hAnsiTheme="minorHAnsi" w:cs="Arial"/>
          <w:sz w:val="22"/>
          <w:szCs w:val="22"/>
        </w:rPr>
        <w:t> </w:t>
      </w:r>
      <w:r w:rsidR="00CA2E74" w:rsidRPr="004669B1">
        <w:rPr>
          <w:rStyle w:val="Textoennegrita"/>
          <w:rFonts w:asciiTheme="minorHAnsi" w:hAnsiTheme="minorHAnsi" w:cs="Arial"/>
          <w:sz w:val="22"/>
          <w:szCs w:val="22"/>
        </w:rPr>
        <w:t>cuatro libros de edición privada</w:t>
      </w:r>
      <w:r w:rsidR="00CA2E74" w:rsidRPr="004669B1">
        <w:rPr>
          <w:rFonts w:asciiTheme="minorHAnsi" w:hAnsiTheme="minorHAnsi" w:cs="Arial"/>
          <w:sz w:val="22"/>
          <w:szCs w:val="22"/>
        </w:rPr>
        <w:t>, un análisis crítico del expediente Grassi que abarca más de 2600 páginas.</w:t>
      </w:r>
      <w:r w:rsidR="00CA2E74" w:rsidRPr="004669B1">
        <w:rPr>
          <w:rStyle w:val="apple-converted-space"/>
          <w:rFonts w:asciiTheme="minorHAnsi" w:hAnsiTheme="minorHAnsi" w:cs="Arial"/>
          <w:sz w:val="22"/>
          <w:szCs w:val="22"/>
        </w:rPr>
        <w:t> </w:t>
      </w:r>
      <w:r w:rsidR="00CA2E74" w:rsidRPr="008D67FD">
        <w:rPr>
          <w:rStyle w:val="Textoennegrita"/>
          <w:rFonts w:asciiTheme="minorHAnsi" w:hAnsiTheme="minorHAnsi" w:cs="Arial"/>
          <w:i/>
          <w:sz w:val="22"/>
          <w:szCs w:val="22"/>
        </w:rPr>
        <w:t>Estudios sobre el caso Grassi</w:t>
      </w:r>
      <w:r w:rsidR="00CA2E74" w:rsidRPr="004669B1">
        <w:rPr>
          <w:rStyle w:val="apple-converted-space"/>
          <w:rFonts w:asciiTheme="minorHAnsi" w:hAnsiTheme="minorHAnsi" w:cs="Arial"/>
          <w:sz w:val="22"/>
          <w:szCs w:val="22"/>
        </w:rPr>
        <w:t> </w:t>
      </w:r>
      <w:r w:rsidR="00CA2E74" w:rsidRPr="004669B1">
        <w:rPr>
          <w:rFonts w:asciiTheme="minorHAnsi" w:hAnsiTheme="minorHAnsi" w:cs="Arial"/>
          <w:sz w:val="22"/>
          <w:szCs w:val="22"/>
        </w:rPr>
        <w:t>son los títulos de estos libros, dedicados a refutar los relatos de</w:t>
      </w:r>
      <w:r w:rsidR="00CA2E74" w:rsidRPr="004669B1">
        <w:rPr>
          <w:rStyle w:val="apple-converted-space"/>
          <w:rFonts w:asciiTheme="minorHAnsi" w:hAnsiTheme="minorHAnsi" w:cs="Arial"/>
          <w:sz w:val="22"/>
          <w:szCs w:val="22"/>
        </w:rPr>
        <w:t> </w:t>
      </w:r>
      <w:r w:rsidR="00CA2E74" w:rsidRPr="008D67FD">
        <w:rPr>
          <w:rStyle w:val="Textoennegrita"/>
          <w:rFonts w:asciiTheme="minorHAnsi" w:hAnsiTheme="minorHAnsi" w:cs="Arial"/>
          <w:i/>
          <w:sz w:val="22"/>
          <w:szCs w:val="22"/>
        </w:rPr>
        <w:t>Gabriel</w:t>
      </w:r>
      <w:r w:rsidR="00CA2E74" w:rsidRPr="004669B1">
        <w:rPr>
          <w:rStyle w:val="Textoennegrita"/>
          <w:rFonts w:asciiTheme="minorHAnsi" w:hAnsiTheme="minorHAnsi" w:cs="Arial"/>
          <w:sz w:val="22"/>
          <w:szCs w:val="22"/>
        </w:rPr>
        <w:t>, el joven cuyo testimonio llevó a la condena de Grassi</w:t>
      </w:r>
      <w:r w:rsidR="00CA2E74" w:rsidRPr="004669B1">
        <w:rPr>
          <w:rStyle w:val="apple-converted-space"/>
          <w:rFonts w:asciiTheme="minorHAnsi" w:hAnsiTheme="minorHAnsi" w:cs="Arial"/>
          <w:b/>
          <w:bCs/>
          <w:sz w:val="22"/>
          <w:szCs w:val="22"/>
        </w:rPr>
        <w:t> </w:t>
      </w:r>
      <w:r w:rsidR="00CA2E74" w:rsidRPr="004669B1">
        <w:rPr>
          <w:rFonts w:asciiTheme="minorHAnsi" w:hAnsiTheme="minorHAnsi" w:cs="Arial"/>
          <w:sz w:val="22"/>
          <w:szCs w:val="22"/>
        </w:rPr>
        <w:t>y de</w:t>
      </w:r>
      <w:r w:rsidR="00CA2E74" w:rsidRPr="004669B1">
        <w:rPr>
          <w:rStyle w:val="apple-converted-space"/>
          <w:rFonts w:asciiTheme="minorHAnsi" w:hAnsiTheme="minorHAnsi" w:cs="Arial"/>
          <w:sz w:val="22"/>
          <w:szCs w:val="22"/>
        </w:rPr>
        <w:t> </w:t>
      </w:r>
      <w:r>
        <w:rPr>
          <w:rStyle w:val="Textoennegrita"/>
          <w:rFonts w:asciiTheme="minorHAnsi" w:hAnsiTheme="minorHAnsi" w:cs="Arial"/>
          <w:i/>
          <w:sz w:val="22"/>
          <w:szCs w:val="22"/>
        </w:rPr>
        <w:t xml:space="preserve">Ezequiel y </w:t>
      </w:r>
      <w:r w:rsidR="00CA2E74" w:rsidRPr="008D67FD">
        <w:rPr>
          <w:rStyle w:val="Textoennegrita"/>
          <w:rFonts w:asciiTheme="minorHAnsi" w:hAnsiTheme="minorHAnsi" w:cs="Arial"/>
          <w:i/>
          <w:sz w:val="22"/>
          <w:szCs w:val="22"/>
        </w:rPr>
        <w:t>Luis</w:t>
      </w:r>
      <w:r w:rsidR="00CA2E74" w:rsidRPr="004669B1">
        <w:rPr>
          <w:rStyle w:val="Textoennegrita"/>
          <w:rFonts w:asciiTheme="minorHAnsi" w:hAnsiTheme="minorHAnsi" w:cs="Arial"/>
          <w:sz w:val="22"/>
          <w:szCs w:val="22"/>
        </w:rPr>
        <w:t>, de cuyas acusaciones el cura fue sobreseído.</w:t>
      </w:r>
      <w:r w:rsidR="006B3C73">
        <w:rPr>
          <w:rFonts w:asciiTheme="minorHAnsi" w:hAnsiTheme="minorHAnsi" w:cs="Arial"/>
          <w:sz w:val="22"/>
          <w:szCs w:val="22"/>
        </w:rPr>
        <w:t xml:space="preserve"> </w:t>
      </w:r>
      <w:r w:rsidR="00CA2E74" w:rsidRPr="004669B1">
        <w:rPr>
          <w:rFonts w:asciiTheme="minorHAnsi" w:hAnsiTheme="minorHAnsi" w:cs="Arial"/>
          <w:sz w:val="22"/>
          <w:szCs w:val="22"/>
        </w:rPr>
        <w:t>La Conferencia Episcopal Argentina, que Bergoglio encabezaba,</w:t>
      </w:r>
      <w:r w:rsidR="00CA2E74" w:rsidRPr="004669B1">
        <w:rPr>
          <w:rStyle w:val="apple-converted-space"/>
          <w:rFonts w:asciiTheme="minorHAnsi" w:hAnsiTheme="minorHAnsi" w:cs="Arial"/>
          <w:sz w:val="22"/>
          <w:szCs w:val="22"/>
        </w:rPr>
        <w:t> </w:t>
      </w:r>
      <w:r w:rsidR="00CA2E74" w:rsidRPr="004669B1">
        <w:rPr>
          <w:rStyle w:val="Textoennegrita"/>
          <w:rFonts w:asciiTheme="minorHAnsi" w:hAnsiTheme="minorHAnsi" w:cs="Arial"/>
          <w:sz w:val="22"/>
          <w:szCs w:val="22"/>
        </w:rPr>
        <w:t>los comisionó en septiembre de 2010</w:t>
      </w:r>
      <w:r w:rsidR="00CA2E74" w:rsidRPr="004669B1">
        <w:rPr>
          <w:rFonts w:asciiTheme="minorHAnsi" w:hAnsiTheme="minorHAnsi" w:cs="Arial"/>
          <w:sz w:val="22"/>
          <w:szCs w:val="22"/>
        </w:rPr>
        <w:t> –luego de la condena al cura- </w:t>
      </w:r>
      <w:r w:rsidR="00CA2E74" w:rsidRPr="004669B1">
        <w:rPr>
          <w:rStyle w:val="Textoennegrita"/>
          <w:rFonts w:asciiTheme="minorHAnsi" w:hAnsiTheme="minorHAnsi" w:cs="Arial"/>
          <w:sz w:val="22"/>
          <w:szCs w:val="22"/>
        </w:rPr>
        <w:t>al abogado Marcelo Sancinetti, un jurista y profesor de derecho penal con más de 35 años de carrera</w:t>
      </w:r>
      <w:r w:rsidR="00CA2E74" w:rsidRPr="004669B1">
        <w:rPr>
          <w:rFonts w:asciiTheme="minorHAnsi" w:hAnsiTheme="minorHAnsi" w:cs="Arial"/>
          <w:sz w:val="22"/>
          <w:szCs w:val="22"/>
        </w:rPr>
        <w:t xml:space="preserve">, estrechamente ligado a la Iglesia. </w:t>
      </w:r>
      <w:r>
        <w:rPr>
          <w:rFonts w:asciiTheme="minorHAnsi" w:hAnsiTheme="minorHAnsi" w:cs="Arial"/>
          <w:sz w:val="22"/>
          <w:szCs w:val="22"/>
        </w:rPr>
        <w:t>(…)</w:t>
      </w:r>
      <w:r w:rsidR="006B3C73">
        <w:rPr>
          <w:rFonts w:asciiTheme="minorHAnsi" w:hAnsiTheme="minorHAnsi" w:cs="Arial"/>
          <w:sz w:val="22"/>
          <w:szCs w:val="22"/>
        </w:rPr>
        <w:t xml:space="preserve"> </w:t>
      </w:r>
      <w:r w:rsidR="00CA2E74" w:rsidRPr="004669B1">
        <w:rPr>
          <w:rFonts w:asciiTheme="minorHAnsi" w:hAnsiTheme="minorHAnsi" w:cs="Arial"/>
          <w:sz w:val="22"/>
          <w:szCs w:val="22"/>
        </w:rPr>
        <w:t>Los libros fueron terminados en 2013, con Bergoglio ya convertido en la cabeza de la Iglesia Católica. En el primero, Sancinetti</w:t>
      </w:r>
      <w:r w:rsidR="00CA2E74" w:rsidRPr="004669B1">
        <w:rPr>
          <w:rStyle w:val="apple-converted-space"/>
          <w:rFonts w:asciiTheme="minorHAnsi" w:hAnsiTheme="minorHAnsi" w:cs="Arial"/>
          <w:sz w:val="22"/>
          <w:szCs w:val="22"/>
        </w:rPr>
        <w:t> </w:t>
      </w:r>
      <w:r w:rsidR="00CA2E74" w:rsidRPr="004669B1">
        <w:rPr>
          <w:rStyle w:val="Textoennegrita"/>
          <w:rFonts w:asciiTheme="minorHAnsi" w:hAnsiTheme="minorHAnsi" w:cs="Arial"/>
          <w:sz w:val="22"/>
          <w:szCs w:val="22"/>
        </w:rPr>
        <w:t>reconoce que la Conferencia le encargó el análisis del caso</w:t>
      </w:r>
      <w:r w:rsidR="00CA2E74" w:rsidRPr="004669B1">
        <w:rPr>
          <w:rFonts w:asciiTheme="minorHAnsi" w:hAnsiTheme="minorHAnsi" w:cs="Arial"/>
          <w:sz w:val="22"/>
          <w:szCs w:val="22"/>
        </w:rPr>
        <w:t> un tiempo antes de que Casación bonaerense fallara en contra del cura Grassi en 2010. En el tercero, el académico indica el nombre de </w:t>
      </w:r>
      <w:r w:rsidR="00CA2E74" w:rsidRPr="004669B1">
        <w:rPr>
          <w:rStyle w:val="Textoennegrita"/>
          <w:rFonts w:asciiTheme="minorHAnsi" w:hAnsiTheme="minorHAnsi" w:cs="Arial"/>
          <w:sz w:val="22"/>
          <w:szCs w:val="22"/>
        </w:rPr>
        <w:t>quien le encomendó especialmente el trabajo: el ex presidente de la Conferencia Episcopal, Jorge Mario Bergoglio</w:t>
      </w:r>
      <w:r w:rsidR="00CA2E74" w:rsidRPr="004669B1">
        <w:rPr>
          <w:rFonts w:asciiTheme="minorHAnsi" w:hAnsiTheme="minorHAnsi" w:cs="Arial"/>
          <w:sz w:val="22"/>
          <w:szCs w:val="22"/>
        </w:rPr>
        <w:t>.</w:t>
      </w:r>
      <w:r w:rsidR="006B3C73">
        <w:rPr>
          <w:rFonts w:asciiTheme="minorHAnsi" w:hAnsiTheme="minorHAnsi" w:cs="Arial"/>
          <w:sz w:val="22"/>
          <w:szCs w:val="22"/>
        </w:rPr>
        <w:t xml:space="preserve"> </w:t>
      </w:r>
      <w:r w:rsidR="00CA2E74" w:rsidRPr="004669B1">
        <w:rPr>
          <w:rFonts w:asciiTheme="minorHAnsi" w:hAnsiTheme="minorHAnsi" w:cs="Arial"/>
          <w:sz w:val="22"/>
          <w:szCs w:val="22"/>
        </w:rPr>
        <w:t>De acuerdo al querellante Gallego, estos libros, una suerte de fantasma editorial sin datos de tirada ni pie de imprenta,</w:t>
      </w:r>
      <w:r w:rsidR="00CA2E74" w:rsidRPr="004669B1">
        <w:rPr>
          <w:rStyle w:val="apple-converted-space"/>
          <w:rFonts w:asciiTheme="minorHAnsi" w:hAnsiTheme="minorHAnsi" w:cs="Arial"/>
          <w:sz w:val="22"/>
          <w:szCs w:val="22"/>
        </w:rPr>
        <w:t> </w:t>
      </w:r>
      <w:r w:rsidR="00CA2E74" w:rsidRPr="004669B1">
        <w:rPr>
          <w:rStyle w:val="Textoennegrita"/>
          <w:rFonts w:asciiTheme="minorHAnsi" w:hAnsiTheme="minorHAnsi" w:cs="Arial"/>
          <w:sz w:val="22"/>
          <w:szCs w:val="22"/>
        </w:rPr>
        <w:t>fueron entregados a los integrantes del máximo tribunal del país por lobistas que invocaban el poder de Bergoglio.</w:t>
      </w:r>
      <w:r w:rsidR="00CA2E74" w:rsidRPr="004669B1">
        <w:rPr>
          <w:rStyle w:val="apple-converted-space"/>
          <w:rFonts w:asciiTheme="minorHAnsi" w:hAnsiTheme="minorHAnsi" w:cs="Arial"/>
          <w:sz w:val="22"/>
          <w:szCs w:val="22"/>
        </w:rPr>
        <w:t> </w:t>
      </w:r>
      <w:r w:rsidR="00C67547">
        <w:rPr>
          <w:rFonts w:asciiTheme="minorHAnsi" w:hAnsiTheme="minorHAnsi" w:cs="Arial"/>
          <w:sz w:val="22"/>
          <w:szCs w:val="22"/>
        </w:rPr>
        <w:t xml:space="preserve">(…) </w:t>
      </w:r>
      <w:r w:rsidR="00CA2E74" w:rsidRPr="004669B1">
        <w:rPr>
          <w:rStyle w:val="Textoennegrita"/>
          <w:rFonts w:asciiTheme="minorHAnsi" w:hAnsiTheme="minorHAnsi" w:cs="Arial"/>
          <w:sz w:val="22"/>
          <w:szCs w:val="22"/>
        </w:rPr>
        <w:t>Sancinetti, sin embargo, jamás lo desmintió</w:t>
      </w:r>
      <w:r w:rsidR="00CA2E74" w:rsidRPr="004669B1">
        <w:rPr>
          <w:rStyle w:val="apple-converted-space"/>
          <w:rFonts w:asciiTheme="minorHAnsi" w:hAnsiTheme="minorHAnsi" w:cs="Arial"/>
          <w:sz w:val="22"/>
          <w:szCs w:val="22"/>
        </w:rPr>
        <w:t> </w:t>
      </w:r>
      <w:r w:rsidR="00CA2E74" w:rsidRPr="004669B1">
        <w:rPr>
          <w:rFonts w:asciiTheme="minorHAnsi" w:hAnsiTheme="minorHAnsi" w:cs="Arial"/>
          <w:sz w:val="22"/>
          <w:szCs w:val="22"/>
        </w:rPr>
        <w:t>de cara a los repetidos llamados y mensajes enviados por</w:t>
      </w:r>
      <w:r w:rsidR="00CA2E74" w:rsidRPr="004669B1">
        <w:rPr>
          <w:rStyle w:val="apple-converted-space"/>
          <w:rFonts w:asciiTheme="minorHAnsi" w:hAnsiTheme="minorHAnsi" w:cs="Arial"/>
          <w:sz w:val="22"/>
          <w:szCs w:val="22"/>
        </w:rPr>
        <w:t> </w:t>
      </w:r>
      <w:r w:rsidR="00CA2E74" w:rsidRPr="004669B1">
        <w:rPr>
          <w:rStyle w:val="Textoennegrita"/>
          <w:rFonts w:asciiTheme="minorHAnsi" w:hAnsiTheme="minorHAnsi" w:cs="Arial"/>
          <w:sz w:val="22"/>
          <w:szCs w:val="22"/>
        </w:rPr>
        <w:t>Infobae</w:t>
      </w:r>
      <w:r w:rsidR="00CA2E74" w:rsidRPr="004669B1">
        <w:rPr>
          <w:rFonts w:asciiTheme="minorHAnsi" w:hAnsiTheme="minorHAnsi" w:cs="Arial"/>
          <w:sz w:val="22"/>
          <w:szCs w:val="22"/>
        </w:rPr>
        <w:t>.</w:t>
      </w:r>
      <w:r w:rsidR="006B3C73">
        <w:rPr>
          <w:rFonts w:asciiTheme="minorHAnsi" w:hAnsiTheme="minorHAnsi" w:cs="Arial"/>
          <w:sz w:val="22"/>
          <w:szCs w:val="22"/>
        </w:rPr>
        <w:t xml:space="preserve"> </w:t>
      </w:r>
      <w:r w:rsidR="00CA2E74" w:rsidRPr="004669B1">
        <w:rPr>
          <w:rFonts w:asciiTheme="minorHAnsi" w:hAnsiTheme="minorHAnsi" w:cs="Arial"/>
          <w:sz w:val="22"/>
          <w:szCs w:val="22"/>
        </w:rPr>
        <w:t>Cada tomo se encarga de refutar a una víctima. En el cuarto tomo, el jurista asegura que su trabajo tiene sus raíces </w:t>
      </w:r>
      <w:r w:rsidR="00CA2E74" w:rsidRPr="00C67547">
        <w:rPr>
          <w:rStyle w:val="Textoennegrita"/>
          <w:rFonts w:asciiTheme="minorHAnsi" w:hAnsiTheme="minorHAnsi" w:cs="Arial"/>
          <w:i/>
          <w:sz w:val="22"/>
          <w:szCs w:val="22"/>
        </w:rPr>
        <w:t>en los mandamientos más elevados de todas las religiones y culturas: la pureza, el honor y la verdad</w:t>
      </w:r>
      <w:r w:rsidR="00CA2E74" w:rsidRPr="004669B1">
        <w:rPr>
          <w:rFonts w:asciiTheme="minorHAnsi" w:hAnsiTheme="minorHAnsi" w:cs="Arial"/>
          <w:sz w:val="22"/>
          <w:szCs w:val="22"/>
        </w:rPr>
        <w:t>. Leídos los cuatro tomos, la conclusión del autor no deja dudas: </w:t>
      </w:r>
      <w:r w:rsidR="00CA2E74" w:rsidRPr="004669B1">
        <w:rPr>
          <w:rStyle w:val="Textoennegrita"/>
          <w:rFonts w:asciiTheme="minorHAnsi" w:hAnsiTheme="minorHAnsi" w:cs="Arial"/>
          <w:sz w:val="22"/>
          <w:szCs w:val="22"/>
        </w:rPr>
        <w:t>los libros son la defensa más vehemente de Grassi jamás realizada</w:t>
      </w:r>
      <w:r w:rsidR="00CA2E74" w:rsidRPr="004669B1">
        <w:rPr>
          <w:rFonts w:asciiTheme="minorHAnsi" w:hAnsiTheme="minorHAnsi" w:cs="Arial"/>
          <w:sz w:val="22"/>
          <w:szCs w:val="22"/>
        </w:rPr>
        <w:t>. Y por supuesto, la más polémica, porque </w:t>
      </w:r>
      <w:r w:rsidR="00CA2E74" w:rsidRPr="004669B1">
        <w:rPr>
          <w:rStyle w:val="Textoennegrita"/>
          <w:rFonts w:asciiTheme="minorHAnsi" w:hAnsiTheme="minorHAnsi" w:cs="Arial"/>
          <w:sz w:val="22"/>
          <w:szCs w:val="22"/>
        </w:rPr>
        <w:t>Sancinetti actuó como una suerte de juez</w:t>
      </w:r>
      <w:r w:rsidR="00CA2E74" w:rsidRPr="004669B1">
        <w:rPr>
          <w:rFonts w:asciiTheme="minorHAnsi" w:hAnsiTheme="minorHAnsi" w:cs="Arial"/>
          <w:sz w:val="22"/>
          <w:szCs w:val="22"/>
        </w:rPr>
        <w:t>.</w:t>
      </w:r>
      <w:r w:rsidR="006B3C73">
        <w:rPr>
          <w:rFonts w:asciiTheme="minorHAnsi" w:hAnsiTheme="minorHAnsi" w:cs="Arial"/>
          <w:sz w:val="22"/>
          <w:szCs w:val="22"/>
        </w:rPr>
        <w:t xml:space="preserve"> </w:t>
      </w:r>
      <w:r w:rsidR="00CA2E74" w:rsidRPr="004669B1">
        <w:rPr>
          <w:rFonts w:asciiTheme="minorHAnsi" w:hAnsiTheme="minorHAnsi" w:cs="Arial"/>
          <w:sz w:val="22"/>
          <w:szCs w:val="22"/>
        </w:rPr>
        <w:t>Sin ser parte de la causa, Sancinetti</w:t>
      </w:r>
      <w:r w:rsidR="00CA2E74" w:rsidRPr="004669B1">
        <w:rPr>
          <w:rStyle w:val="apple-converted-space"/>
          <w:rFonts w:asciiTheme="minorHAnsi" w:hAnsiTheme="minorHAnsi" w:cs="Arial"/>
          <w:sz w:val="22"/>
          <w:szCs w:val="22"/>
        </w:rPr>
        <w:t> </w:t>
      </w:r>
      <w:r w:rsidR="00CA2E74" w:rsidRPr="004669B1">
        <w:rPr>
          <w:rStyle w:val="Textoennegrita"/>
          <w:rFonts w:asciiTheme="minorHAnsi" w:hAnsiTheme="minorHAnsi" w:cs="Arial"/>
          <w:sz w:val="22"/>
          <w:szCs w:val="22"/>
        </w:rPr>
        <w:t>evaluó cada evidencia disponible –incluidos los audios del juicio, que fue a puertas cerradas–</w:t>
      </w:r>
      <w:r w:rsidR="00CA2E74" w:rsidRPr="004669B1">
        <w:rPr>
          <w:rFonts w:asciiTheme="minorHAnsi" w:hAnsiTheme="minorHAnsi" w:cs="Arial"/>
          <w:sz w:val="22"/>
          <w:szCs w:val="22"/>
        </w:rPr>
        <w:t>, cada testimonio y cada fallo. Señaló, tal como lo haría un juez, </w:t>
      </w:r>
      <w:r w:rsidR="00CA2E74" w:rsidRPr="004669B1">
        <w:rPr>
          <w:rStyle w:val="Textoennegrita"/>
          <w:rFonts w:asciiTheme="minorHAnsi" w:hAnsiTheme="minorHAnsi" w:cs="Arial"/>
          <w:sz w:val="22"/>
          <w:szCs w:val="22"/>
        </w:rPr>
        <w:t>decenas de supuestas incongruencias, actos fallidos </w:t>
      </w:r>
      <w:r w:rsidR="00CA2E74" w:rsidRPr="004669B1">
        <w:rPr>
          <w:rFonts w:asciiTheme="minorHAnsi" w:hAnsiTheme="minorHAnsi" w:cs="Arial"/>
          <w:sz w:val="22"/>
          <w:szCs w:val="22"/>
        </w:rPr>
        <w:t>y falsedades en los testimonios de los jóvenes que acusaron al cura. El tercer tomo termina con </w:t>
      </w:r>
      <w:r w:rsidR="00CA2E74" w:rsidRPr="004669B1">
        <w:rPr>
          <w:rStyle w:val="Textoennegrita"/>
          <w:rFonts w:asciiTheme="minorHAnsi" w:hAnsiTheme="minorHAnsi" w:cs="Arial"/>
          <w:sz w:val="22"/>
          <w:szCs w:val="22"/>
        </w:rPr>
        <w:t xml:space="preserve">dos </w:t>
      </w:r>
      <w:r w:rsidR="00CA2E74" w:rsidRPr="003E100C">
        <w:rPr>
          <w:rStyle w:val="Textoennegrita"/>
          <w:rFonts w:asciiTheme="minorHAnsi" w:hAnsiTheme="minorHAnsi" w:cs="Arial"/>
          <w:i/>
          <w:sz w:val="22"/>
          <w:szCs w:val="22"/>
        </w:rPr>
        <w:t>análisis de credibilidad</w:t>
      </w:r>
      <w:r w:rsidR="00CA2E74" w:rsidRPr="004669B1">
        <w:rPr>
          <w:rFonts w:asciiTheme="minorHAnsi" w:hAnsiTheme="minorHAnsi" w:cs="Arial"/>
          <w:sz w:val="22"/>
          <w:szCs w:val="22"/>
        </w:rPr>
        <w:t xml:space="preserve">. Uno está dedicado a Grassi. El otro, a </w:t>
      </w:r>
      <w:r w:rsidR="00CA2E74" w:rsidRPr="003E100C">
        <w:rPr>
          <w:rFonts w:asciiTheme="minorHAnsi" w:hAnsiTheme="minorHAnsi" w:cs="Arial"/>
          <w:i/>
          <w:sz w:val="22"/>
          <w:szCs w:val="22"/>
        </w:rPr>
        <w:t>Gabriel</w:t>
      </w:r>
      <w:r w:rsidR="00CA2E74" w:rsidRPr="004669B1">
        <w:rPr>
          <w:rFonts w:asciiTheme="minorHAnsi" w:hAnsiTheme="minorHAnsi" w:cs="Arial"/>
          <w:sz w:val="22"/>
          <w:szCs w:val="22"/>
        </w:rPr>
        <w:t>, el joven que lo condenó. Para Sancinetti, </w:t>
      </w:r>
      <w:r w:rsidR="00CA2E74" w:rsidRPr="004669B1">
        <w:rPr>
          <w:rStyle w:val="Textoennegrita"/>
          <w:rFonts w:asciiTheme="minorHAnsi" w:hAnsiTheme="minorHAnsi" w:cs="Arial"/>
          <w:sz w:val="22"/>
          <w:szCs w:val="22"/>
        </w:rPr>
        <w:t xml:space="preserve">la balanza se inclina de un solo lado: </w:t>
      </w:r>
      <w:r w:rsidR="00CA2E74" w:rsidRPr="003E100C">
        <w:rPr>
          <w:rStyle w:val="Textoennegrita"/>
          <w:rFonts w:asciiTheme="minorHAnsi" w:hAnsiTheme="minorHAnsi" w:cs="Arial"/>
          <w:i/>
          <w:sz w:val="22"/>
          <w:szCs w:val="22"/>
        </w:rPr>
        <w:t>El estudio detenido de la declaración de uno y otro ya muestra claramente quién de ellos se ajusta a la verdad: el acusado</w:t>
      </w:r>
      <w:r w:rsidR="00CA2E74" w:rsidRPr="004669B1">
        <w:rPr>
          <w:rStyle w:val="Textoennegrita"/>
          <w:rFonts w:asciiTheme="minorHAnsi" w:hAnsiTheme="minorHAnsi" w:cs="Arial"/>
          <w:sz w:val="22"/>
          <w:szCs w:val="22"/>
        </w:rPr>
        <w:t>.</w:t>
      </w:r>
      <w:r w:rsidR="006B3C73">
        <w:rPr>
          <w:rFonts w:asciiTheme="minorHAnsi" w:hAnsiTheme="minorHAnsi" w:cs="Arial"/>
          <w:sz w:val="22"/>
          <w:szCs w:val="22"/>
        </w:rPr>
        <w:t xml:space="preserve"> </w:t>
      </w:r>
      <w:r w:rsidR="00CA2E74" w:rsidRPr="004669B1">
        <w:rPr>
          <w:rFonts w:asciiTheme="minorHAnsi" w:hAnsiTheme="minorHAnsi" w:cs="Arial"/>
          <w:sz w:val="22"/>
          <w:szCs w:val="22"/>
        </w:rPr>
        <w:t>Y al final, Sancinetti </w:t>
      </w:r>
      <w:r w:rsidR="00CA2E74" w:rsidRPr="004669B1">
        <w:rPr>
          <w:rStyle w:val="Textoennegrita"/>
          <w:rFonts w:asciiTheme="minorHAnsi" w:hAnsiTheme="minorHAnsi" w:cs="Arial"/>
          <w:sz w:val="22"/>
          <w:szCs w:val="22"/>
        </w:rPr>
        <w:t>dictaminó</w:t>
      </w:r>
      <w:r w:rsidR="00CA2E74" w:rsidRPr="004669B1">
        <w:rPr>
          <w:rFonts w:asciiTheme="minorHAnsi" w:hAnsiTheme="minorHAnsi" w:cs="Arial"/>
          <w:sz w:val="22"/>
          <w:szCs w:val="22"/>
        </w:rPr>
        <w:t>. Según él, Grassi </w:t>
      </w:r>
      <w:r w:rsidR="00CA2E74" w:rsidRPr="004669B1">
        <w:rPr>
          <w:rStyle w:val="Textoennegrita"/>
          <w:rFonts w:asciiTheme="minorHAnsi" w:hAnsiTheme="minorHAnsi" w:cs="Arial"/>
          <w:sz w:val="22"/>
          <w:szCs w:val="22"/>
        </w:rPr>
        <w:t>no sólo es inocente de abuso sexual contra esos pupilos</w:t>
      </w:r>
      <w:r w:rsidR="00CA2E74" w:rsidRPr="004669B1">
        <w:rPr>
          <w:rFonts w:asciiTheme="minorHAnsi" w:hAnsiTheme="minorHAnsi" w:cs="Arial"/>
          <w:sz w:val="22"/>
          <w:szCs w:val="22"/>
        </w:rPr>
        <w:t xml:space="preserve">, a quienes el abogado llama </w:t>
      </w:r>
      <w:r w:rsidR="00CA2E74" w:rsidRPr="003E100C">
        <w:rPr>
          <w:rFonts w:asciiTheme="minorHAnsi" w:hAnsiTheme="minorHAnsi" w:cs="Arial"/>
          <w:i/>
          <w:sz w:val="22"/>
          <w:szCs w:val="22"/>
        </w:rPr>
        <w:t>falsos acusadores</w:t>
      </w:r>
      <w:r w:rsidR="00CA2E74" w:rsidRPr="004669B1">
        <w:rPr>
          <w:rFonts w:asciiTheme="minorHAnsi" w:hAnsiTheme="minorHAnsi" w:cs="Arial"/>
          <w:sz w:val="22"/>
          <w:szCs w:val="22"/>
        </w:rPr>
        <w:t>: el cura </w:t>
      </w:r>
      <w:r w:rsidR="00CA2E74" w:rsidRPr="004669B1">
        <w:rPr>
          <w:rStyle w:val="Textoennegrita"/>
          <w:rFonts w:asciiTheme="minorHAnsi" w:hAnsiTheme="minorHAnsi" w:cs="Arial"/>
          <w:sz w:val="22"/>
          <w:szCs w:val="22"/>
        </w:rPr>
        <w:t>también fue víctima de un complot urdido por un poderoso multimedios</w:t>
      </w:r>
      <w:r w:rsidR="00CA2E74" w:rsidRPr="004669B1">
        <w:rPr>
          <w:rFonts w:asciiTheme="minorHAnsi" w:hAnsiTheme="minorHAnsi" w:cs="Arial"/>
          <w:sz w:val="22"/>
          <w:szCs w:val="22"/>
        </w:rPr>
        <w:t>, el mismo pensamiento privado del hoy Papa.</w:t>
      </w:r>
      <w:r w:rsidR="006B3C73">
        <w:rPr>
          <w:rFonts w:asciiTheme="minorHAnsi" w:hAnsiTheme="minorHAnsi" w:cs="Arial"/>
          <w:sz w:val="22"/>
          <w:szCs w:val="22"/>
        </w:rPr>
        <w:t xml:space="preserve"> </w:t>
      </w:r>
      <w:r w:rsidR="00CA2E74" w:rsidRPr="004669B1">
        <w:rPr>
          <w:rStyle w:val="Textoennegrita"/>
          <w:rFonts w:asciiTheme="minorHAnsi" w:hAnsiTheme="minorHAnsi" w:cs="Arial"/>
          <w:sz w:val="22"/>
          <w:szCs w:val="22"/>
        </w:rPr>
        <w:t>Hay pasajes sorprendentes</w:t>
      </w:r>
      <w:r w:rsidR="00CA2E74" w:rsidRPr="004669B1">
        <w:rPr>
          <w:rFonts w:asciiTheme="minorHAnsi" w:hAnsiTheme="minorHAnsi" w:cs="Arial"/>
          <w:sz w:val="22"/>
          <w:szCs w:val="22"/>
        </w:rPr>
        <w:t>. Por ejemplo, en </w:t>
      </w:r>
      <w:r w:rsidR="00CA2E74" w:rsidRPr="004669B1">
        <w:rPr>
          <w:rStyle w:val="Textoennegrita"/>
          <w:rFonts w:asciiTheme="minorHAnsi" w:hAnsiTheme="minorHAnsi" w:cs="Arial"/>
          <w:sz w:val="22"/>
          <w:szCs w:val="22"/>
        </w:rPr>
        <w:t>el epílogo</w:t>
      </w:r>
      <w:r w:rsidR="00CA2E74" w:rsidRPr="004669B1">
        <w:rPr>
          <w:rFonts w:asciiTheme="minorHAnsi" w:hAnsiTheme="minorHAnsi" w:cs="Arial"/>
          <w:sz w:val="22"/>
          <w:szCs w:val="22"/>
        </w:rPr>
        <w:t> –página 729, último párrafo, cuarto tomo– Sancinetti </w:t>
      </w:r>
      <w:r w:rsidR="00CA2E74" w:rsidRPr="004669B1">
        <w:rPr>
          <w:rStyle w:val="Textoennegrita"/>
          <w:rFonts w:asciiTheme="minorHAnsi" w:hAnsiTheme="minorHAnsi" w:cs="Arial"/>
          <w:sz w:val="22"/>
          <w:szCs w:val="22"/>
        </w:rPr>
        <w:t>resume que lo que vivió Grassi, básicamente, fue un atropello</w:t>
      </w:r>
      <w:r w:rsidR="00CA2E74" w:rsidRPr="004669B1">
        <w:rPr>
          <w:rFonts w:asciiTheme="minorHAnsi" w:hAnsiTheme="minorHAnsi" w:cs="Arial"/>
          <w:sz w:val="22"/>
          <w:szCs w:val="22"/>
        </w:rPr>
        <w:t>. Y lamentó, siempre hablando de sí mismo en tercera persona, </w:t>
      </w:r>
      <w:r w:rsidR="00CA2E74" w:rsidRPr="003E100C">
        <w:rPr>
          <w:rStyle w:val="Textoennegrita"/>
          <w:rFonts w:asciiTheme="minorHAnsi" w:hAnsiTheme="minorHAnsi" w:cs="Arial"/>
          <w:i/>
          <w:sz w:val="22"/>
          <w:szCs w:val="22"/>
        </w:rPr>
        <w:t>que el haber llevado a cabo esta obra lo haya sumido aún más de lo que ya estaba, en su desesperanza, ante el escaso grado de justicia</w:t>
      </w:r>
      <w:r w:rsidR="00CA2E74" w:rsidRPr="004669B1">
        <w:rPr>
          <w:rStyle w:val="Textoennegrita"/>
          <w:rFonts w:asciiTheme="minorHAnsi" w:hAnsiTheme="minorHAnsi" w:cs="Arial"/>
          <w:sz w:val="22"/>
          <w:szCs w:val="22"/>
        </w:rPr>
        <w:t>.</w:t>
      </w:r>
      <w:r w:rsidR="006B3C73">
        <w:rPr>
          <w:rFonts w:asciiTheme="minorHAnsi" w:hAnsiTheme="minorHAnsi" w:cs="Arial"/>
          <w:sz w:val="22"/>
          <w:szCs w:val="22"/>
        </w:rPr>
        <w:t xml:space="preserve"> </w:t>
      </w:r>
      <w:r w:rsidR="00CA2E74" w:rsidRPr="004669B1">
        <w:rPr>
          <w:rFonts w:asciiTheme="minorHAnsi" w:hAnsiTheme="minorHAnsi" w:cs="Arial"/>
          <w:sz w:val="22"/>
          <w:szCs w:val="22"/>
        </w:rPr>
        <w:t>En la introducción, Sancinetti incluyó un capítulo especial, titulado </w:t>
      </w:r>
      <w:r w:rsidR="00CA2E74" w:rsidRPr="00C9632C">
        <w:rPr>
          <w:rStyle w:val="Textoennegrita"/>
          <w:rFonts w:asciiTheme="minorHAnsi" w:hAnsiTheme="minorHAnsi" w:cs="Arial"/>
          <w:i/>
          <w:sz w:val="22"/>
          <w:szCs w:val="22"/>
        </w:rPr>
        <w:t xml:space="preserve">El interés de este estudio para la </w:t>
      </w:r>
      <w:r w:rsidR="00CA2E74" w:rsidRPr="00C9632C">
        <w:rPr>
          <w:rStyle w:val="Textoennegrita"/>
          <w:rFonts w:asciiTheme="minorHAnsi" w:hAnsiTheme="minorHAnsi" w:cs="Arial"/>
          <w:i/>
          <w:sz w:val="22"/>
          <w:szCs w:val="22"/>
        </w:rPr>
        <w:lastRenderedPageBreak/>
        <w:t>Iglesia Católica</w:t>
      </w:r>
      <w:r w:rsidR="00CA2E74" w:rsidRPr="004669B1">
        <w:rPr>
          <w:rStyle w:val="Textoennegrita"/>
          <w:rFonts w:asciiTheme="minorHAnsi" w:hAnsiTheme="minorHAnsi" w:cs="Arial"/>
          <w:sz w:val="22"/>
          <w:szCs w:val="22"/>
        </w:rPr>
        <w:t>.</w:t>
      </w:r>
      <w:r w:rsidR="00CA2E74" w:rsidRPr="004669B1">
        <w:rPr>
          <w:rFonts w:asciiTheme="minorHAnsi" w:hAnsiTheme="minorHAnsi" w:cs="Arial"/>
          <w:sz w:val="22"/>
          <w:szCs w:val="22"/>
        </w:rPr>
        <w:t xml:space="preserve"> En el texto, se pregunta: ¿debería Grassi seguir siendo cura si se agotan las instancias judiciales, si la Corte falla en su contra? Y sigue: </w:t>
      </w:r>
      <w:r w:rsidR="00CA2E74" w:rsidRPr="00C9632C">
        <w:rPr>
          <w:rFonts w:asciiTheme="minorHAnsi" w:hAnsiTheme="minorHAnsi" w:cs="Arial"/>
          <w:i/>
          <w:sz w:val="22"/>
          <w:szCs w:val="22"/>
        </w:rPr>
        <w:t>¿Correspondería </w:t>
      </w:r>
      <w:r w:rsidR="00CA2E74" w:rsidRPr="00C9632C">
        <w:rPr>
          <w:rStyle w:val="Textoennegrita"/>
          <w:rFonts w:asciiTheme="minorHAnsi" w:hAnsiTheme="minorHAnsi" w:cs="Arial"/>
          <w:i/>
          <w:sz w:val="22"/>
          <w:szCs w:val="22"/>
        </w:rPr>
        <w:t>privar a Julio César Grassi del ejercicio de su ministerio </w:t>
      </w:r>
      <w:r w:rsidR="00CA2E74" w:rsidRPr="00C9632C">
        <w:rPr>
          <w:rFonts w:asciiTheme="minorHAnsi" w:hAnsiTheme="minorHAnsi" w:cs="Arial"/>
          <w:i/>
          <w:sz w:val="22"/>
          <w:szCs w:val="22"/>
        </w:rPr>
        <w:t>en forma total o parcial como, por ejemplo, administrar ciertos sacramentos? </w:t>
      </w:r>
      <w:r w:rsidR="00CA2E74" w:rsidRPr="00C9632C">
        <w:rPr>
          <w:rStyle w:val="Textoennegrita"/>
          <w:rFonts w:asciiTheme="minorHAnsi" w:hAnsiTheme="minorHAnsi" w:cs="Arial"/>
          <w:i/>
          <w:sz w:val="22"/>
          <w:szCs w:val="22"/>
        </w:rPr>
        <w:t>¿Debería tomar la Iglesia una posición ante la opinión pública o sus feligreses?</w:t>
      </w:r>
      <w:r w:rsidR="00C9632C">
        <w:rPr>
          <w:rFonts w:asciiTheme="minorHAnsi" w:hAnsiTheme="minorHAnsi" w:cs="Arial"/>
          <w:sz w:val="22"/>
          <w:szCs w:val="22"/>
        </w:rPr>
        <w:t>.</w:t>
      </w:r>
      <w:r w:rsidR="00CA2E74" w:rsidRPr="004669B1">
        <w:rPr>
          <w:rFonts w:asciiTheme="minorHAnsi" w:hAnsiTheme="minorHAnsi" w:cs="Arial"/>
          <w:sz w:val="22"/>
          <w:szCs w:val="22"/>
        </w:rPr>
        <w:t xml:space="preserve"> Bergoglio, por su parte, jamás lo hizo.</w:t>
      </w:r>
      <w:r w:rsidR="006B3C73">
        <w:rPr>
          <w:rFonts w:asciiTheme="minorHAnsi" w:hAnsiTheme="minorHAnsi" w:cs="Arial"/>
          <w:sz w:val="22"/>
          <w:szCs w:val="22"/>
        </w:rPr>
        <w:t xml:space="preserve"> </w:t>
      </w:r>
      <w:r w:rsidR="00CA2E74" w:rsidRPr="004669B1">
        <w:rPr>
          <w:rFonts w:asciiTheme="minorHAnsi" w:hAnsiTheme="minorHAnsi" w:cs="Arial"/>
          <w:sz w:val="22"/>
          <w:szCs w:val="22"/>
        </w:rPr>
        <w:t>Sin embargo, </w:t>
      </w:r>
      <w:r w:rsidR="00CA2E74" w:rsidRPr="004669B1">
        <w:rPr>
          <w:rStyle w:val="Textoennegrita"/>
          <w:rFonts w:asciiTheme="minorHAnsi" w:hAnsiTheme="minorHAnsi" w:cs="Arial"/>
          <w:sz w:val="22"/>
          <w:szCs w:val="22"/>
        </w:rPr>
        <w:t>la Conferencia Episcopal no fue unánime acerca de los libros</w:t>
      </w:r>
      <w:r w:rsidR="00CA2E74" w:rsidRPr="004669B1">
        <w:rPr>
          <w:rFonts w:asciiTheme="minorHAnsi" w:hAnsiTheme="minorHAnsi" w:cs="Arial"/>
          <w:sz w:val="22"/>
          <w:szCs w:val="22"/>
        </w:rPr>
        <w:t>. Revisar el Caso Grassi y editar posibles herramientas de lobby </w:t>
      </w:r>
      <w:r w:rsidR="00CA2E74" w:rsidRPr="004669B1">
        <w:rPr>
          <w:rStyle w:val="Textoennegrita"/>
          <w:rFonts w:asciiTheme="minorHAnsi" w:hAnsiTheme="minorHAnsi" w:cs="Arial"/>
          <w:sz w:val="22"/>
          <w:szCs w:val="22"/>
        </w:rPr>
        <w:t>le creó una división interna</w:t>
      </w:r>
      <w:r w:rsidR="00CA2E74" w:rsidRPr="004669B1">
        <w:rPr>
          <w:rFonts w:asciiTheme="minorHAnsi" w:hAnsiTheme="minorHAnsi" w:cs="Arial"/>
          <w:sz w:val="22"/>
          <w:szCs w:val="22"/>
        </w:rPr>
        <w:t>. Una alta fuente de la Justicia bonaerense que conoce las entrañas de la Iglesia argentina le dijo a </w:t>
      </w:r>
      <w:r w:rsidR="00CA2E74" w:rsidRPr="004669B1">
        <w:rPr>
          <w:rStyle w:val="Textoennegrita"/>
          <w:rFonts w:asciiTheme="minorHAnsi" w:hAnsiTheme="minorHAnsi" w:cs="Arial"/>
          <w:sz w:val="22"/>
          <w:szCs w:val="22"/>
        </w:rPr>
        <w:t>Infobae</w:t>
      </w:r>
      <w:r w:rsidR="00CA2E74" w:rsidRPr="004669B1">
        <w:rPr>
          <w:rFonts w:asciiTheme="minorHAnsi" w:hAnsiTheme="minorHAnsi" w:cs="Arial"/>
          <w:sz w:val="22"/>
          <w:szCs w:val="22"/>
        </w:rPr>
        <w:t>: </w:t>
      </w:r>
      <w:r w:rsidR="00CA2E74" w:rsidRPr="00C9632C">
        <w:rPr>
          <w:rStyle w:val="Textoennegrita"/>
          <w:rFonts w:asciiTheme="minorHAnsi" w:hAnsiTheme="minorHAnsi" w:cs="Arial"/>
          <w:i/>
          <w:sz w:val="22"/>
          <w:szCs w:val="22"/>
        </w:rPr>
        <w:t>Los obispos que conocían a Grassi no estaban a favor de hacer los libros. Pero otros pensaban que el caso ponía en riesgo la imagen de la Iglesia</w:t>
      </w:r>
      <w:r w:rsidR="00CA2E74" w:rsidRPr="004669B1">
        <w:rPr>
          <w:rStyle w:val="Textoennegrita"/>
          <w:rFonts w:asciiTheme="minorHAnsi" w:hAnsiTheme="minorHAnsi" w:cs="Arial"/>
          <w:sz w:val="22"/>
          <w:szCs w:val="22"/>
        </w:rPr>
        <w:t>.</w:t>
      </w:r>
      <w:r w:rsidR="00CA2E74" w:rsidRPr="004669B1">
        <w:rPr>
          <w:rFonts w:asciiTheme="minorHAnsi" w:hAnsiTheme="minorHAnsi" w:cs="Arial"/>
          <w:sz w:val="22"/>
          <w:szCs w:val="22"/>
        </w:rPr>
        <w:t> Por lo visto, triunfó el segundo grupo.</w:t>
      </w:r>
      <w:r w:rsidR="00C9632C">
        <w:rPr>
          <w:rFonts w:asciiTheme="minorHAnsi" w:hAnsiTheme="minorHAnsi" w:cs="Arial"/>
          <w:sz w:val="22"/>
          <w:szCs w:val="22"/>
        </w:rPr>
        <w:t>”</w:t>
      </w:r>
      <w:r w:rsidR="001A6234">
        <w:rPr>
          <w:rStyle w:val="Refdenotaalpie"/>
          <w:rFonts w:asciiTheme="minorHAnsi" w:hAnsiTheme="minorHAnsi"/>
          <w:sz w:val="20"/>
          <w:szCs w:val="20"/>
        </w:rPr>
        <w:footnoteReference w:id="17"/>
      </w:r>
    </w:p>
    <w:p w:rsidR="00047796" w:rsidRDefault="00304A65" w:rsidP="00EF28C6">
      <w:pPr>
        <w:jc w:val="both"/>
        <w:rPr>
          <w:rFonts w:asciiTheme="minorHAnsi" w:hAnsiTheme="minorHAnsi"/>
          <w:sz w:val="22"/>
          <w:szCs w:val="22"/>
        </w:rPr>
      </w:pPr>
      <w:r w:rsidRPr="00304A65">
        <w:rPr>
          <w:rFonts w:asciiTheme="minorHAnsi" w:hAnsiTheme="minorHAnsi"/>
          <w:sz w:val="22"/>
          <w:szCs w:val="22"/>
          <w:u w:val="single"/>
        </w:rPr>
        <w:t xml:space="preserve">Juan Manuel Casolati, reemplazante de Grassi en la fundación </w:t>
      </w:r>
      <w:r w:rsidR="00C17900" w:rsidRPr="00304A65">
        <w:rPr>
          <w:rFonts w:asciiTheme="minorHAnsi" w:hAnsiTheme="minorHAnsi" w:cs="Arial"/>
          <w:sz w:val="22"/>
          <w:szCs w:val="22"/>
          <w:u w:val="single"/>
        </w:rPr>
        <w:t>Felices los Niños</w:t>
      </w:r>
      <w:r>
        <w:rPr>
          <w:rFonts w:asciiTheme="minorHAnsi" w:hAnsiTheme="minorHAnsi" w:cs="Arial"/>
          <w:sz w:val="22"/>
          <w:szCs w:val="22"/>
        </w:rPr>
        <w:t>: “</w:t>
      </w:r>
      <w:r w:rsidR="00C17900" w:rsidRPr="004669B1">
        <w:rPr>
          <w:rFonts w:asciiTheme="minorHAnsi" w:hAnsiTheme="minorHAnsi"/>
          <w:sz w:val="22"/>
          <w:szCs w:val="22"/>
        </w:rPr>
        <w:t>Ahora que la Justicia parece haber agotado todas las instancias posibles,</w:t>
      </w:r>
      <w:r w:rsidR="00C17900" w:rsidRPr="004669B1">
        <w:rPr>
          <w:rStyle w:val="apple-converted-space"/>
          <w:rFonts w:asciiTheme="minorHAnsi" w:hAnsiTheme="minorHAnsi"/>
          <w:sz w:val="22"/>
          <w:szCs w:val="22"/>
        </w:rPr>
        <w:t> </w:t>
      </w:r>
      <w:r w:rsidR="00C17900" w:rsidRPr="004669B1">
        <w:rPr>
          <w:rStyle w:val="Textoennegrita"/>
          <w:rFonts w:asciiTheme="minorHAnsi" w:hAnsiTheme="minorHAnsi"/>
          <w:sz w:val="22"/>
          <w:szCs w:val="22"/>
        </w:rPr>
        <w:t>tras la confirmación de la condena a 15 años de prisión</w:t>
      </w:r>
      <w:r w:rsidR="00C17900" w:rsidRPr="004669B1">
        <w:rPr>
          <w:rStyle w:val="apple-converted-space"/>
          <w:rFonts w:asciiTheme="minorHAnsi" w:hAnsiTheme="minorHAnsi"/>
          <w:sz w:val="22"/>
          <w:szCs w:val="22"/>
        </w:rPr>
        <w:t> </w:t>
      </w:r>
      <w:r w:rsidR="00C17900" w:rsidRPr="004669B1">
        <w:rPr>
          <w:rFonts w:asciiTheme="minorHAnsi" w:hAnsiTheme="minorHAnsi"/>
          <w:sz w:val="22"/>
          <w:szCs w:val="22"/>
        </w:rPr>
        <w:t xml:space="preserve">por </w:t>
      </w:r>
      <w:r w:rsidR="00C17900" w:rsidRPr="00304A65">
        <w:rPr>
          <w:rFonts w:asciiTheme="minorHAnsi" w:hAnsiTheme="minorHAnsi"/>
          <w:i/>
          <w:sz w:val="22"/>
          <w:szCs w:val="22"/>
        </w:rPr>
        <w:t>abuso sexual agravado</w:t>
      </w:r>
      <w:r w:rsidR="00C17900" w:rsidRPr="004669B1">
        <w:rPr>
          <w:rFonts w:asciiTheme="minorHAnsi" w:hAnsiTheme="minorHAnsi"/>
          <w:sz w:val="22"/>
          <w:szCs w:val="22"/>
        </w:rPr>
        <w:t xml:space="preserve"> contra menores de edad por parte de la Corte Suprema de la Nación, nos enfrentamos como sociedad con el verdadero</w:t>
      </w:r>
      <w:r w:rsidR="00C17900" w:rsidRPr="004669B1">
        <w:rPr>
          <w:rStyle w:val="apple-converted-space"/>
          <w:rFonts w:asciiTheme="minorHAnsi" w:hAnsiTheme="minorHAnsi"/>
          <w:sz w:val="22"/>
          <w:szCs w:val="22"/>
        </w:rPr>
        <w:t> </w:t>
      </w:r>
      <w:r w:rsidR="00C17900" w:rsidRPr="004669B1">
        <w:rPr>
          <w:rStyle w:val="Textoennegrita"/>
          <w:rFonts w:asciiTheme="minorHAnsi" w:hAnsiTheme="minorHAnsi"/>
          <w:sz w:val="22"/>
          <w:szCs w:val="22"/>
        </w:rPr>
        <w:t>Julio César Grassi</w:t>
      </w:r>
      <w:r w:rsidR="00C17900" w:rsidRPr="004669B1">
        <w:rPr>
          <w:rFonts w:asciiTheme="minorHAnsi" w:hAnsiTheme="minorHAnsi"/>
          <w:sz w:val="22"/>
          <w:szCs w:val="22"/>
        </w:rPr>
        <w:t>: el manipulador, el creador de una verdadera secta en los hechos que durante mucho tiempo dirigió los destinos de la</w:t>
      </w:r>
      <w:r>
        <w:rPr>
          <w:rStyle w:val="Textoennegrita"/>
          <w:rFonts w:asciiTheme="minorHAnsi" w:hAnsiTheme="minorHAnsi"/>
          <w:sz w:val="22"/>
          <w:szCs w:val="22"/>
        </w:rPr>
        <w:t xml:space="preserve"> F</w:t>
      </w:r>
      <w:r w:rsidR="00C17900" w:rsidRPr="004669B1">
        <w:rPr>
          <w:rStyle w:val="Textoennegrita"/>
          <w:rFonts w:asciiTheme="minorHAnsi" w:hAnsiTheme="minorHAnsi"/>
          <w:sz w:val="22"/>
          <w:szCs w:val="22"/>
        </w:rPr>
        <w:t>undación Felices los Niños, la entidad civil más grande de la Argentina luego de Caritas</w:t>
      </w:r>
      <w:r w:rsidR="00C17900" w:rsidRPr="004669B1">
        <w:rPr>
          <w:rFonts w:asciiTheme="minorHAnsi" w:hAnsiTheme="minorHAnsi"/>
          <w:sz w:val="22"/>
          <w:szCs w:val="22"/>
        </w:rPr>
        <w:t>. En otras palabras, un pedófilo que se escondía en las palabras religiosa y la estética del decir.</w:t>
      </w:r>
      <w:r w:rsidR="006B3C73">
        <w:rPr>
          <w:rFonts w:asciiTheme="minorHAnsi" w:hAnsiTheme="minorHAnsi"/>
          <w:sz w:val="22"/>
          <w:szCs w:val="22"/>
        </w:rPr>
        <w:t xml:space="preserve"> </w:t>
      </w:r>
      <w:r w:rsidR="00C17900" w:rsidRPr="004669B1">
        <w:rPr>
          <w:rFonts w:asciiTheme="minorHAnsi" w:hAnsiTheme="minorHAnsi"/>
          <w:sz w:val="22"/>
          <w:szCs w:val="22"/>
        </w:rPr>
        <w:t xml:space="preserve">Muchas personas creyeron en el padre Grassi y en su obra. Aún hoy son muchos los que siguen creyendo en que es inocente. Pero las pruebas son irrefutables. </w:t>
      </w:r>
      <w:r>
        <w:rPr>
          <w:rFonts w:asciiTheme="minorHAnsi" w:hAnsiTheme="minorHAnsi"/>
          <w:sz w:val="22"/>
          <w:szCs w:val="22"/>
        </w:rPr>
        <w:t>(…)</w:t>
      </w:r>
      <w:r w:rsidR="006B3C73">
        <w:rPr>
          <w:rFonts w:asciiTheme="minorHAnsi" w:hAnsiTheme="minorHAnsi"/>
          <w:sz w:val="22"/>
          <w:szCs w:val="22"/>
        </w:rPr>
        <w:t xml:space="preserve"> </w:t>
      </w:r>
      <w:r w:rsidR="00C17900" w:rsidRPr="004669B1">
        <w:rPr>
          <w:rStyle w:val="Textoennegrita"/>
          <w:rFonts w:asciiTheme="minorHAnsi" w:hAnsiTheme="minorHAnsi"/>
          <w:sz w:val="22"/>
          <w:szCs w:val="22"/>
        </w:rPr>
        <w:t>Yo también creí en él</w:t>
      </w:r>
      <w:r w:rsidR="00C17900" w:rsidRPr="004669B1">
        <w:rPr>
          <w:rStyle w:val="apple-converted-space"/>
          <w:rFonts w:asciiTheme="minorHAnsi" w:hAnsiTheme="minorHAnsi"/>
          <w:sz w:val="22"/>
          <w:szCs w:val="22"/>
        </w:rPr>
        <w:t> </w:t>
      </w:r>
      <w:r w:rsidR="00C17900" w:rsidRPr="004669B1">
        <w:rPr>
          <w:rFonts w:asciiTheme="minorHAnsi" w:hAnsiTheme="minorHAnsi"/>
          <w:sz w:val="22"/>
          <w:szCs w:val="22"/>
        </w:rPr>
        <w:t>y, en mi sana creencia, acepté el convite de Grassi para dirigir los Hogares Convivenciales de la Fundación. Pero, al poco tiempo, descubrí que él era el responsable de los males que aquejaban a la entidad. Y a los miles de chicos a los que este espacio les daba cobijo.</w:t>
      </w:r>
      <w:r w:rsidR="00C17900" w:rsidRPr="004669B1">
        <w:rPr>
          <w:rStyle w:val="apple-converted-space"/>
          <w:rFonts w:asciiTheme="minorHAnsi" w:hAnsiTheme="minorHAnsi"/>
          <w:sz w:val="22"/>
          <w:szCs w:val="22"/>
        </w:rPr>
        <w:t> </w:t>
      </w:r>
      <w:r w:rsidR="00C17900" w:rsidRPr="004669B1">
        <w:rPr>
          <w:rStyle w:val="Textoennegrita"/>
          <w:rFonts w:asciiTheme="minorHAnsi" w:hAnsiTheme="minorHAnsi"/>
          <w:sz w:val="22"/>
          <w:szCs w:val="22"/>
        </w:rPr>
        <w:t>No solo abusó a quienes debía cuidar sino que hizo lo mismo, y de distintas formas, con todos aquellos que creían en él</w:t>
      </w:r>
      <w:r w:rsidR="00C17900" w:rsidRPr="004669B1">
        <w:rPr>
          <w:rFonts w:asciiTheme="minorHAnsi" w:hAnsiTheme="minorHAnsi"/>
          <w:sz w:val="22"/>
          <w:szCs w:val="22"/>
        </w:rPr>
        <w:t xml:space="preserve">. Robó y usó fondos de los niños y niñas que debía cuidar para provecho propio y del </w:t>
      </w:r>
      <w:r w:rsidR="00C17900" w:rsidRPr="00304A65">
        <w:rPr>
          <w:rFonts w:asciiTheme="minorHAnsi" w:hAnsiTheme="minorHAnsi"/>
          <w:i/>
          <w:sz w:val="22"/>
          <w:szCs w:val="22"/>
        </w:rPr>
        <w:t>grupo de tareas</w:t>
      </w:r>
      <w:r w:rsidR="00C17900" w:rsidRPr="004669B1">
        <w:rPr>
          <w:rFonts w:asciiTheme="minorHAnsi" w:hAnsiTheme="minorHAnsi"/>
          <w:sz w:val="22"/>
          <w:szCs w:val="22"/>
        </w:rPr>
        <w:t xml:space="preserve"> que lo secundaba en la inmoral administración de la organización.</w:t>
      </w:r>
      <w:r w:rsidR="006B3C73">
        <w:rPr>
          <w:rFonts w:asciiTheme="minorHAnsi" w:hAnsiTheme="minorHAnsi"/>
          <w:sz w:val="22"/>
          <w:szCs w:val="22"/>
        </w:rPr>
        <w:t xml:space="preserve"> </w:t>
      </w:r>
      <w:r w:rsidR="00C17900" w:rsidRPr="004669B1">
        <w:rPr>
          <w:rStyle w:val="Textoennegrita"/>
          <w:rFonts w:asciiTheme="minorHAnsi" w:hAnsiTheme="minorHAnsi"/>
          <w:sz w:val="22"/>
          <w:szCs w:val="22"/>
        </w:rPr>
        <w:t>Tal vez sea hora de que la Iglesia cumpla con lo que pregona</w:t>
      </w:r>
      <w:r w:rsidR="00C17900" w:rsidRPr="004669B1">
        <w:rPr>
          <w:rStyle w:val="apple-converted-space"/>
          <w:rFonts w:asciiTheme="minorHAnsi" w:hAnsiTheme="minorHAnsi"/>
          <w:sz w:val="22"/>
          <w:szCs w:val="22"/>
        </w:rPr>
        <w:t> </w:t>
      </w:r>
      <w:r w:rsidR="00C17900" w:rsidRPr="004669B1">
        <w:rPr>
          <w:rFonts w:asciiTheme="minorHAnsi" w:hAnsiTheme="minorHAnsi"/>
          <w:sz w:val="22"/>
          <w:szCs w:val="22"/>
        </w:rPr>
        <w:t>y le inicie un juicio canónico para apartar de sus templos a un nefasto adulador de Dios.</w:t>
      </w:r>
      <w:r w:rsidR="006B3C73">
        <w:rPr>
          <w:rFonts w:asciiTheme="minorHAnsi" w:hAnsiTheme="minorHAnsi"/>
          <w:sz w:val="22"/>
          <w:szCs w:val="22"/>
        </w:rPr>
        <w:t xml:space="preserve"> </w:t>
      </w:r>
      <w:r w:rsidR="00C17900" w:rsidRPr="004669B1">
        <w:rPr>
          <w:rFonts w:asciiTheme="minorHAnsi" w:hAnsiTheme="minorHAnsi"/>
          <w:sz w:val="22"/>
          <w:szCs w:val="22"/>
        </w:rPr>
        <w:t>Como sociedad tenemos la obligación de trabajar para sostener una obra bellísima que</w:t>
      </w:r>
      <w:r w:rsidR="00C17900" w:rsidRPr="004669B1">
        <w:rPr>
          <w:rStyle w:val="apple-converted-space"/>
          <w:rFonts w:asciiTheme="minorHAnsi" w:hAnsiTheme="minorHAnsi"/>
          <w:sz w:val="22"/>
          <w:szCs w:val="22"/>
        </w:rPr>
        <w:t> </w:t>
      </w:r>
      <w:r w:rsidR="00C17900" w:rsidRPr="004669B1">
        <w:rPr>
          <w:rStyle w:val="Textoennegrita"/>
          <w:rFonts w:asciiTheme="minorHAnsi" w:hAnsiTheme="minorHAnsi"/>
          <w:sz w:val="22"/>
          <w:szCs w:val="22"/>
        </w:rPr>
        <w:t>hoy cuida, alimenta y cuida, en todas sus formas, a más de 2.000 menores y adolescentes</w:t>
      </w:r>
      <w:r w:rsidR="00C17900" w:rsidRPr="004669B1">
        <w:rPr>
          <w:rFonts w:asciiTheme="minorHAnsi" w:hAnsiTheme="minorHAnsi"/>
          <w:sz w:val="22"/>
          <w:szCs w:val="22"/>
        </w:rPr>
        <w:t>.</w:t>
      </w:r>
      <w:r w:rsidR="006B3C73">
        <w:rPr>
          <w:rFonts w:asciiTheme="minorHAnsi" w:hAnsiTheme="minorHAnsi"/>
          <w:sz w:val="22"/>
          <w:szCs w:val="22"/>
        </w:rPr>
        <w:t xml:space="preserve"> </w:t>
      </w:r>
      <w:r w:rsidR="00C17900" w:rsidRPr="004669B1">
        <w:rPr>
          <w:rFonts w:asciiTheme="minorHAnsi" w:hAnsiTheme="minorHAnsi"/>
          <w:sz w:val="22"/>
          <w:szCs w:val="22"/>
        </w:rPr>
        <w:t>Grassi ha sido apartado de la obra y ya no tiene ninguna injerencia, ni él ni sus cómplices. El destino de los chicos está en manos de un nuevo Consejo de Administración que sólo desea trabajar para el presente y el futuro.</w:t>
      </w:r>
      <w:r w:rsidR="006B3C73">
        <w:rPr>
          <w:rFonts w:asciiTheme="minorHAnsi" w:hAnsiTheme="minorHAnsi"/>
          <w:sz w:val="22"/>
          <w:szCs w:val="22"/>
        </w:rPr>
        <w:t xml:space="preserve"> </w:t>
      </w:r>
      <w:r w:rsidR="00C17900" w:rsidRPr="004669B1">
        <w:rPr>
          <w:rFonts w:asciiTheme="minorHAnsi" w:hAnsiTheme="minorHAnsi"/>
          <w:sz w:val="22"/>
          <w:szCs w:val="22"/>
        </w:rPr>
        <w:t>Es hora de dejar el pasado atrás y juntos forjar un nuevo proyecto que tienda a la verdadera protección de la niñez.</w:t>
      </w:r>
      <w:r w:rsidR="00631341">
        <w:rPr>
          <w:rFonts w:asciiTheme="minorHAnsi" w:hAnsiTheme="minorHAnsi"/>
          <w:sz w:val="22"/>
          <w:szCs w:val="22"/>
        </w:rPr>
        <w:t>”</w:t>
      </w:r>
      <w:r w:rsidR="00631341">
        <w:rPr>
          <w:rStyle w:val="Refdenotaalpie"/>
          <w:rFonts w:asciiTheme="minorHAnsi" w:hAnsiTheme="minorHAnsi"/>
          <w:sz w:val="22"/>
          <w:szCs w:val="22"/>
        </w:rPr>
        <w:footnoteReference w:id="18"/>
      </w:r>
    </w:p>
    <w:p w:rsidR="00FD03EC" w:rsidRDefault="00C44F9E" w:rsidP="00C44F9E">
      <w:pPr>
        <w:jc w:val="both"/>
        <w:rPr>
          <w:rFonts w:asciiTheme="minorHAnsi" w:hAnsiTheme="minorHAnsi"/>
          <w:sz w:val="22"/>
          <w:szCs w:val="22"/>
        </w:rPr>
      </w:pPr>
      <w:r w:rsidRPr="00C44F9E">
        <w:rPr>
          <w:rFonts w:asciiTheme="minorHAnsi" w:hAnsiTheme="minorHAnsi"/>
          <w:sz w:val="22"/>
          <w:szCs w:val="22"/>
          <w:u w:val="single"/>
        </w:rPr>
        <w:t xml:space="preserve">Carta de la Víctima </w:t>
      </w:r>
      <w:r>
        <w:rPr>
          <w:rFonts w:asciiTheme="minorHAnsi" w:hAnsiTheme="minorHAnsi"/>
          <w:sz w:val="22"/>
          <w:szCs w:val="22"/>
          <w:u w:val="single"/>
        </w:rPr>
        <w:t>“</w:t>
      </w:r>
      <w:r w:rsidRPr="00C44F9E">
        <w:rPr>
          <w:rFonts w:asciiTheme="minorHAnsi" w:hAnsiTheme="minorHAnsi"/>
          <w:sz w:val="22"/>
          <w:szCs w:val="22"/>
          <w:u w:val="single"/>
        </w:rPr>
        <w:t>Gabriel</w:t>
      </w:r>
      <w:r>
        <w:rPr>
          <w:rFonts w:asciiTheme="minorHAnsi" w:hAnsiTheme="minorHAnsi"/>
          <w:sz w:val="22"/>
          <w:szCs w:val="22"/>
          <w:u w:val="single"/>
        </w:rPr>
        <w:t>”</w:t>
      </w:r>
      <w:r w:rsidRPr="00C44F9E">
        <w:rPr>
          <w:rFonts w:asciiTheme="minorHAnsi" w:hAnsiTheme="minorHAnsi"/>
          <w:sz w:val="22"/>
          <w:szCs w:val="22"/>
          <w:u w:val="single"/>
        </w:rPr>
        <w:t xml:space="preserve"> al Estado Vaticano</w:t>
      </w:r>
      <w:r>
        <w:rPr>
          <w:rFonts w:asciiTheme="minorHAnsi" w:hAnsiTheme="minorHAnsi"/>
          <w:sz w:val="22"/>
          <w:szCs w:val="22"/>
          <w:u w:val="single"/>
        </w:rPr>
        <w:t xml:space="preserve"> (Papa </w:t>
      </w:r>
      <w:r w:rsidRPr="00C44F9E">
        <w:rPr>
          <w:rFonts w:asciiTheme="minorHAnsi" w:hAnsiTheme="minorHAnsi"/>
          <w:sz w:val="20"/>
          <w:szCs w:val="20"/>
          <w:u w:val="single"/>
        </w:rPr>
        <w:t>Benedicto XVI</w:t>
      </w:r>
      <w:r>
        <w:rPr>
          <w:rFonts w:asciiTheme="minorHAnsi" w:hAnsiTheme="minorHAnsi"/>
          <w:sz w:val="22"/>
          <w:szCs w:val="22"/>
          <w:u w:val="single"/>
        </w:rPr>
        <w:t>)</w:t>
      </w:r>
      <w:r>
        <w:rPr>
          <w:rFonts w:asciiTheme="minorHAnsi" w:hAnsiTheme="minorHAnsi"/>
          <w:sz w:val="22"/>
          <w:szCs w:val="22"/>
        </w:rPr>
        <w:t>: “</w:t>
      </w:r>
      <w:r w:rsidR="007F4EE1" w:rsidRPr="004669B1">
        <w:rPr>
          <w:rFonts w:asciiTheme="minorHAnsi" w:hAnsiTheme="minorHAnsi"/>
          <w:sz w:val="22"/>
          <w:szCs w:val="22"/>
        </w:rPr>
        <w:t xml:space="preserve">Tengo conocimiento de largo tiempo atrás por los medios de prensa de su histórico llamado contra los abusos sexuales a menores en el clero y la determinación de tolerancia cero para con los curas pedófilos. He visto, oído y leído que S.S. pidió disculpas personalmente a víctimas de diversas latitudes por los casos </w:t>
      </w:r>
      <w:r w:rsidR="007F4EE1" w:rsidRPr="004669B1">
        <w:rPr>
          <w:rFonts w:asciiTheme="minorHAnsi" w:hAnsiTheme="minorHAnsi"/>
          <w:sz w:val="22"/>
          <w:szCs w:val="22"/>
        </w:rPr>
        <w:lastRenderedPageBreak/>
        <w:t>de abuso sexual cometidos por miembros de la Iglesia Católica y manifestó estar avergonzado</w:t>
      </w:r>
      <w:r>
        <w:rPr>
          <w:rFonts w:asciiTheme="minorHAnsi" w:hAnsiTheme="minorHAnsi"/>
          <w:sz w:val="22"/>
          <w:szCs w:val="22"/>
        </w:rPr>
        <w:t xml:space="preserve"> (…)</w:t>
      </w:r>
      <w:r w:rsidR="007F4EE1" w:rsidRPr="004669B1">
        <w:rPr>
          <w:rStyle w:val="apple-converted-space"/>
          <w:rFonts w:asciiTheme="minorHAnsi" w:hAnsiTheme="minorHAnsi"/>
          <w:sz w:val="22"/>
          <w:szCs w:val="22"/>
        </w:rPr>
        <w:t> </w:t>
      </w:r>
      <w:hyperlink r:id="rId15" w:history="1">
        <w:r w:rsidR="007F4EE1" w:rsidRPr="00C44F9E">
          <w:rPr>
            <w:rStyle w:val="Hipervnculo"/>
            <w:rFonts w:asciiTheme="minorHAnsi" w:hAnsiTheme="minorHAnsi"/>
            <w:b/>
            <w:bCs/>
            <w:color w:val="auto"/>
            <w:sz w:val="22"/>
            <w:szCs w:val="22"/>
            <w:u w:val="none"/>
          </w:rPr>
          <w:t>Soy víctima, en la República Argentina, de aberrantes crímenes de abuso sexual reiterado</w:t>
        </w:r>
      </w:hyperlink>
      <w:r w:rsidR="007F4EE1" w:rsidRPr="004669B1">
        <w:rPr>
          <w:rStyle w:val="apple-converted-space"/>
          <w:rFonts w:asciiTheme="minorHAnsi" w:hAnsiTheme="minorHAnsi"/>
          <w:sz w:val="22"/>
          <w:szCs w:val="22"/>
        </w:rPr>
        <w:t> </w:t>
      </w:r>
      <w:r w:rsidR="007F4EE1" w:rsidRPr="004669B1">
        <w:rPr>
          <w:rFonts w:asciiTheme="minorHAnsi" w:hAnsiTheme="minorHAnsi"/>
          <w:sz w:val="22"/>
          <w:szCs w:val="22"/>
        </w:rPr>
        <w:t>y corrupción de menores por parte del condenado pedófilo Julio César Grassi, cometidos en el año 1996, para satisfacer s</w:t>
      </w:r>
      <w:r w:rsidR="00F145A8">
        <w:rPr>
          <w:rFonts w:asciiTheme="minorHAnsi" w:hAnsiTheme="minorHAnsi"/>
          <w:sz w:val="22"/>
          <w:szCs w:val="22"/>
        </w:rPr>
        <w:t xml:space="preserve">us bajos y desviados instintos. (…) </w:t>
      </w:r>
      <w:r w:rsidR="007F4EE1" w:rsidRPr="004669B1">
        <w:rPr>
          <w:rFonts w:asciiTheme="minorHAnsi" w:hAnsiTheme="minorHAnsi"/>
          <w:sz w:val="22"/>
          <w:szCs w:val="22"/>
        </w:rPr>
        <w:t>Mientras tanto el sentenciado pedófilo con condena firme, Julio César Grassi, por razones para mí incomprensibles,</w:t>
      </w:r>
      <w:r w:rsidR="007F4EE1" w:rsidRPr="004669B1">
        <w:rPr>
          <w:rStyle w:val="apple-converted-space"/>
          <w:rFonts w:asciiTheme="minorHAnsi" w:hAnsiTheme="minorHAnsi"/>
          <w:sz w:val="22"/>
          <w:szCs w:val="22"/>
        </w:rPr>
        <w:t> </w:t>
      </w:r>
      <w:r w:rsidR="007F4EE1" w:rsidRPr="004669B1">
        <w:rPr>
          <w:rFonts w:asciiTheme="minorHAnsi" w:hAnsiTheme="minorHAnsi"/>
          <w:b/>
          <w:bCs/>
          <w:sz w:val="22"/>
          <w:szCs w:val="22"/>
        </w:rPr>
        <w:t>sigue en ejercicio de su ministerio sacerdotal</w:t>
      </w:r>
      <w:r w:rsidR="007F4EE1" w:rsidRPr="004669B1">
        <w:rPr>
          <w:rStyle w:val="apple-converted-space"/>
          <w:rFonts w:asciiTheme="minorHAnsi" w:hAnsiTheme="minorHAnsi"/>
          <w:sz w:val="22"/>
          <w:szCs w:val="22"/>
        </w:rPr>
        <w:t> </w:t>
      </w:r>
      <w:r w:rsidR="007F4EE1" w:rsidRPr="004669B1">
        <w:rPr>
          <w:rFonts w:asciiTheme="minorHAnsi" w:hAnsiTheme="minorHAnsi"/>
          <w:sz w:val="22"/>
          <w:szCs w:val="22"/>
        </w:rPr>
        <w:t>que ha utilizado sistemáticamente para aprovechar de mi situación de i</w:t>
      </w:r>
      <w:r w:rsidR="00F145A8">
        <w:rPr>
          <w:rFonts w:asciiTheme="minorHAnsi" w:hAnsiTheme="minorHAnsi"/>
          <w:sz w:val="22"/>
          <w:szCs w:val="22"/>
        </w:rPr>
        <w:t xml:space="preserve">ndefensión, destrozando mi fe, (…) </w:t>
      </w:r>
      <w:r w:rsidR="007F4EE1" w:rsidRPr="004669B1">
        <w:rPr>
          <w:rFonts w:asciiTheme="minorHAnsi" w:hAnsiTheme="minorHAnsi"/>
          <w:sz w:val="22"/>
          <w:szCs w:val="22"/>
        </w:rPr>
        <w:t>Grassi se ha exhibido larga e impunemente en televisión, agraviándome y</w:t>
      </w:r>
      <w:r w:rsidR="007F4EE1" w:rsidRPr="004669B1">
        <w:rPr>
          <w:rStyle w:val="apple-converted-space"/>
          <w:rFonts w:asciiTheme="minorHAnsi" w:hAnsiTheme="minorHAnsi"/>
          <w:sz w:val="22"/>
          <w:szCs w:val="22"/>
        </w:rPr>
        <w:t> </w:t>
      </w:r>
      <w:hyperlink r:id="rId16" w:history="1">
        <w:r w:rsidR="007F4EE1" w:rsidRPr="00F7012F">
          <w:rPr>
            <w:rStyle w:val="Hipervnculo"/>
            <w:rFonts w:asciiTheme="minorHAnsi" w:hAnsiTheme="minorHAnsi"/>
            <w:b/>
            <w:bCs/>
            <w:color w:val="auto"/>
            <w:sz w:val="22"/>
            <w:szCs w:val="22"/>
            <w:u w:val="none"/>
          </w:rPr>
          <w:t>señalando repetidamente en tono desafiante que Jorg</w:t>
        </w:r>
        <w:r w:rsidR="00F145A8">
          <w:rPr>
            <w:rStyle w:val="Hipervnculo"/>
            <w:rFonts w:asciiTheme="minorHAnsi" w:hAnsiTheme="minorHAnsi"/>
            <w:b/>
            <w:bCs/>
            <w:color w:val="auto"/>
            <w:sz w:val="22"/>
            <w:szCs w:val="22"/>
            <w:u w:val="none"/>
          </w:rPr>
          <w:t>e Bergoglio no le soltó la mano</w:t>
        </w:r>
        <w:r w:rsidR="007F4EE1" w:rsidRPr="00F7012F">
          <w:rPr>
            <w:rStyle w:val="Hipervnculo"/>
            <w:rFonts w:asciiTheme="minorHAnsi" w:hAnsiTheme="minorHAnsi"/>
            <w:b/>
            <w:bCs/>
            <w:color w:val="auto"/>
            <w:sz w:val="22"/>
            <w:szCs w:val="22"/>
            <w:u w:val="none"/>
          </w:rPr>
          <w:t>.</w:t>
        </w:r>
      </w:hyperlink>
      <w:r w:rsidR="00F7012F" w:rsidRPr="00F7012F">
        <w:rPr>
          <w:rFonts w:asciiTheme="minorHAnsi" w:hAnsiTheme="minorHAnsi"/>
          <w:sz w:val="22"/>
          <w:szCs w:val="22"/>
        </w:rPr>
        <w:t xml:space="preserve"> </w:t>
      </w:r>
      <w:r w:rsidR="00F145A8">
        <w:rPr>
          <w:rFonts w:asciiTheme="minorHAnsi" w:hAnsiTheme="minorHAnsi"/>
          <w:sz w:val="22"/>
          <w:szCs w:val="22"/>
        </w:rPr>
        <w:t>(…)</w:t>
      </w:r>
      <w:r w:rsidR="00F7012F" w:rsidRPr="00F7012F">
        <w:rPr>
          <w:rFonts w:asciiTheme="minorHAnsi" w:hAnsiTheme="minorHAnsi"/>
          <w:sz w:val="22"/>
          <w:szCs w:val="22"/>
        </w:rPr>
        <w:t xml:space="preserve"> </w:t>
      </w:r>
      <w:r w:rsidR="007F4EE1" w:rsidRPr="004669B1">
        <w:rPr>
          <w:rFonts w:asciiTheme="minorHAnsi" w:hAnsiTheme="minorHAnsi"/>
          <w:b/>
          <w:bCs/>
          <w:sz w:val="22"/>
          <w:szCs w:val="22"/>
        </w:rPr>
        <w:t>Le ruego se sirva aplicar la denominada tolerancia cero</w:t>
      </w:r>
      <w:r w:rsidR="007F4EE1" w:rsidRPr="004669B1">
        <w:rPr>
          <w:rStyle w:val="apple-converted-space"/>
          <w:rFonts w:asciiTheme="minorHAnsi" w:hAnsiTheme="minorHAnsi"/>
          <w:b/>
          <w:bCs/>
          <w:sz w:val="22"/>
          <w:szCs w:val="22"/>
        </w:rPr>
        <w:t> </w:t>
      </w:r>
      <w:r w:rsidR="007F4EE1" w:rsidRPr="004669B1">
        <w:rPr>
          <w:rFonts w:asciiTheme="minorHAnsi" w:hAnsiTheme="minorHAnsi"/>
          <w:sz w:val="22"/>
          <w:szCs w:val="22"/>
        </w:rPr>
        <w:t>para con el privilegiado condenado Grassi, por cuyos espantosos crímenes he sufrido y sigo sufriendo, apartándolo de la institución, reduciéndolo a laico, anulando su incardinación y emitiendo una clara señal pública de respeto hacia la independencia y a la decisión definitiva de l</w:t>
      </w:r>
      <w:r w:rsidR="00FD03EC">
        <w:rPr>
          <w:rFonts w:asciiTheme="minorHAnsi" w:hAnsiTheme="minorHAnsi"/>
          <w:sz w:val="22"/>
          <w:szCs w:val="22"/>
        </w:rPr>
        <w:t>a institución judicial argentina</w:t>
      </w:r>
      <w:r w:rsidR="007F4EE1" w:rsidRPr="004669B1">
        <w:rPr>
          <w:rFonts w:asciiTheme="minorHAnsi" w:hAnsiTheme="minorHAnsi"/>
          <w:sz w:val="22"/>
          <w:szCs w:val="22"/>
        </w:rPr>
        <w:t>.</w:t>
      </w:r>
      <w:r w:rsidR="00E40584">
        <w:rPr>
          <w:rFonts w:asciiTheme="minorHAnsi" w:hAnsiTheme="minorHAnsi"/>
          <w:sz w:val="22"/>
          <w:szCs w:val="22"/>
        </w:rPr>
        <w:t>”</w:t>
      </w:r>
      <w:r w:rsidR="00FD03EC">
        <w:rPr>
          <w:rFonts w:asciiTheme="minorHAnsi" w:hAnsiTheme="minorHAnsi"/>
          <w:sz w:val="22"/>
          <w:szCs w:val="22"/>
        </w:rPr>
        <w:t xml:space="preserve"> </w:t>
      </w:r>
      <w:r w:rsidR="00E40584">
        <w:rPr>
          <w:rStyle w:val="Refdenotaalpie"/>
          <w:rFonts w:asciiTheme="minorHAnsi" w:hAnsiTheme="minorHAnsi"/>
          <w:sz w:val="22"/>
          <w:szCs w:val="22"/>
        </w:rPr>
        <w:footnoteReference w:id="19"/>
      </w:r>
    </w:p>
    <w:p w:rsidR="00047796" w:rsidRPr="009B7F26" w:rsidRDefault="008638EE" w:rsidP="00B61E36">
      <w:pPr>
        <w:jc w:val="both"/>
        <w:rPr>
          <w:rFonts w:asciiTheme="minorHAnsi" w:hAnsiTheme="minorHAnsi"/>
          <w:sz w:val="22"/>
          <w:szCs w:val="22"/>
        </w:rPr>
      </w:pPr>
      <w:r w:rsidRPr="008638EE">
        <w:rPr>
          <w:rFonts w:asciiTheme="minorHAnsi" w:hAnsiTheme="minorHAnsi"/>
          <w:sz w:val="22"/>
          <w:szCs w:val="22"/>
          <w:u w:val="single"/>
        </w:rPr>
        <w:t>TN:</w:t>
      </w:r>
      <w:r>
        <w:rPr>
          <w:rFonts w:asciiTheme="minorHAnsi" w:hAnsiTheme="minorHAnsi"/>
          <w:sz w:val="22"/>
          <w:szCs w:val="22"/>
        </w:rPr>
        <w:t xml:space="preserve"> “</w:t>
      </w:r>
      <w:r w:rsidR="00F01DA5" w:rsidRPr="004669B1">
        <w:rPr>
          <w:rFonts w:asciiTheme="minorHAnsi" w:hAnsiTheme="minorHAnsi"/>
          <w:sz w:val="22"/>
          <w:szCs w:val="22"/>
        </w:rPr>
        <w:t>El cura</w:t>
      </w:r>
      <w:r w:rsidR="00F01DA5" w:rsidRPr="004669B1">
        <w:rPr>
          <w:rStyle w:val="apple-converted-space"/>
          <w:rFonts w:asciiTheme="minorHAnsi" w:hAnsiTheme="minorHAnsi"/>
          <w:sz w:val="22"/>
          <w:szCs w:val="22"/>
        </w:rPr>
        <w:t> </w:t>
      </w:r>
      <w:hyperlink r:id="rId17" w:tooltip="Julio Cesar Grassi" w:history="1">
        <w:r w:rsidR="00F01DA5" w:rsidRPr="00B61E36">
          <w:rPr>
            <w:rStyle w:val="Hipervnculo"/>
            <w:rFonts w:asciiTheme="minorHAnsi" w:hAnsiTheme="minorHAnsi"/>
            <w:color w:val="auto"/>
            <w:sz w:val="22"/>
            <w:szCs w:val="22"/>
            <w:u w:val="none"/>
          </w:rPr>
          <w:t>Julio Cesar Grassi</w:t>
        </w:r>
      </w:hyperlink>
      <w:r w:rsidR="00F01DA5" w:rsidRPr="004669B1">
        <w:rPr>
          <w:rStyle w:val="apple-converted-space"/>
          <w:rFonts w:asciiTheme="minorHAnsi" w:hAnsiTheme="minorHAnsi"/>
          <w:sz w:val="22"/>
          <w:szCs w:val="22"/>
        </w:rPr>
        <w:t> </w:t>
      </w:r>
      <w:r w:rsidR="00F01DA5" w:rsidRPr="004669B1">
        <w:rPr>
          <w:rFonts w:asciiTheme="minorHAnsi" w:hAnsiTheme="minorHAnsi"/>
          <w:sz w:val="22"/>
          <w:szCs w:val="22"/>
        </w:rPr>
        <w:t>sumó una nueva condena a su haber.</w:t>
      </w:r>
      <w:r w:rsidR="00F01DA5" w:rsidRPr="004669B1">
        <w:rPr>
          <w:rStyle w:val="apple-converted-space"/>
          <w:rFonts w:asciiTheme="minorHAnsi" w:hAnsiTheme="minorHAnsi"/>
          <w:b/>
          <w:bCs/>
          <w:sz w:val="22"/>
          <w:szCs w:val="22"/>
        </w:rPr>
        <w:t> </w:t>
      </w:r>
      <w:r w:rsidR="00F01DA5" w:rsidRPr="00B61E36">
        <w:rPr>
          <w:rStyle w:val="Textoennegrita"/>
          <w:rFonts w:asciiTheme="minorHAnsi" w:hAnsiTheme="minorHAnsi"/>
          <w:b w:val="0"/>
          <w:sz w:val="22"/>
          <w:szCs w:val="22"/>
        </w:rPr>
        <w:t>En este caso, es de dos años</w:t>
      </w:r>
      <w:r w:rsidR="00F01DA5" w:rsidRPr="004669B1">
        <w:rPr>
          <w:rStyle w:val="apple-converted-space"/>
          <w:rFonts w:asciiTheme="minorHAnsi" w:hAnsiTheme="minorHAnsi"/>
          <w:b/>
          <w:bCs/>
          <w:sz w:val="22"/>
          <w:szCs w:val="22"/>
        </w:rPr>
        <w:t> </w:t>
      </w:r>
      <w:r w:rsidR="00F01DA5" w:rsidRPr="004669B1">
        <w:rPr>
          <w:rFonts w:asciiTheme="minorHAnsi" w:hAnsiTheme="minorHAnsi"/>
          <w:sz w:val="22"/>
          <w:szCs w:val="22"/>
        </w:rPr>
        <w:t>y por haber desviado dinero de donaciones para pagar el alquiler de una quinta donde vivía. Grassi ya fue condenado a 15 años de prisión por el abuso de un menor alojado en la</w:t>
      </w:r>
      <w:r w:rsidR="00F01DA5" w:rsidRPr="004669B1">
        <w:rPr>
          <w:rStyle w:val="apple-converted-space"/>
          <w:rFonts w:asciiTheme="minorHAnsi" w:hAnsiTheme="minorHAnsi"/>
          <w:sz w:val="22"/>
          <w:szCs w:val="22"/>
        </w:rPr>
        <w:t> </w:t>
      </w:r>
      <w:hyperlink r:id="rId18" w:tooltip="Fundación Felices los Niños" w:history="1">
        <w:r w:rsidR="00F01DA5" w:rsidRPr="00B61E36">
          <w:rPr>
            <w:rStyle w:val="Hipervnculo"/>
            <w:rFonts w:asciiTheme="minorHAnsi" w:hAnsiTheme="minorHAnsi"/>
            <w:color w:val="auto"/>
            <w:sz w:val="22"/>
            <w:szCs w:val="22"/>
            <w:u w:val="none"/>
          </w:rPr>
          <w:t>Fundación Felices los Niños</w:t>
        </w:r>
      </w:hyperlink>
      <w:r w:rsidR="00F01DA5" w:rsidRPr="004669B1">
        <w:rPr>
          <w:rStyle w:val="apple-converted-space"/>
          <w:rFonts w:asciiTheme="minorHAnsi" w:hAnsiTheme="minorHAnsi"/>
          <w:sz w:val="22"/>
          <w:szCs w:val="22"/>
        </w:rPr>
        <w:t> </w:t>
      </w:r>
      <w:r w:rsidR="00F01DA5" w:rsidRPr="004669B1">
        <w:rPr>
          <w:rFonts w:asciiTheme="minorHAnsi" w:hAnsiTheme="minorHAnsi"/>
          <w:sz w:val="22"/>
          <w:szCs w:val="22"/>
        </w:rPr>
        <w:t>que él dirigía</w:t>
      </w:r>
      <w:r w:rsidR="00F01DA5" w:rsidRPr="00B61E36">
        <w:rPr>
          <w:rFonts w:asciiTheme="minorHAnsi" w:hAnsiTheme="minorHAnsi"/>
          <w:b/>
          <w:sz w:val="22"/>
          <w:szCs w:val="22"/>
        </w:rPr>
        <w:t>.</w:t>
      </w:r>
      <w:r w:rsidR="00F01DA5" w:rsidRPr="00B61E36">
        <w:rPr>
          <w:rStyle w:val="apple-converted-space"/>
          <w:rFonts w:asciiTheme="minorHAnsi" w:hAnsiTheme="minorHAnsi"/>
          <w:b/>
          <w:sz w:val="22"/>
          <w:szCs w:val="22"/>
        </w:rPr>
        <w:t> </w:t>
      </w:r>
      <w:r w:rsidR="00B61E36" w:rsidRPr="00B61E36">
        <w:rPr>
          <w:rStyle w:val="Textoennegrita"/>
          <w:rFonts w:asciiTheme="minorHAnsi" w:hAnsiTheme="minorHAnsi"/>
          <w:b w:val="0"/>
          <w:sz w:val="22"/>
          <w:szCs w:val="22"/>
        </w:rPr>
        <w:t>(…)</w:t>
      </w:r>
      <w:r w:rsidR="00F7012F" w:rsidRPr="00B61E36">
        <w:rPr>
          <w:rFonts w:asciiTheme="minorHAnsi" w:hAnsiTheme="minorHAnsi"/>
          <w:b/>
          <w:sz w:val="22"/>
          <w:szCs w:val="22"/>
        </w:rPr>
        <w:t xml:space="preserve"> </w:t>
      </w:r>
      <w:r w:rsidR="00F01DA5" w:rsidRPr="00B61E36">
        <w:rPr>
          <w:rStyle w:val="Textoennegrita"/>
          <w:rFonts w:asciiTheme="minorHAnsi" w:hAnsiTheme="minorHAnsi"/>
          <w:b w:val="0"/>
          <w:sz w:val="22"/>
          <w:szCs w:val="22"/>
        </w:rPr>
        <w:t>El cura comenzó a ser juzgado el 17 de octubre</w:t>
      </w:r>
      <w:r w:rsidR="00F01DA5" w:rsidRPr="004669B1">
        <w:rPr>
          <w:rStyle w:val="apple-converted-space"/>
          <w:rFonts w:asciiTheme="minorHAnsi" w:hAnsiTheme="minorHAnsi"/>
          <w:sz w:val="22"/>
          <w:szCs w:val="22"/>
        </w:rPr>
        <w:t> </w:t>
      </w:r>
      <w:r w:rsidR="00F01DA5" w:rsidRPr="004669B1">
        <w:rPr>
          <w:rFonts w:asciiTheme="minorHAnsi" w:hAnsiTheme="minorHAnsi"/>
          <w:sz w:val="22"/>
          <w:szCs w:val="22"/>
        </w:rPr>
        <w:t>por desvío de fondos de esa Fundación para el alquiler de una casa quinta que habitó desde 2002 mientras se sustanciaba el proceso.</w:t>
      </w:r>
      <w:r w:rsidR="00F7012F">
        <w:rPr>
          <w:rFonts w:asciiTheme="minorHAnsi" w:hAnsiTheme="minorHAnsi"/>
          <w:sz w:val="22"/>
          <w:szCs w:val="22"/>
        </w:rPr>
        <w:t xml:space="preserve"> </w:t>
      </w:r>
      <w:r w:rsidR="00F01DA5" w:rsidRPr="004669B1">
        <w:rPr>
          <w:rFonts w:asciiTheme="minorHAnsi" w:hAnsiTheme="minorHAnsi"/>
          <w:sz w:val="22"/>
          <w:szCs w:val="22"/>
        </w:rPr>
        <w:t>La decisión de la condena la dispuso el</w:t>
      </w:r>
      <w:r w:rsidR="00F01DA5" w:rsidRPr="004669B1">
        <w:rPr>
          <w:rStyle w:val="apple-converted-space"/>
          <w:rFonts w:asciiTheme="minorHAnsi" w:hAnsiTheme="minorHAnsi"/>
          <w:sz w:val="22"/>
          <w:szCs w:val="22"/>
        </w:rPr>
        <w:t> </w:t>
      </w:r>
      <w:hyperlink r:id="rId19" w:tooltip="Tribunal Oral Criminal 3 de Morón" w:history="1">
        <w:r w:rsidR="00F01DA5" w:rsidRPr="00B61E36">
          <w:rPr>
            <w:rStyle w:val="Hipervnculo"/>
            <w:rFonts w:asciiTheme="minorHAnsi" w:hAnsiTheme="minorHAnsi"/>
            <w:color w:val="auto"/>
            <w:sz w:val="22"/>
            <w:szCs w:val="22"/>
            <w:u w:val="none"/>
          </w:rPr>
          <w:t>Tribunal Oral Criminal 3 de Morón</w:t>
        </w:r>
      </w:hyperlink>
      <w:r w:rsidR="00F01DA5" w:rsidRPr="00B61E36">
        <w:rPr>
          <w:rFonts w:asciiTheme="minorHAnsi" w:hAnsiTheme="minorHAnsi"/>
          <w:sz w:val="22"/>
          <w:szCs w:val="22"/>
        </w:rPr>
        <w:t xml:space="preserve">, </w:t>
      </w:r>
      <w:r w:rsidR="00F01DA5" w:rsidRPr="004669B1">
        <w:rPr>
          <w:rFonts w:asciiTheme="minorHAnsi" w:hAnsiTheme="minorHAnsi"/>
          <w:sz w:val="22"/>
          <w:szCs w:val="22"/>
        </w:rPr>
        <w:t>que integran los jueces</w:t>
      </w:r>
      <w:r w:rsidR="00F01DA5" w:rsidRPr="004669B1">
        <w:rPr>
          <w:rStyle w:val="apple-converted-space"/>
          <w:rFonts w:asciiTheme="minorHAnsi" w:hAnsiTheme="minorHAnsi"/>
          <w:sz w:val="22"/>
          <w:szCs w:val="22"/>
        </w:rPr>
        <w:t> </w:t>
      </w:r>
      <w:hyperlink r:id="rId20" w:tooltip="Diego Bonnano" w:history="1">
        <w:r w:rsidR="00F01DA5" w:rsidRPr="00B61E36">
          <w:rPr>
            <w:rStyle w:val="Hipervnculo"/>
            <w:rFonts w:asciiTheme="minorHAnsi" w:hAnsiTheme="minorHAnsi"/>
            <w:color w:val="auto"/>
            <w:sz w:val="22"/>
            <w:szCs w:val="22"/>
            <w:u w:val="none"/>
          </w:rPr>
          <w:t>Diego Bonnano</w:t>
        </w:r>
      </w:hyperlink>
      <w:r w:rsidR="00F01DA5" w:rsidRPr="00B61E36">
        <w:rPr>
          <w:rFonts w:asciiTheme="minorHAnsi" w:hAnsiTheme="minorHAnsi"/>
          <w:sz w:val="22"/>
          <w:szCs w:val="22"/>
        </w:rPr>
        <w:t>,</w:t>
      </w:r>
      <w:r w:rsidR="00F01DA5" w:rsidRPr="00B61E36">
        <w:rPr>
          <w:rStyle w:val="apple-converted-space"/>
          <w:rFonts w:asciiTheme="minorHAnsi" w:hAnsiTheme="minorHAnsi"/>
          <w:sz w:val="22"/>
          <w:szCs w:val="22"/>
        </w:rPr>
        <w:t> </w:t>
      </w:r>
      <w:hyperlink r:id="rId21" w:tooltip="Raquel Lafourcade" w:history="1">
        <w:r w:rsidR="00F01DA5" w:rsidRPr="00B61E36">
          <w:rPr>
            <w:rStyle w:val="Hipervnculo"/>
            <w:rFonts w:asciiTheme="minorHAnsi" w:hAnsiTheme="minorHAnsi"/>
            <w:color w:val="auto"/>
            <w:sz w:val="22"/>
            <w:szCs w:val="22"/>
            <w:u w:val="none"/>
          </w:rPr>
          <w:t>Raquel Lafourcade</w:t>
        </w:r>
      </w:hyperlink>
      <w:r w:rsidR="00F01DA5" w:rsidRPr="00B61E36">
        <w:rPr>
          <w:rStyle w:val="apple-converted-space"/>
          <w:rFonts w:asciiTheme="minorHAnsi" w:hAnsiTheme="minorHAnsi"/>
          <w:sz w:val="22"/>
          <w:szCs w:val="22"/>
        </w:rPr>
        <w:t> </w:t>
      </w:r>
      <w:r w:rsidR="00F01DA5" w:rsidRPr="00B61E36">
        <w:rPr>
          <w:rFonts w:asciiTheme="minorHAnsi" w:hAnsiTheme="minorHAnsi"/>
          <w:sz w:val="22"/>
          <w:szCs w:val="22"/>
        </w:rPr>
        <w:t>y</w:t>
      </w:r>
      <w:r w:rsidR="00F01DA5" w:rsidRPr="00B61E36">
        <w:rPr>
          <w:rStyle w:val="apple-converted-space"/>
          <w:rFonts w:asciiTheme="minorHAnsi" w:hAnsiTheme="minorHAnsi"/>
          <w:sz w:val="22"/>
          <w:szCs w:val="22"/>
        </w:rPr>
        <w:t> </w:t>
      </w:r>
      <w:hyperlink r:id="rId22" w:tooltip="Mariela Susana Moralejo Rivera" w:history="1">
        <w:r w:rsidR="00F01DA5" w:rsidRPr="00B61E36">
          <w:rPr>
            <w:rStyle w:val="Hipervnculo"/>
            <w:rFonts w:asciiTheme="minorHAnsi" w:hAnsiTheme="minorHAnsi"/>
            <w:color w:val="auto"/>
            <w:sz w:val="22"/>
            <w:szCs w:val="22"/>
            <w:u w:val="none"/>
          </w:rPr>
          <w:t>Mariela Susana Moralejo Rivera</w:t>
        </w:r>
      </w:hyperlink>
      <w:r w:rsidR="00F01DA5" w:rsidRPr="004669B1">
        <w:rPr>
          <w:rFonts w:asciiTheme="minorHAnsi" w:hAnsiTheme="minorHAnsi"/>
          <w:sz w:val="22"/>
          <w:szCs w:val="22"/>
        </w:rPr>
        <w:t>, por</w:t>
      </w:r>
      <w:r w:rsidR="00F01DA5" w:rsidRPr="004669B1">
        <w:rPr>
          <w:rStyle w:val="apple-converted-space"/>
          <w:rFonts w:asciiTheme="minorHAnsi" w:hAnsiTheme="minorHAnsi"/>
          <w:b/>
          <w:bCs/>
          <w:sz w:val="22"/>
          <w:szCs w:val="22"/>
        </w:rPr>
        <w:t> </w:t>
      </w:r>
      <w:r w:rsidR="00F01DA5" w:rsidRPr="004669B1">
        <w:rPr>
          <w:rStyle w:val="Textoennegrita"/>
          <w:rFonts w:asciiTheme="minorHAnsi" w:hAnsiTheme="minorHAnsi"/>
          <w:sz w:val="22"/>
          <w:szCs w:val="22"/>
        </w:rPr>
        <w:t>el delito de peculado previsto en el artículo 263 del Código Penal</w:t>
      </w:r>
      <w:r w:rsidR="00F01DA5" w:rsidRPr="004669B1">
        <w:rPr>
          <w:rStyle w:val="apple-converted-space"/>
          <w:rFonts w:asciiTheme="minorHAnsi" w:hAnsiTheme="minorHAnsi"/>
          <w:b/>
          <w:bCs/>
          <w:sz w:val="22"/>
          <w:szCs w:val="22"/>
        </w:rPr>
        <w:t> </w:t>
      </w:r>
      <w:r w:rsidR="00F01DA5" w:rsidRPr="004669B1">
        <w:rPr>
          <w:rFonts w:asciiTheme="minorHAnsi" w:hAnsiTheme="minorHAnsi"/>
          <w:sz w:val="22"/>
          <w:szCs w:val="22"/>
        </w:rPr>
        <w:t>y le dispuso la condena mínima que es de dos años. El juicio tuvo unas diez audiencias y la estuvo a cargo de los fiscales Marcelo Papavero y Javier Ghessi.</w:t>
      </w:r>
      <w:r w:rsidR="00F7012F">
        <w:rPr>
          <w:rFonts w:asciiTheme="minorHAnsi" w:hAnsiTheme="minorHAnsi"/>
          <w:sz w:val="22"/>
          <w:szCs w:val="22"/>
        </w:rPr>
        <w:t xml:space="preserve">  </w:t>
      </w:r>
      <w:r w:rsidR="00F01DA5" w:rsidRPr="004669B1">
        <w:rPr>
          <w:rFonts w:asciiTheme="minorHAnsi" w:hAnsiTheme="minorHAnsi"/>
          <w:sz w:val="22"/>
          <w:szCs w:val="22"/>
        </w:rPr>
        <w:t>El hecho que se le imputa a Grass</w:t>
      </w:r>
      <w:r w:rsidR="00F01DA5" w:rsidRPr="004669B1">
        <w:rPr>
          <w:rStyle w:val="Textoennegrita"/>
          <w:rFonts w:asciiTheme="minorHAnsi" w:hAnsiTheme="minorHAnsi"/>
          <w:sz w:val="22"/>
          <w:szCs w:val="22"/>
        </w:rPr>
        <w:t>i data de 2002, cuando el sacerdote se mudó a la casa quinta</w:t>
      </w:r>
      <w:r w:rsidR="00F01DA5" w:rsidRPr="004669B1">
        <w:rPr>
          <w:rStyle w:val="apple-converted-space"/>
          <w:rFonts w:asciiTheme="minorHAnsi" w:hAnsiTheme="minorHAnsi"/>
          <w:sz w:val="22"/>
          <w:szCs w:val="22"/>
        </w:rPr>
        <w:t> </w:t>
      </w:r>
      <w:hyperlink r:id="rId23" w:tooltip="La Blanquita" w:history="1">
        <w:r w:rsidR="00F01DA5" w:rsidRPr="00B61E36">
          <w:rPr>
            <w:rStyle w:val="Hipervnculo"/>
            <w:rFonts w:asciiTheme="minorHAnsi" w:hAnsiTheme="minorHAnsi"/>
            <w:i/>
            <w:color w:val="auto"/>
            <w:sz w:val="22"/>
            <w:szCs w:val="22"/>
            <w:u w:val="none"/>
          </w:rPr>
          <w:t>La Blanquita</w:t>
        </w:r>
      </w:hyperlink>
      <w:r w:rsidR="00F01DA5" w:rsidRPr="004669B1">
        <w:rPr>
          <w:rFonts w:asciiTheme="minorHAnsi" w:hAnsiTheme="minorHAnsi"/>
          <w:sz w:val="22"/>
          <w:szCs w:val="22"/>
        </w:rPr>
        <w:t>, de 7.200 metros cuadrados, frente a las instalaciones de su fundación a la tenía prohibida la entrada.</w:t>
      </w:r>
      <w:r w:rsidR="00F7012F">
        <w:rPr>
          <w:rFonts w:asciiTheme="minorHAnsi" w:hAnsiTheme="minorHAnsi"/>
          <w:sz w:val="22"/>
          <w:szCs w:val="22"/>
        </w:rPr>
        <w:t xml:space="preserve"> </w:t>
      </w:r>
      <w:r w:rsidR="00F01DA5" w:rsidRPr="004669B1">
        <w:rPr>
          <w:rFonts w:asciiTheme="minorHAnsi" w:hAnsiTheme="minorHAnsi"/>
          <w:sz w:val="22"/>
          <w:szCs w:val="22"/>
        </w:rPr>
        <w:t>El cura alquiló la quinta en la localidad bonaerense de</w:t>
      </w:r>
      <w:r w:rsidR="00F01DA5" w:rsidRPr="004669B1">
        <w:rPr>
          <w:rStyle w:val="apple-converted-space"/>
          <w:rFonts w:asciiTheme="minorHAnsi" w:hAnsiTheme="minorHAnsi"/>
          <w:sz w:val="22"/>
          <w:szCs w:val="22"/>
        </w:rPr>
        <w:t> </w:t>
      </w:r>
      <w:hyperlink r:id="rId24" w:tooltip="Hurlingham" w:history="1">
        <w:r w:rsidR="00F01DA5" w:rsidRPr="00B61E36">
          <w:rPr>
            <w:rStyle w:val="Hipervnculo"/>
            <w:rFonts w:asciiTheme="minorHAnsi" w:hAnsiTheme="minorHAnsi"/>
            <w:color w:val="auto"/>
            <w:sz w:val="22"/>
            <w:szCs w:val="22"/>
            <w:u w:val="none"/>
          </w:rPr>
          <w:t>Hurlingham</w:t>
        </w:r>
      </w:hyperlink>
      <w:r w:rsidR="00F01DA5" w:rsidRPr="00B61E36">
        <w:rPr>
          <w:rStyle w:val="apple-converted-space"/>
          <w:rFonts w:asciiTheme="minorHAnsi" w:hAnsiTheme="minorHAnsi"/>
          <w:sz w:val="22"/>
          <w:szCs w:val="22"/>
        </w:rPr>
        <w:t> </w:t>
      </w:r>
      <w:r w:rsidR="00F01DA5" w:rsidRPr="004669B1">
        <w:rPr>
          <w:rFonts w:asciiTheme="minorHAnsi" w:hAnsiTheme="minorHAnsi"/>
          <w:sz w:val="22"/>
          <w:szCs w:val="22"/>
        </w:rPr>
        <w:t>que fue pagada con recursos de la fundación, luego de que la Justicia</w:t>
      </w:r>
      <w:r w:rsidR="00F01DA5" w:rsidRPr="004669B1">
        <w:rPr>
          <w:rStyle w:val="apple-converted-space"/>
          <w:rFonts w:asciiTheme="minorHAnsi" w:hAnsiTheme="minorHAnsi"/>
          <w:sz w:val="22"/>
          <w:szCs w:val="22"/>
        </w:rPr>
        <w:t> </w:t>
      </w:r>
      <w:r w:rsidR="00F01DA5" w:rsidRPr="004669B1">
        <w:rPr>
          <w:rStyle w:val="Textoennegrita"/>
          <w:rFonts w:asciiTheme="minorHAnsi" w:hAnsiTheme="minorHAnsi"/>
          <w:sz w:val="22"/>
          <w:szCs w:val="22"/>
        </w:rPr>
        <w:t>le prohibiera convivir con los chicos a su cargo</w:t>
      </w:r>
      <w:r w:rsidR="00F01DA5" w:rsidRPr="004669B1">
        <w:rPr>
          <w:rStyle w:val="apple-converted-space"/>
          <w:rFonts w:asciiTheme="minorHAnsi" w:hAnsiTheme="minorHAnsi"/>
          <w:sz w:val="22"/>
          <w:szCs w:val="22"/>
        </w:rPr>
        <w:t> </w:t>
      </w:r>
      <w:r w:rsidR="00F01DA5" w:rsidRPr="004669B1">
        <w:rPr>
          <w:rFonts w:asciiTheme="minorHAnsi" w:hAnsiTheme="minorHAnsi"/>
          <w:sz w:val="22"/>
          <w:szCs w:val="22"/>
        </w:rPr>
        <w:t>al abrirse la causa por abuso, por la que finalmente fue condenado.</w:t>
      </w:r>
      <w:r w:rsidR="00F7012F">
        <w:rPr>
          <w:rFonts w:asciiTheme="minorHAnsi" w:hAnsiTheme="minorHAnsi"/>
          <w:sz w:val="22"/>
          <w:szCs w:val="22"/>
        </w:rPr>
        <w:t xml:space="preserve"> </w:t>
      </w:r>
      <w:r w:rsidR="00F01DA5" w:rsidRPr="004669B1">
        <w:rPr>
          <w:rFonts w:asciiTheme="minorHAnsi" w:hAnsiTheme="minorHAnsi"/>
          <w:sz w:val="22"/>
          <w:szCs w:val="22"/>
        </w:rPr>
        <w:t>El cura</w:t>
      </w:r>
      <w:r w:rsidR="00F01DA5" w:rsidRPr="004669B1">
        <w:rPr>
          <w:rStyle w:val="apple-converted-space"/>
          <w:rFonts w:asciiTheme="minorHAnsi" w:hAnsiTheme="minorHAnsi"/>
          <w:sz w:val="22"/>
          <w:szCs w:val="22"/>
        </w:rPr>
        <w:t> </w:t>
      </w:r>
      <w:r w:rsidR="00F01DA5" w:rsidRPr="004669B1">
        <w:rPr>
          <w:rStyle w:val="Textoennegrita"/>
          <w:rFonts w:asciiTheme="minorHAnsi" w:hAnsiTheme="minorHAnsi"/>
          <w:sz w:val="22"/>
          <w:szCs w:val="22"/>
        </w:rPr>
        <w:t>habitó esa quinta durante cuatro años hasta que el dueño denunció</w:t>
      </w:r>
      <w:r w:rsidR="00F01DA5" w:rsidRPr="004669B1">
        <w:rPr>
          <w:rStyle w:val="apple-converted-space"/>
          <w:rFonts w:asciiTheme="minorHAnsi" w:hAnsiTheme="minorHAnsi"/>
          <w:sz w:val="22"/>
          <w:szCs w:val="22"/>
        </w:rPr>
        <w:t> </w:t>
      </w:r>
      <w:r w:rsidR="00F01DA5" w:rsidRPr="004669B1">
        <w:rPr>
          <w:rFonts w:asciiTheme="minorHAnsi" w:hAnsiTheme="minorHAnsi"/>
          <w:sz w:val="22"/>
          <w:szCs w:val="22"/>
        </w:rPr>
        <w:t>una deuda a raíz de la falta de pago de algunos meses, lo que derivó en la sospecha sobre la utilización de fondos de la Fundación Felices los Niños para pagar el alquiler de esa otra propiedad.</w:t>
      </w:r>
      <w:r w:rsidR="00F7012F">
        <w:rPr>
          <w:rFonts w:asciiTheme="minorHAnsi" w:hAnsiTheme="minorHAnsi"/>
          <w:sz w:val="22"/>
          <w:szCs w:val="22"/>
        </w:rPr>
        <w:t xml:space="preserve"> </w:t>
      </w:r>
      <w:r w:rsidR="00F01DA5" w:rsidRPr="004669B1">
        <w:rPr>
          <w:rFonts w:asciiTheme="minorHAnsi" w:hAnsiTheme="minorHAnsi"/>
          <w:sz w:val="22"/>
          <w:szCs w:val="22"/>
        </w:rPr>
        <w:t>En mayo pasado,</w:t>
      </w:r>
      <w:r w:rsidR="00F01DA5" w:rsidRPr="004669B1">
        <w:rPr>
          <w:rStyle w:val="apple-converted-space"/>
          <w:rFonts w:asciiTheme="minorHAnsi" w:hAnsiTheme="minorHAnsi"/>
          <w:b/>
          <w:bCs/>
          <w:sz w:val="22"/>
          <w:szCs w:val="22"/>
        </w:rPr>
        <w:t> </w:t>
      </w:r>
      <w:r w:rsidR="00F01DA5" w:rsidRPr="004669B1">
        <w:rPr>
          <w:rStyle w:val="Textoennegrita"/>
          <w:rFonts w:asciiTheme="minorHAnsi" w:hAnsiTheme="minorHAnsi"/>
          <w:sz w:val="22"/>
          <w:szCs w:val="22"/>
        </w:rPr>
        <w:t>los abogados defensores de Grassi había pedido una probation por esta causa</w:t>
      </w:r>
      <w:r w:rsidR="00F01DA5" w:rsidRPr="004669B1">
        <w:rPr>
          <w:rFonts w:asciiTheme="minorHAnsi" w:hAnsiTheme="minorHAnsi"/>
          <w:sz w:val="22"/>
          <w:szCs w:val="22"/>
        </w:rPr>
        <w:t>, es decir la suspensión del juicio a cambio de realizar tareas comunitarias, entre ellas la realización de tareas episcopales en el penal de Campana, donde purga la condena por abuso sexual.</w:t>
      </w:r>
      <w:r w:rsidR="00F7012F">
        <w:rPr>
          <w:rFonts w:asciiTheme="minorHAnsi" w:hAnsiTheme="minorHAnsi"/>
          <w:sz w:val="22"/>
          <w:szCs w:val="22"/>
        </w:rPr>
        <w:t xml:space="preserve"> </w:t>
      </w:r>
      <w:r w:rsidR="00F01DA5" w:rsidRPr="004669B1">
        <w:rPr>
          <w:rFonts w:asciiTheme="minorHAnsi" w:hAnsiTheme="minorHAnsi"/>
          <w:sz w:val="22"/>
          <w:szCs w:val="22"/>
        </w:rPr>
        <w:t xml:space="preserve">No es la primera causa por desvío de fondos que afronta Grassi. En 2014, el programa Periodismo Para Todos </w:t>
      </w:r>
      <w:r w:rsidR="00F01DA5" w:rsidRPr="00B61E36">
        <w:rPr>
          <w:rFonts w:asciiTheme="minorHAnsi" w:hAnsiTheme="minorHAnsi"/>
          <w:sz w:val="22"/>
          <w:szCs w:val="22"/>
        </w:rPr>
        <w:t>de</w:t>
      </w:r>
      <w:r w:rsidR="00F01DA5" w:rsidRPr="00B61E36">
        <w:rPr>
          <w:rStyle w:val="apple-converted-space"/>
          <w:rFonts w:asciiTheme="minorHAnsi" w:hAnsiTheme="minorHAnsi"/>
          <w:sz w:val="22"/>
          <w:szCs w:val="22"/>
        </w:rPr>
        <w:t> </w:t>
      </w:r>
      <w:hyperlink r:id="rId25" w:tooltip="Jorge Lanata" w:history="1">
        <w:r w:rsidR="00F01DA5" w:rsidRPr="00B61E36">
          <w:rPr>
            <w:rStyle w:val="Hipervnculo"/>
            <w:rFonts w:asciiTheme="minorHAnsi" w:hAnsiTheme="minorHAnsi"/>
            <w:color w:val="auto"/>
            <w:sz w:val="22"/>
            <w:szCs w:val="22"/>
            <w:u w:val="none"/>
          </w:rPr>
          <w:t>Jorge Lanata</w:t>
        </w:r>
      </w:hyperlink>
      <w:r w:rsidR="00F01DA5" w:rsidRPr="004669B1">
        <w:rPr>
          <w:rStyle w:val="apple-converted-space"/>
          <w:rFonts w:asciiTheme="minorHAnsi" w:hAnsiTheme="minorHAnsi"/>
          <w:sz w:val="22"/>
          <w:szCs w:val="22"/>
        </w:rPr>
        <w:t> </w:t>
      </w:r>
      <w:r w:rsidR="00F01DA5" w:rsidRPr="004669B1">
        <w:rPr>
          <w:rFonts w:asciiTheme="minorHAnsi" w:hAnsiTheme="minorHAnsi"/>
          <w:sz w:val="22"/>
          <w:szCs w:val="22"/>
        </w:rPr>
        <w:t>reveló</w:t>
      </w:r>
      <w:r w:rsidR="00F01DA5" w:rsidRPr="004669B1">
        <w:rPr>
          <w:rStyle w:val="apple-converted-space"/>
          <w:rFonts w:asciiTheme="minorHAnsi" w:hAnsiTheme="minorHAnsi"/>
          <w:b/>
          <w:bCs/>
          <w:sz w:val="22"/>
          <w:szCs w:val="22"/>
        </w:rPr>
        <w:t> </w:t>
      </w:r>
      <w:r w:rsidR="00F01DA5" w:rsidRPr="004669B1">
        <w:rPr>
          <w:rStyle w:val="Textoennegrita"/>
          <w:rFonts w:asciiTheme="minorHAnsi" w:hAnsiTheme="minorHAnsi"/>
          <w:sz w:val="22"/>
          <w:szCs w:val="22"/>
        </w:rPr>
        <w:t xml:space="preserve">como se desviaban donaciones dirigidas a la </w:t>
      </w:r>
      <w:r w:rsidR="00F01DA5" w:rsidRPr="004669B1">
        <w:rPr>
          <w:rStyle w:val="Textoennegrita"/>
          <w:rFonts w:asciiTheme="minorHAnsi" w:hAnsiTheme="minorHAnsi"/>
          <w:sz w:val="22"/>
          <w:szCs w:val="22"/>
        </w:rPr>
        <w:lastRenderedPageBreak/>
        <w:t>Fundación,</w:t>
      </w:r>
      <w:r w:rsidR="00F01DA5" w:rsidRPr="004669B1">
        <w:rPr>
          <w:rStyle w:val="apple-converted-space"/>
          <w:rFonts w:asciiTheme="minorHAnsi" w:hAnsiTheme="minorHAnsi"/>
          <w:sz w:val="22"/>
          <w:szCs w:val="22"/>
        </w:rPr>
        <w:t> </w:t>
      </w:r>
      <w:r w:rsidR="00F01DA5" w:rsidRPr="004669B1">
        <w:rPr>
          <w:rFonts w:asciiTheme="minorHAnsi" w:hAnsiTheme="minorHAnsi"/>
          <w:sz w:val="22"/>
          <w:szCs w:val="22"/>
        </w:rPr>
        <w:t>tales como colchones y alimentos, hacia el penal de Campana, en donde el cura está alojado por la condena por abuso sexual.</w:t>
      </w:r>
      <w:r w:rsidR="00B61E36">
        <w:rPr>
          <w:rFonts w:asciiTheme="minorHAnsi" w:hAnsiTheme="minorHAnsi"/>
          <w:sz w:val="22"/>
          <w:szCs w:val="22"/>
        </w:rPr>
        <w:t>”</w:t>
      </w:r>
      <w:r w:rsidR="009B7F26">
        <w:rPr>
          <w:rStyle w:val="Refdenotaalpie"/>
          <w:rFonts w:asciiTheme="minorHAnsi" w:hAnsiTheme="minorHAnsi"/>
          <w:sz w:val="22"/>
          <w:szCs w:val="22"/>
        </w:rPr>
        <w:footnoteReference w:id="20"/>
      </w:r>
    </w:p>
    <w:p w:rsidR="005E1984" w:rsidRDefault="00165D04" w:rsidP="005E1984">
      <w:pPr>
        <w:jc w:val="both"/>
        <w:rPr>
          <w:rFonts w:asciiTheme="minorHAnsi" w:hAnsiTheme="minorHAnsi"/>
          <w:sz w:val="22"/>
          <w:szCs w:val="22"/>
        </w:rPr>
      </w:pPr>
      <w:r w:rsidRPr="00165D04">
        <w:rPr>
          <w:rFonts w:asciiTheme="minorHAnsi" w:hAnsiTheme="minorHAnsi"/>
          <w:sz w:val="22"/>
          <w:szCs w:val="22"/>
          <w:u w:val="single"/>
        </w:rPr>
        <w:t>TN:</w:t>
      </w:r>
      <w:r>
        <w:rPr>
          <w:rFonts w:asciiTheme="minorHAnsi" w:hAnsiTheme="minorHAnsi"/>
          <w:sz w:val="22"/>
          <w:szCs w:val="22"/>
        </w:rPr>
        <w:t xml:space="preserve"> “</w:t>
      </w:r>
      <w:r w:rsidR="005F793A" w:rsidRPr="00561F6B">
        <w:rPr>
          <w:rFonts w:asciiTheme="minorHAnsi" w:hAnsiTheme="minorHAnsi"/>
          <w:sz w:val="20"/>
          <w:szCs w:val="20"/>
        </w:rPr>
        <w:t xml:space="preserve">Elevan a juicio oral la causa </w:t>
      </w:r>
      <w:r w:rsidR="00DB5295">
        <w:rPr>
          <w:rFonts w:asciiTheme="minorHAnsi" w:hAnsiTheme="minorHAnsi"/>
          <w:sz w:val="20"/>
          <w:szCs w:val="20"/>
        </w:rPr>
        <w:t>(…)</w:t>
      </w:r>
      <w:r w:rsidR="005F793A" w:rsidRPr="00561F6B">
        <w:rPr>
          <w:rFonts w:asciiTheme="minorHAnsi" w:hAnsiTheme="minorHAnsi"/>
          <w:sz w:val="20"/>
          <w:szCs w:val="20"/>
        </w:rPr>
        <w:t xml:space="preserve"> contra Grassi</w:t>
      </w:r>
      <w:r w:rsidR="00DB5295">
        <w:rPr>
          <w:rFonts w:asciiTheme="minorHAnsi" w:hAnsiTheme="minorHAnsi"/>
          <w:sz w:val="20"/>
          <w:szCs w:val="20"/>
        </w:rPr>
        <w:t xml:space="preserve">. </w:t>
      </w:r>
      <w:r w:rsidR="005F793A" w:rsidRPr="004669B1">
        <w:rPr>
          <w:rFonts w:asciiTheme="minorHAnsi" w:hAnsiTheme="minorHAnsi"/>
          <w:sz w:val="22"/>
          <w:szCs w:val="22"/>
        </w:rPr>
        <w:t>Es por el desvío de alimentos que denunció Periodismo Para Todos en 2014. Las donaciones a la fundación eran utilizadas por el cura en la cárcel.</w:t>
      </w:r>
      <w:r w:rsidR="0084398D">
        <w:rPr>
          <w:rFonts w:asciiTheme="minorHAnsi" w:hAnsiTheme="minorHAnsi"/>
          <w:sz w:val="22"/>
          <w:szCs w:val="22"/>
        </w:rPr>
        <w:t xml:space="preserve"> </w:t>
      </w:r>
      <w:r w:rsidR="005F793A" w:rsidRPr="004669B1">
        <w:rPr>
          <w:rFonts w:asciiTheme="minorHAnsi" w:hAnsiTheme="minorHAnsi"/>
          <w:sz w:val="22"/>
          <w:szCs w:val="22"/>
        </w:rPr>
        <w:t xml:space="preserve">La justicia de Morón elevó hoy a juicio oral la causa por la que se investiga el desvío de fondos y alimentos originariamente destinados a la fundación </w:t>
      </w:r>
      <w:r w:rsidR="005F793A" w:rsidRPr="00DB5295">
        <w:rPr>
          <w:rFonts w:asciiTheme="minorHAnsi" w:hAnsiTheme="minorHAnsi"/>
          <w:i/>
          <w:sz w:val="22"/>
          <w:szCs w:val="22"/>
        </w:rPr>
        <w:t>Felices los Niños</w:t>
      </w:r>
      <w:r w:rsidR="005F793A" w:rsidRPr="004669B1">
        <w:rPr>
          <w:rFonts w:asciiTheme="minorHAnsi" w:hAnsiTheme="minorHAnsi"/>
          <w:sz w:val="22"/>
          <w:szCs w:val="22"/>
        </w:rPr>
        <w:t xml:space="preserve"> que fueron ilegalmente derivados a la</w:t>
      </w:r>
      <w:r w:rsidR="005F793A" w:rsidRPr="004669B1">
        <w:rPr>
          <w:rStyle w:val="apple-converted-space"/>
          <w:rFonts w:asciiTheme="minorHAnsi" w:hAnsiTheme="minorHAnsi"/>
          <w:sz w:val="22"/>
          <w:szCs w:val="22"/>
        </w:rPr>
        <w:t> </w:t>
      </w:r>
      <w:r w:rsidR="005F793A" w:rsidRPr="004669B1">
        <w:rPr>
          <w:rStyle w:val="Textoennegrita"/>
          <w:rFonts w:asciiTheme="minorHAnsi" w:hAnsiTheme="minorHAnsi"/>
          <w:sz w:val="22"/>
          <w:szCs w:val="22"/>
        </w:rPr>
        <w:t>unidad penitenciaria 41 de la localidad bonaerense de Campana</w:t>
      </w:r>
      <w:r w:rsidR="005F793A" w:rsidRPr="004669B1">
        <w:rPr>
          <w:rStyle w:val="apple-converted-space"/>
          <w:rFonts w:asciiTheme="minorHAnsi" w:hAnsiTheme="minorHAnsi"/>
          <w:sz w:val="22"/>
          <w:szCs w:val="22"/>
        </w:rPr>
        <w:t> </w:t>
      </w:r>
      <w:r w:rsidR="005F793A" w:rsidRPr="004669B1">
        <w:rPr>
          <w:rFonts w:asciiTheme="minorHAnsi" w:hAnsiTheme="minorHAnsi"/>
          <w:sz w:val="22"/>
          <w:szCs w:val="22"/>
        </w:rPr>
        <w:t>cuando allí se encontraba detenido el presidente de la ONG, el cura</w:t>
      </w:r>
      <w:r w:rsidR="005F793A" w:rsidRPr="004669B1">
        <w:rPr>
          <w:rStyle w:val="apple-converted-space"/>
          <w:rFonts w:asciiTheme="minorHAnsi" w:hAnsiTheme="minorHAnsi"/>
          <w:sz w:val="22"/>
          <w:szCs w:val="22"/>
        </w:rPr>
        <w:t> </w:t>
      </w:r>
      <w:hyperlink r:id="rId26" w:tooltip="Julio César Grassi" w:history="1">
        <w:r w:rsidR="005F793A" w:rsidRPr="00DB5295">
          <w:rPr>
            <w:rStyle w:val="Hipervnculo"/>
            <w:rFonts w:asciiTheme="minorHAnsi" w:hAnsiTheme="minorHAnsi"/>
            <w:color w:val="auto"/>
            <w:sz w:val="22"/>
            <w:szCs w:val="22"/>
            <w:u w:val="none"/>
          </w:rPr>
          <w:t>Julio César Grassi</w:t>
        </w:r>
      </w:hyperlink>
      <w:r w:rsidR="005F793A" w:rsidRPr="004669B1">
        <w:rPr>
          <w:rFonts w:asciiTheme="minorHAnsi" w:hAnsiTheme="minorHAnsi"/>
          <w:sz w:val="22"/>
          <w:szCs w:val="22"/>
        </w:rPr>
        <w:t>, según informaron fuentes de la causa.</w:t>
      </w:r>
      <w:r w:rsidR="00F7012F">
        <w:rPr>
          <w:rFonts w:asciiTheme="minorHAnsi" w:hAnsiTheme="minorHAnsi"/>
          <w:sz w:val="22"/>
          <w:szCs w:val="22"/>
        </w:rPr>
        <w:t xml:space="preserve"> </w:t>
      </w:r>
      <w:r w:rsidR="005F793A" w:rsidRPr="004669B1">
        <w:rPr>
          <w:rFonts w:asciiTheme="minorHAnsi" w:hAnsiTheme="minorHAnsi"/>
          <w:sz w:val="22"/>
          <w:szCs w:val="22"/>
        </w:rPr>
        <w:t xml:space="preserve">La jueza Lucía Casabayó sostuvo que existen </w:t>
      </w:r>
      <w:r w:rsidR="005F793A" w:rsidRPr="00DB5295">
        <w:rPr>
          <w:rFonts w:asciiTheme="minorHAnsi" w:hAnsiTheme="minorHAnsi"/>
          <w:i/>
          <w:sz w:val="22"/>
          <w:szCs w:val="22"/>
        </w:rPr>
        <w:t>indicios vehementes y elementos de convicción suficientes para suponerlos 'prima facie' coautores penalmente responsables del delito de peculado reiterado (en dos hechos)</w:t>
      </w:r>
      <w:r w:rsidR="005F793A" w:rsidRPr="004669B1">
        <w:rPr>
          <w:rFonts w:asciiTheme="minorHAnsi" w:hAnsiTheme="minorHAnsi"/>
          <w:sz w:val="22"/>
          <w:szCs w:val="22"/>
        </w:rPr>
        <w:t xml:space="preserve"> a Grassi y a otras diez personas, según indica la resolución que difundió Télam.</w:t>
      </w:r>
      <w:r w:rsidR="00F7012F">
        <w:rPr>
          <w:rFonts w:asciiTheme="minorHAnsi" w:hAnsiTheme="minorHAnsi"/>
          <w:sz w:val="22"/>
          <w:szCs w:val="22"/>
        </w:rPr>
        <w:t xml:space="preserve"> </w:t>
      </w:r>
      <w:r w:rsidR="005F793A" w:rsidRPr="004669B1">
        <w:rPr>
          <w:rFonts w:asciiTheme="minorHAnsi" w:hAnsiTheme="minorHAnsi"/>
          <w:sz w:val="22"/>
          <w:szCs w:val="22"/>
        </w:rPr>
        <w:t>De esta forma el cura quedó al borde de su tercera condena ya que sobre el sacerdote</w:t>
      </w:r>
      <w:r w:rsidR="005F793A" w:rsidRPr="004669B1">
        <w:rPr>
          <w:rStyle w:val="apple-converted-space"/>
          <w:rFonts w:asciiTheme="minorHAnsi" w:hAnsiTheme="minorHAnsi"/>
          <w:sz w:val="22"/>
          <w:szCs w:val="22"/>
        </w:rPr>
        <w:t> </w:t>
      </w:r>
      <w:r w:rsidR="005F793A" w:rsidRPr="004669B1">
        <w:rPr>
          <w:rStyle w:val="Textoennegrita"/>
          <w:rFonts w:asciiTheme="minorHAnsi" w:hAnsiTheme="minorHAnsi"/>
          <w:sz w:val="22"/>
          <w:szCs w:val="22"/>
        </w:rPr>
        <w:t>pesan los 15 años de prisión por abuso</w:t>
      </w:r>
      <w:r w:rsidR="005F793A" w:rsidRPr="004669B1">
        <w:rPr>
          <w:rStyle w:val="apple-converted-space"/>
          <w:rFonts w:asciiTheme="minorHAnsi" w:hAnsiTheme="minorHAnsi"/>
          <w:sz w:val="22"/>
          <w:szCs w:val="22"/>
        </w:rPr>
        <w:t> </w:t>
      </w:r>
      <w:r w:rsidR="005F793A" w:rsidRPr="004669B1">
        <w:rPr>
          <w:rFonts w:asciiTheme="minorHAnsi" w:hAnsiTheme="minorHAnsi"/>
          <w:sz w:val="22"/>
          <w:szCs w:val="22"/>
        </w:rPr>
        <w:t>contra un menor que se alojaba en la Fundación, y la condena del 16 de noviembre pasado</w:t>
      </w:r>
      <w:r w:rsidR="00DB5295">
        <w:rPr>
          <w:rFonts w:asciiTheme="minorHAnsi" w:hAnsiTheme="minorHAnsi"/>
          <w:sz w:val="22"/>
          <w:szCs w:val="22"/>
        </w:rPr>
        <w:t xml:space="preserve"> </w:t>
      </w:r>
      <w:r w:rsidR="005F793A" w:rsidRPr="004669B1">
        <w:rPr>
          <w:rFonts w:asciiTheme="minorHAnsi" w:hAnsiTheme="minorHAnsi"/>
          <w:sz w:val="22"/>
          <w:szCs w:val="22"/>
        </w:rPr>
        <w:t>a dos años de prisión en suspenso por desviar fondos de esa ONG</w:t>
      </w:r>
      <w:r w:rsidR="00DB5295">
        <w:rPr>
          <w:rFonts w:asciiTheme="minorHAnsi" w:hAnsiTheme="minorHAnsi"/>
          <w:sz w:val="22"/>
          <w:szCs w:val="22"/>
        </w:rPr>
        <w:t xml:space="preserve"> </w:t>
      </w:r>
      <w:r w:rsidR="005F793A" w:rsidRPr="004669B1">
        <w:rPr>
          <w:rFonts w:asciiTheme="minorHAnsi" w:hAnsiTheme="minorHAnsi"/>
          <w:sz w:val="22"/>
          <w:szCs w:val="22"/>
        </w:rPr>
        <w:t>para el pago del alquiler de una casa quinta en la que vivía en el partido bonaerense de Hurlingham.</w:t>
      </w:r>
      <w:r w:rsidR="00F7012F">
        <w:rPr>
          <w:rFonts w:asciiTheme="minorHAnsi" w:hAnsiTheme="minorHAnsi"/>
          <w:sz w:val="22"/>
          <w:szCs w:val="22"/>
        </w:rPr>
        <w:t xml:space="preserve"> </w:t>
      </w:r>
      <w:r w:rsidR="005F793A" w:rsidRPr="004669B1">
        <w:rPr>
          <w:rFonts w:asciiTheme="minorHAnsi" w:hAnsiTheme="minorHAnsi"/>
          <w:sz w:val="22"/>
          <w:szCs w:val="22"/>
        </w:rPr>
        <w:t>Además de Grassi, la jueza Casabayó imputó del mismo delito a Iván Estebán Guex y Mario Fabián Amarilla, Carlos Rodolfo Martínez, Alejandro Pablo Lome,</w:t>
      </w:r>
      <w:r w:rsidR="00DB5295">
        <w:rPr>
          <w:rFonts w:asciiTheme="minorHAnsi" w:hAnsiTheme="minorHAnsi"/>
          <w:sz w:val="22"/>
          <w:szCs w:val="22"/>
        </w:rPr>
        <w:t xml:space="preserve"> </w:t>
      </w:r>
      <w:r w:rsidR="005F793A" w:rsidRPr="004669B1">
        <w:rPr>
          <w:rFonts w:asciiTheme="minorHAnsi" w:hAnsiTheme="minorHAnsi"/>
          <w:sz w:val="22"/>
          <w:szCs w:val="22"/>
        </w:rPr>
        <w:t>Delicia Díaz, María Luz Sánchez, Olivía Jiménez, Pascual Cirigliano, María Garoni y Julián Ponce.</w:t>
      </w:r>
      <w:r w:rsidR="00F7012F">
        <w:rPr>
          <w:rFonts w:asciiTheme="minorHAnsi" w:hAnsiTheme="minorHAnsi"/>
          <w:sz w:val="22"/>
          <w:szCs w:val="22"/>
        </w:rPr>
        <w:t xml:space="preserve"> </w:t>
      </w:r>
      <w:r w:rsidR="005F793A" w:rsidRPr="004669B1">
        <w:rPr>
          <w:rFonts w:asciiTheme="minorHAnsi" w:hAnsiTheme="minorHAnsi"/>
          <w:sz w:val="22"/>
          <w:szCs w:val="22"/>
        </w:rPr>
        <w:t>Los dos p</w:t>
      </w:r>
      <w:r w:rsidR="00DB5295">
        <w:rPr>
          <w:rFonts w:asciiTheme="minorHAnsi" w:hAnsiTheme="minorHAnsi"/>
          <w:sz w:val="22"/>
          <w:szCs w:val="22"/>
        </w:rPr>
        <w:t>ri</w:t>
      </w:r>
      <w:r w:rsidR="005F793A" w:rsidRPr="004669B1">
        <w:rPr>
          <w:rFonts w:asciiTheme="minorHAnsi" w:hAnsiTheme="minorHAnsi"/>
          <w:sz w:val="22"/>
          <w:szCs w:val="22"/>
        </w:rPr>
        <w:t>meros imputados eran estrechos colaboradores del cura. Amarilla es conocido de Grassi desde que inició el seminario en Don Bosco.</w:t>
      </w:r>
      <w:r w:rsidR="00F7012F">
        <w:rPr>
          <w:rFonts w:asciiTheme="minorHAnsi" w:hAnsiTheme="minorHAnsi"/>
          <w:sz w:val="22"/>
          <w:szCs w:val="22"/>
        </w:rPr>
        <w:t xml:space="preserve"> </w:t>
      </w:r>
      <w:r w:rsidR="005F793A" w:rsidRPr="00DB5295">
        <w:rPr>
          <w:rFonts w:asciiTheme="minorHAnsi" w:hAnsiTheme="minorHAnsi"/>
          <w:i/>
          <w:sz w:val="22"/>
          <w:szCs w:val="22"/>
        </w:rPr>
        <w:t>Esta escoria de la sociedad debe ser expulsada de la Iglesia inmediatamente</w:t>
      </w:r>
      <w:r w:rsidR="005F793A" w:rsidRPr="004669B1">
        <w:rPr>
          <w:rFonts w:asciiTheme="minorHAnsi" w:hAnsiTheme="minorHAnsi"/>
          <w:sz w:val="22"/>
          <w:szCs w:val="22"/>
        </w:rPr>
        <w:t>, dijo el abogado querellante, Juan Pablo Gallego, tras conocerse la elevación de la causa a juicio oral.</w:t>
      </w:r>
      <w:r w:rsidR="00F7012F">
        <w:rPr>
          <w:rFonts w:asciiTheme="minorHAnsi" w:hAnsiTheme="minorHAnsi"/>
          <w:sz w:val="22"/>
          <w:szCs w:val="22"/>
        </w:rPr>
        <w:t xml:space="preserve"> </w:t>
      </w:r>
      <w:r w:rsidR="008C674C" w:rsidRPr="004669B1">
        <w:rPr>
          <w:rFonts w:asciiTheme="minorHAnsi" w:hAnsiTheme="minorHAnsi"/>
          <w:sz w:val="22"/>
          <w:szCs w:val="22"/>
        </w:rPr>
        <w:t xml:space="preserve">La causa se dio a conocer tras una denuncia del </w:t>
      </w:r>
      <w:r w:rsidR="00DB5295" w:rsidRPr="004669B1">
        <w:rPr>
          <w:rFonts w:asciiTheme="minorHAnsi" w:hAnsiTheme="minorHAnsi"/>
          <w:sz w:val="22"/>
          <w:szCs w:val="22"/>
        </w:rPr>
        <w:t>director</w:t>
      </w:r>
      <w:r w:rsidR="008C674C" w:rsidRPr="004669B1">
        <w:rPr>
          <w:rFonts w:asciiTheme="minorHAnsi" w:hAnsiTheme="minorHAnsi"/>
          <w:sz w:val="22"/>
          <w:szCs w:val="22"/>
        </w:rPr>
        <w:t xml:space="preserve"> de la Fundación Felices los Niños en el año 2014 ante el faltante de donaciones. Luego, a través del programa PPT de Jorge Lanata se filmó el ingreso de camiones con donaciones que recibía esa ONG y como entraban al penal de Campana, donde en ese momento el cura cumplía prisión preventiva por la causa de abuso.</w:t>
      </w:r>
      <w:r w:rsidR="00F7012F">
        <w:rPr>
          <w:rFonts w:asciiTheme="minorHAnsi" w:hAnsiTheme="minorHAnsi"/>
          <w:sz w:val="22"/>
          <w:szCs w:val="22"/>
        </w:rPr>
        <w:t xml:space="preserve"> </w:t>
      </w:r>
      <w:r w:rsidR="008C674C" w:rsidRPr="004669B1">
        <w:rPr>
          <w:rFonts w:asciiTheme="minorHAnsi" w:hAnsiTheme="minorHAnsi"/>
          <w:sz w:val="22"/>
          <w:szCs w:val="22"/>
        </w:rPr>
        <w:t xml:space="preserve">El entonces director de la Fundación Felices los </w:t>
      </w:r>
      <w:r w:rsidR="00B26032" w:rsidRPr="004669B1">
        <w:rPr>
          <w:rFonts w:asciiTheme="minorHAnsi" w:hAnsiTheme="minorHAnsi"/>
          <w:sz w:val="22"/>
          <w:szCs w:val="22"/>
        </w:rPr>
        <w:t>Niños</w:t>
      </w:r>
      <w:r w:rsidR="008C674C" w:rsidRPr="004669B1">
        <w:rPr>
          <w:rFonts w:asciiTheme="minorHAnsi" w:hAnsiTheme="minorHAnsi"/>
          <w:sz w:val="22"/>
          <w:szCs w:val="22"/>
        </w:rPr>
        <w:t>, Juan Manuel Casolati,</w:t>
      </w:r>
      <w:r w:rsidR="008C674C" w:rsidRPr="004669B1">
        <w:rPr>
          <w:rStyle w:val="apple-converted-space"/>
          <w:rFonts w:asciiTheme="minorHAnsi" w:hAnsiTheme="minorHAnsi"/>
          <w:sz w:val="22"/>
          <w:szCs w:val="22"/>
        </w:rPr>
        <w:t> </w:t>
      </w:r>
      <w:r w:rsidR="008C674C" w:rsidRPr="004669B1">
        <w:rPr>
          <w:rStyle w:val="Textoennegrita"/>
          <w:rFonts w:asciiTheme="minorHAnsi" w:hAnsiTheme="minorHAnsi"/>
          <w:sz w:val="22"/>
          <w:szCs w:val="22"/>
        </w:rPr>
        <w:t>detectó los faltantes y realizó la denuncia</w:t>
      </w:r>
      <w:r w:rsidR="008C674C" w:rsidRPr="004669B1">
        <w:rPr>
          <w:rStyle w:val="apple-converted-space"/>
          <w:rFonts w:asciiTheme="minorHAnsi" w:hAnsiTheme="minorHAnsi"/>
          <w:sz w:val="22"/>
          <w:szCs w:val="22"/>
        </w:rPr>
        <w:t> </w:t>
      </w:r>
      <w:r w:rsidR="008C674C" w:rsidRPr="004669B1">
        <w:rPr>
          <w:rFonts w:asciiTheme="minorHAnsi" w:hAnsiTheme="minorHAnsi"/>
          <w:sz w:val="22"/>
          <w:szCs w:val="22"/>
        </w:rPr>
        <w:t>en la Fiscalía número 8 de Morón</w:t>
      </w:r>
      <w:r w:rsidR="00F7012F">
        <w:rPr>
          <w:rFonts w:asciiTheme="minorHAnsi" w:hAnsiTheme="minorHAnsi"/>
          <w:sz w:val="22"/>
          <w:szCs w:val="22"/>
        </w:rPr>
        <w:t xml:space="preserve"> </w:t>
      </w:r>
      <w:r w:rsidR="008C674C" w:rsidRPr="004669B1">
        <w:rPr>
          <w:rFonts w:asciiTheme="minorHAnsi" w:hAnsiTheme="minorHAnsi"/>
          <w:sz w:val="22"/>
          <w:szCs w:val="22"/>
        </w:rPr>
        <w:t>Luego, el informe periodístico destacó las comodidades a las que accede Grassi en el penal: una oficina con baño propio, tres celulares y un televisor LCD, entre otras. Y mostró los registros en video de las rutas y el ingreso de los alimentos al servicio penitenciario de Campana, dirigido por el prefecto mayor Raúl Garnica.</w:t>
      </w:r>
      <w:r w:rsidR="00F7012F">
        <w:rPr>
          <w:rFonts w:asciiTheme="minorHAnsi" w:hAnsiTheme="minorHAnsi"/>
          <w:sz w:val="22"/>
          <w:szCs w:val="22"/>
        </w:rPr>
        <w:t xml:space="preserve"> </w:t>
      </w:r>
      <w:r w:rsidR="008C674C" w:rsidRPr="004669B1">
        <w:rPr>
          <w:rFonts w:asciiTheme="minorHAnsi" w:hAnsiTheme="minorHAnsi"/>
          <w:sz w:val="22"/>
          <w:szCs w:val="22"/>
        </w:rPr>
        <w:t>La provincia de Buenos Aires volvió a di</w:t>
      </w:r>
      <w:r w:rsidR="00B26032">
        <w:rPr>
          <w:rFonts w:asciiTheme="minorHAnsi" w:hAnsiTheme="minorHAnsi"/>
          <w:sz w:val="22"/>
          <w:szCs w:val="22"/>
        </w:rPr>
        <w:t>rigir el predio de la Fundación</w:t>
      </w:r>
      <w:r w:rsidR="008C674C" w:rsidRPr="004669B1">
        <w:rPr>
          <w:rFonts w:asciiTheme="minorHAnsi" w:hAnsiTheme="minorHAnsi"/>
          <w:sz w:val="22"/>
          <w:szCs w:val="22"/>
        </w:rPr>
        <w:t>, destinado a alojar a chicos sin familiares y en conflicto judicial, tras el proceso judicial contra el cura y puso a Casolati al frente.</w:t>
      </w:r>
      <w:r w:rsidR="00F7012F">
        <w:rPr>
          <w:rFonts w:asciiTheme="minorHAnsi" w:hAnsiTheme="minorHAnsi"/>
          <w:sz w:val="22"/>
          <w:szCs w:val="22"/>
        </w:rPr>
        <w:t xml:space="preserve"> </w:t>
      </w:r>
      <w:r w:rsidR="008C674C" w:rsidRPr="004669B1">
        <w:rPr>
          <w:rFonts w:asciiTheme="minorHAnsi" w:hAnsiTheme="minorHAnsi"/>
          <w:sz w:val="22"/>
          <w:szCs w:val="22"/>
        </w:rPr>
        <w:t xml:space="preserve">La investigación demostró que al predio de 65 hectáreas que ocupa la fundación las donaciones podían llegar en mal estado, o directamente no llegar. </w:t>
      </w:r>
      <w:r w:rsidR="008C674C" w:rsidRPr="00B26032">
        <w:rPr>
          <w:rFonts w:asciiTheme="minorHAnsi" w:hAnsiTheme="minorHAnsi"/>
          <w:i/>
          <w:sz w:val="22"/>
          <w:szCs w:val="22"/>
        </w:rPr>
        <w:t>La carne viene en una camioneta común, y muchas veces desaparecen los alimentos que llegan a la fundación</w:t>
      </w:r>
      <w:r w:rsidR="008C674C" w:rsidRPr="004669B1">
        <w:rPr>
          <w:rFonts w:asciiTheme="minorHAnsi" w:hAnsiTheme="minorHAnsi"/>
          <w:sz w:val="22"/>
          <w:szCs w:val="22"/>
        </w:rPr>
        <w:t>, había declarado Roxana Ávila, a cargo de la despensa.</w:t>
      </w:r>
      <w:r w:rsidR="00F7012F">
        <w:rPr>
          <w:rFonts w:asciiTheme="minorHAnsi" w:hAnsiTheme="minorHAnsi"/>
          <w:sz w:val="22"/>
          <w:szCs w:val="22"/>
        </w:rPr>
        <w:t xml:space="preserve">  </w:t>
      </w:r>
      <w:r w:rsidR="008C674C" w:rsidRPr="004669B1">
        <w:rPr>
          <w:rFonts w:asciiTheme="minorHAnsi" w:hAnsiTheme="minorHAnsi"/>
          <w:sz w:val="22"/>
          <w:szCs w:val="22"/>
        </w:rPr>
        <w:t>"</w:t>
      </w:r>
      <w:r w:rsidR="008C674C" w:rsidRPr="00B26032">
        <w:rPr>
          <w:rFonts w:asciiTheme="minorHAnsi" w:hAnsiTheme="minorHAnsi"/>
          <w:i/>
          <w:sz w:val="22"/>
          <w:szCs w:val="22"/>
        </w:rPr>
        <w:t xml:space="preserve">Muchas de las donaciones </w:t>
      </w:r>
      <w:r w:rsidR="008C674C" w:rsidRPr="00B26032">
        <w:rPr>
          <w:rFonts w:asciiTheme="minorHAnsi" w:hAnsiTheme="minorHAnsi"/>
          <w:i/>
          <w:sz w:val="22"/>
          <w:szCs w:val="22"/>
        </w:rPr>
        <w:lastRenderedPageBreak/>
        <w:t>llegan directamente a La Blanquita, l</w:t>
      </w:r>
      <w:r w:rsidR="00B26032">
        <w:rPr>
          <w:rFonts w:asciiTheme="minorHAnsi" w:hAnsiTheme="minorHAnsi"/>
          <w:i/>
          <w:sz w:val="22"/>
          <w:szCs w:val="22"/>
        </w:rPr>
        <w:t>a quinta en la que vivía Grassi</w:t>
      </w:r>
      <w:r w:rsidR="008C674C" w:rsidRPr="00B26032">
        <w:rPr>
          <w:rFonts w:asciiTheme="minorHAnsi" w:hAnsiTheme="minorHAnsi"/>
          <w:i/>
          <w:sz w:val="22"/>
          <w:szCs w:val="22"/>
        </w:rPr>
        <w:t>. Desde allí, que era su centro de operaciones, se desvían las donaciones a la cárcel de Campana</w:t>
      </w:r>
      <w:r w:rsidR="008C674C" w:rsidRPr="004669B1">
        <w:rPr>
          <w:rFonts w:asciiTheme="minorHAnsi" w:hAnsiTheme="minorHAnsi"/>
          <w:sz w:val="22"/>
          <w:szCs w:val="22"/>
        </w:rPr>
        <w:t>, aseguraba Casolati.</w:t>
      </w:r>
      <w:r w:rsidR="00B26032">
        <w:rPr>
          <w:rFonts w:asciiTheme="minorHAnsi" w:hAnsiTheme="minorHAnsi"/>
          <w:sz w:val="22"/>
          <w:szCs w:val="22"/>
        </w:rPr>
        <w:t>”</w:t>
      </w:r>
      <w:r w:rsidR="00B26032">
        <w:rPr>
          <w:rStyle w:val="Refdenotaalpie"/>
          <w:rFonts w:asciiTheme="minorHAnsi" w:hAnsiTheme="minorHAnsi"/>
          <w:sz w:val="22"/>
          <w:szCs w:val="22"/>
        </w:rPr>
        <w:footnoteReference w:id="21"/>
      </w:r>
    </w:p>
    <w:p w:rsidR="00E77EB3" w:rsidRDefault="00A1075B" w:rsidP="00E77EB3">
      <w:pPr>
        <w:jc w:val="both"/>
        <w:rPr>
          <w:rFonts w:asciiTheme="minorHAnsi" w:hAnsiTheme="minorHAnsi" w:cs="Arial"/>
          <w:sz w:val="22"/>
          <w:szCs w:val="22"/>
        </w:rPr>
      </w:pPr>
      <w:r w:rsidRPr="005E1984">
        <w:rPr>
          <w:rFonts w:asciiTheme="minorHAnsi" w:hAnsiTheme="minorHAnsi"/>
          <w:sz w:val="22"/>
          <w:szCs w:val="22"/>
        </w:rPr>
        <w:t>Alejandro Agostinellii</w:t>
      </w:r>
      <w:r w:rsidR="005E1984" w:rsidRPr="005E1984">
        <w:rPr>
          <w:rFonts w:asciiTheme="minorHAnsi" w:hAnsiTheme="minorHAnsi"/>
          <w:sz w:val="22"/>
          <w:szCs w:val="22"/>
        </w:rPr>
        <w:t xml:space="preserve">: </w:t>
      </w:r>
      <w:r w:rsidR="005E1984">
        <w:rPr>
          <w:rFonts w:asciiTheme="minorHAnsi" w:hAnsiTheme="minorHAnsi"/>
          <w:sz w:val="22"/>
          <w:szCs w:val="22"/>
        </w:rPr>
        <w:t>“</w:t>
      </w:r>
      <w:r w:rsidR="00B14614" w:rsidRPr="005E1984">
        <w:rPr>
          <w:rFonts w:asciiTheme="minorHAnsi" w:hAnsiTheme="minorHAnsi" w:cs="Arial"/>
          <w:sz w:val="22"/>
          <w:szCs w:val="22"/>
        </w:rPr>
        <w:t>N</w:t>
      </w:r>
      <w:r w:rsidR="00335BC3" w:rsidRPr="005E1984">
        <w:rPr>
          <w:rStyle w:val="Textoennegrita"/>
          <w:rFonts w:asciiTheme="minorHAnsi" w:hAnsiTheme="minorHAnsi" w:cs="Arial"/>
          <w:b w:val="0"/>
          <w:sz w:val="22"/>
          <w:szCs w:val="22"/>
        </w:rPr>
        <w:t xml:space="preserve">o es que Grassi </w:t>
      </w:r>
      <w:r w:rsidR="00335BC3" w:rsidRPr="005E1984">
        <w:rPr>
          <w:rStyle w:val="Textoennegrita"/>
          <w:rFonts w:asciiTheme="minorHAnsi" w:hAnsiTheme="minorHAnsi" w:cs="Arial"/>
          <w:b w:val="0"/>
          <w:i/>
          <w:sz w:val="22"/>
          <w:szCs w:val="22"/>
        </w:rPr>
        <w:t>tiene poder</w:t>
      </w:r>
      <w:r w:rsidR="00335BC3" w:rsidRPr="005E1984">
        <w:rPr>
          <w:rStyle w:val="Textoennegrita"/>
          <w:rFonts w:asciiTheme="minorHAnsi" w:hAnsiTheme="minorHAnsi" w:cs="Arial"/>
          <w:b w:val="0"/>
          <w:sz w:val="22"/>
          <w:szCs w:val="22"/>
        </w:rPr>
        <w:t>, el poder se lo otorga la Iglesia Católica, que todavía le permite seguir usando sotana</w:t>
      </w:r>
      <w:r w:rsidR="00335BC3" w:rsidRPr="004669B1">
        <w:rPr>
          <w:rStyle w:val="Textoennegrita"/>
          <w:rFonts w:asciiTheme="minorHAnsi" w:hAnsiTheme="minorHAnsi" w:cs="Arial"/>
          <w:sz w:val="22"/>
          <w:szCs w:val="22"/>
        </w:rPr>
        <w:t>.</w:t>
      </w:r>
      <w:r w:rsidR="00335BC3" w:rsidRPr="004669B1">
        <w:rPr>
          <w:rFonts w:asciiTheme="minorHAnsi" w:hAnsiTheme="minorHAnsi" w:cs="Arial"/>
          <w:sz w:val="22"/>
          <w:szCs w:val="22"/>
        </w:rPr>
        <w:t> Pese a que cumple una condena de 15 años por abuso de menores,</w:t>
      </w:r>
      <w:r w:rsidR="00335BC3" w:rsidRPr="004669B1">
        <w:rPr>
          <w:rStyle w:val="apple-converted-space"/>
          <w:rFonts w:asciiTheme="minorHAnsi" w:hAnsiTheme="minorHAnsi" w:cs="Arial"/>
          <w:sz w:val="22"/>
          <w:szCs w:val="22"/>
        </w:rPr>
        <w:t> </w:t>
      </w:r>
      <w:hyperlink r:id="rId27" w:tgtFrame="_blank" w:history="1">
        <w:r w:rsidR="00335BC3" w:rsidRPr="005E1984">
          <w:rPr>
            <w:rStyle w:val="Textoennegrita"/>
            <w:rFonts w:asciiTheme="minorHAnsi" w:hAnsiTheme="minorHAnsi" w:cs="Arial"/>
            <w:b w:val="0"/>
            <w:sz w:val="22"/>
            <w:szCs w:val="22"/>
          </w:rPr>
          <w:t>aún está en la nómina del Obispado de Morón</w:t>
        </w:r>
      </w:hyperlink>
      <w:r w:rsidR="00335BC3" w:rsidRPr="005E1984">
        <w:rPr>
          <w:rFonts w:asciiTheme="minorHAnsi" w:hAnsiTheme="minorHAnsi" w:cs="Arial"/>
          <w:b/>
          <w:sz w:val="22"/>
          <w:szCs w:val="22"/>
        </w:rPr>
        <w:t>.</w:t>
      </w:r>
      <w:r w:rsidR="00335BC3" w:rsidRPr="004669B1">
        <w:rPr>
          <w:rFonts w:asciiTheme="minorHAnsi" w:hAnsiTheme="minorHAnsi" w:cs="Arial"/>
          <w:sz w:val="22"/>
          <w:szCs w:val="22"/>
        </w:rPr>
        <w:t xml:space="preserve"> Y aún es protegido por el papa Francisco, el mismo que -hace más de un año- prometió</w:t>
      </w:r>
      <w:r w:rsidR="00335BC3" w:rsidRPr="004669B1">
        <w:rPr>
          <w:rStyle w:val="apple-converted-space"/>
          <w:rFonts w:asciiTheme="minorHAnsi" w:hAnsiTheme="minorHAnsi" w:cs="Arial"/>
          <w:b/>
          <w:bCs/>
          <w:i/>
          <w:iCs/>
          <w:sz w:val="22"/>
          <w:szCs w:val="22"/>
        </w:rPr>
        <w:t> </w:t>
      </w:r>
      <w:r w:rsidR="00335BC3" w:rsidRPr="005E1984">
        <w:rPr>
          <w:rStyle w:val="Textoennegrita"/>
          <w:rFonts w:asciiTheme="minorHAnsi" w:hAnsiTheme="minorHAnsi" w:cs="Arial"/>
          <w:b w:val="0"/>
          <w:i/>
          <w:iCs/>
          <w:sz w:val="22"/>
          <w:szCs w:val="22"/>
        </w:rPr>
        <w:t>tolerancia cero</w:t>
      </w:r>
      <w:r w:rsidR="00335BC3" w:rsidRPr="004669B1">
        <w:rPr>
          <w:rStyle w:val="apple-converted-space"/>
          <w:rFonts w:asciiTheme="minorHAnsi" w:hAnsiTheme="minorHAnsi" w:cs="Arial"/>
          <w:sz w:val="22"/>
          <w:szCs w:val="22"/>
        </w:rPr>
        <w:t> </w:t>
      </w:r>
      <w:r w:rsidR="00335BC3" w:rsidRPr="004669B1">
        <w:rPr>
          <w:rFonts w:asciiTheme="minorHAnsi" w:hAnsiTheme="minorHAnsi" w:cs="Arial"/>
          <w:sz w:val="22"/>
          <w:szCs w:val="22"/>
        </w:rPr>
        <w:t>con el abuso de menores dentr</w:t>
      </w:r>
      <w:r w:rsidR="00B14614">
        <w:rPr>
          <w:rFonts w:asciiTheme="minorHAnsi" w:hAnsiTheme="minorHAnsi" w:cs="Arial"/>
          <w:sz w:val="22"/>
          <w:szCs w:val="22"/>
        </w:rPr>
        <w:t>o de la institución que preside</w:t>
      </w:r>
      <w:r w:rsidR="00335BC3" w:rsidRPr="004669B1">
        <w:rPr>
          <w:rFonts w:asciiTheme="minorHAnsi" w:hAnsiTheme="minorHAnsi" w:cs="Arial"/>
          <w:sz w:val="22"/>
          <w:szCs w:val="22"/>
        </w:rPr>
        <w:t>.</w:t>
      </w:r>
      <w:r w:rsidR="005E1984">
        <w:rPr>
          <w:rFonts w:asciiTheme="minorHAnsi" w:hAnsiTheme="minorHAnsi" w:cs="Arial"/>
          <w:sz w:val="22"/>
          <w:szCs w:val="22"/>
        </w:rPr>
        <w:t>”</w:t>
      </w:r>
      <w:r w:rsidR="005E1984">
        <w:rPr>
          <w:rStyle w:val="Refdenotaalpie"/>
          <w:rFonts w:asciiTheme="minorHAnsi" w:hAnsiTheme="minorHAnsi" w:cs="Arial"/>
          <w:sz w:val="22"/>
          <w:szCs w:val="22"/>
        </w:rPr>
        <w:footnoteReference w:id="22"/>
      </w:r>
    </w:p>
    <w:p w:rsidR="003D64D3" w:rsidRPr="00582303" w:rsidRDefault="00E77EB3" w:rsidP="00D7713F">
      <w:pPr>
        <w:jc w:val="both"/>
        <w:rPr>
          <w:rFonts w:asciiTheme="minorHAnsi" w:hAnsiTheme="minorHAnsi"/>
          <w:sz w:val="22"/>
          <w:szCs w:val="22"/>
        </w:rPr>
      </w:pPr>
      <w:r w:rsidRPr="00E77EB3">
        <w:rPr>
          <w:rFonts w:asciiTheme="minorHAnsi" w:hAnsiTheme="minorHAnsi"/>
          <w:sz w:val="22"/>
          <w:szCs w:val="22"/>
        </w:rPr>
        <w:t>Adrián Vitali</w:t>
      </w:r>
      <w:r>
        <w:rPr>
          <w:rFonts w:asciiTheme="minorHAnsi" w:hAnsiTheme="minorHAnsi"/>
          <w:sz w:val="22"/>
          <w:szCs w:val="22"/>
        </w:rPr>
        <w:t>: “</w:t>
      </w:r>
      <w:r w:rsidRPr="00E77EB3">
        <w:rPr>
          <w:rFonts w:asciiTheme="minorHAnsi" w:hAnsiTheme="minorHAnsi"/>
          <w:sz w:val="22"/>
          <w:szCs w:val="22"/>
        </w:rPr>
        <w:t>Para la Iglesia Argentina el cura Julio César Grassi es inocente. Tras la ratificación de la condena por la Suprema Corte de Justicia de la Provincia de Buenos Aires, el obispo de Morón y el obispo de Rio Negro salieron públicamente a cuestionar el fallo y el resto de los obispos hizo silencio. El silencio es una forma de tomar p</w:t>
      </w:r>
      <w:r>
        <w:rPr>
          <w:rFonts w:asciiTheme="minorHAnsi" w:hAnsiTheme="minorHAnsi"/>
          <w:sz w:val="22"/>
          <w:szCs w:val="22"/>
        </w:rPr>
        <w:t xml:space="preserve">osiciones y de ser corporativo.  </w:t>
      </w:r>
      <w:r w:rsidRPr="00E77EB3">
        <w:rPr>
          <w:rFonts w:asciiTheme="minorHAnsi" w:hAnsiTheme="minorHAnsi"/>
          <w:sz w:val="22"/>
          <w:szCs w:val="22"/>
        </w:rPr>
        <w:t>Después que Grassi fuera preso, el jurista Marcelo Sancinetti envió a Roma, a pedido de Francisco el informe que él había realizado. Este informe fue pedido por la Conferencia Episcopal Argentina cuando era presidida por Jorge Bergoglio. La CEA encomendó al jurista la investigación sobre la supuesta falsedad de</w:t>
      </w:r>
      <w:r>
        <w:rPr>
          <w:rFonts w:asciiTheme="minorHAnsi" w:hAnsiTheme="minorHAnsi"/>
          <w:sz w:val="22"/>
          <w:szCs w:val="22"/>
        </w:rPr>
        <w:t xml:space="preserve"> las acusaciones contra Grassi.  </w:t>
      </w:r>
      <w:r w:rsidRPr="00E77EB3">
        <w:rPr>
          <w:rFonts w:asciiTheme="minorHAnsi" w:hAnsiTheme="minorHAnsi"/>
          <w:sz w:val="22"/>
          <w:szCs w:val="22"/>
        </w:rPr>
        <w:t>Sancinetti argumentaba que la Iglesia Católica no está obligada a acatar los fallos dictados por la Justicia del Estado secular, (…) Se niega la existencia misma del abuso sexual infantil y hasta se llega a decir que los que alientan condenas judiciales por abuso sexual buscan para sí mismos la imagen de que ellos no son abusadores sexuales. Sostenía no sólo que Grassi es inocente de los abusos por los que fue condenado, sino que negaba en forma rotunda que exista el abuso sexual infantil como tal, al punto que lo equipara con los juicios por brujería de la Edad Media. El obispado de Morón no inició nunca un juicio canónico: la posición de la iglesia es la conclusión del informe. Lo que estaba haciendo Grassi lo sabía el jefe del Servicio Penitenciario, el obispo de Morón y el capellán de la cárcel. Pero el único castigado será el director del Servicio Penitenciario. Grassi sigue siendo sacerdote y se viste como sacerdote porque la iglesia lo permite. Tratar de salvar a la institución del escándalo de la pedofilia es el mayor de los escándalos. Parece que la tolerancia cero proclamada por el Vaticano con los casos de pederastia no ha llegado por estos pagos todavía.</w:t>
      </w:r>
      <w:r w:rsidR="00364D91">
        <w:rPr>
          <w:rFonts w:asciiTheme="minorHAnsi" w:hAnsiTheme="minorHAnsi"/>
          <w:sz w:val="22"/>
          <w:szCs w:val="22"/>
        </w:rPr>
        <w:t>”</w:t>
      </w:r>
      <w:r w:rsidR="00364D91">
        <w:rPr>
          <w:rStyle w:val="Refdenotaalpie"/>
          <w:rFonts w:asciiTheme="minorHAnsi" w:hAnsiTheme="minorHAnsi"/>
          <w:sz w:val="22"/>
          <w:szCs w:val="22"/>
        </w:rPr>
        <w:footnoteReference w:id="23"/>
      </w:r>
    </w:p>
    <w:sectPr w:rsidR="003D64D3" w:rsidRPr="00582303" w:rsidSect="00076AF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35EF" w:rsidRDefault="003D35EF" w:rsidP="004669B1">
      <w:pPr>
        <w:spacing w:after="0" w:line="240" w:lineRule="auto"/>
      </w:pPr>
      <w:r>
        <w:separator/>
      </w:r>
    </w:p>
  </w:endnote>
  <w:endnote w:type="continuationSeparator" w:id="0">
    <w:p w:rsidR="003D35EF" w:rsidRDefault="003D35EF" w:rsidP="004669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35EF" w:rsidRDefault="003D35EF" w:rsidP="004669B1">
      <w:pPr>
        <w:spacing w:after="0" w:line="240" w:lineRule="auto"/>
      </w:pPr>
      <w:r>
        <w:separator/>
      </w:r>
    </w:p>
  </w:footnote>
  <w:footnote w:type="continuationSeparator" w:id="0">
    <w:p w:rsidR="003D35EF" w:rsidRDefault="003D35EF" w:rsidP="004669B1">
      <w:pPr>
        <w:spacing w:after="0" w:line="240" w:lineRule="auto"/>
      </w:pPr>
      <w:r>
        <w:continuationSeparator/>
      </w:r>
    </w:p>
  </w:footnote>
  <w:footnote w:id="1">
    <w:p w:rsidR="003C7CD9" w:rsidRPr="00D50967" w:rsidRDefault="003C7CD9" w:rsidP="003C7CD9">
      <w:pPr>
        <w:pStyle w:val="Textonotapie"/>
        <w:rPr>
          <w:rFonts w:asciiTheme="minorHAnsi" w:hAnsiTheme="minorHAnsi"/>
        </w:rPr>
      </w:pPr>
      <w:r w:rsidRPr="00D50967">
        <w:rPr>
          <w:rStyle w:val="Refdenotaalpie"/>
          <w:rFonts w:asciiTheme="minorHAnsi" w:hAnsiTheme="minorHAnsi"/>
        </w:rPr>
        <w:footnoteRef/>
      </w:r>
      <w:r w:rsidRPr="00D50967">
        <w:rPr>
          <w:rFonts w:asciiTheme="minorHAnsi" w:hAnsiTheme="minorHAnsi"/>
        </w:rPr>
        <w:t xml:space="preserve"> Por unanimidad, la Corte confirmó la condena a 15 años del cura Grassi. </w:t>
      </w:r>
      <w:hyperlink r:id="rId1" w:history="1">
        <w:r w:rsidRPr="00D50967">
          <w:rPr>
            <w:rStyle w:val="Hipervnculo"/>
            <w:rFonts w:asciiTheme="minorHAnsi" w:hAnsiTheme="minorHAnsi"/>
          </w:rPr>
          <w:t>http://tn.com.ar/politica/grassi_772545</w:t>
        </w:r>
      </w:hyperlink>
    </w:p>
  </w:footnote>
  <w:footnote w:id="2">
    <w:p w:rsidR="00EC34DF" w:rsidRPr="00D50967" w:rsidRDefault="00EC34DF" w:rsidP="00EC34DF">
      <w:pPr>
        <w:pStyle w:val="Textonotapie"/>
        <w:rPr>
          <w:rFonts w:asciiTheme="minorHAnsi" w:hAnsiTheme="minorHAnsi"/>
        </w:rPr>
      </w:pPr>
      <w:r w:rsidRPr="00D50967">
        <w:rPr>
          <w:rStyle w:val="Refdenotaalpie"/>
          <w:rFonts w:asciiTheme="minorHAnsi" w:hAnsiTheme="minorHAnsi"/>
        </w:rPr>
        <w:footnoteRef/>
      </w:r>
      <w:r w:rsidRPr="00D50967">
        <w:rPr>
          <w:rFonts w:asciiTheme="minorHAnsi" w:hAnsiTheme="minorHAnsi"/>
        </w:rPr>
        <w:t xml:space="preserve"> Denuncian que Grassi presiona a la Corte para evitar la ampliación de su pena.  </w:t>
      </w:r>
      <w:hyperlink r:id="rId2" w:history="1">
        <w:r w:rsidRPr="00D50967">
          <w:rPr>
            <w:rStyle w:val="Hipervnculo"/>
            <w:rFonts w:asciiTheme="minorHAnsi" w:hAnsiTheme="minorHAnsi"/>
          </w:rPr>
          <w:t>http://tn.com.ar/politica/denuncian-que-grassi-presiona-la-corte-para-evitar-la-ampliacion-de-su-pena_689733</w:t>
        </w:r>
      </w:hyperlink>
    </w:p>
  </w:footnote>
  <w:footnote w:id="3">
    <w:p w:rsidR="004669B1" w:rsidRPr="00D50967" w:rsidRDefault="004669B1">
      <w:pPr>
        <w:pStyle w:val="Textonotapie"/>
        <w:rPr>
          <w:rFonts w:asciiTheme="minorHAnsi" w:hAnsiTheme="minorHAnsi"/>
        </w:rPr>
      </w:pPr>
      <w:r w:rsidRPr="00D50967">
        <w:rPr>
          <w:rStyle w:val="Refdenotaalpie"/>
          <w:rFonts w:asciiTheme="minorHAnsi" w:hAnsiTheme="minorHAnsi"/>
        </w:rPr>
        <w:footnoteRef/>
      </w:r>
      <w:r w:rsidRPr="00D50967">
        <w:rPr>
          <w:rFonts w:asciiTheme="minorHAnsi" w:hAnsiTheme="minorHAnsi"/>
        </w:rPr>
        <w:t xml:space="preserve"> Una de las víctimas de Grassi le mandó una carta a Lorenzetti para pedir que le aumenten la condena al cura. </w:t>
      </w:r>
      <w:hyperlink r:id="rId3" w:history="1">
        <w:r w:rsidRPr="00D50967">
          <w:rPr>
            <w:rStyle w:val="Hipervnculo"/>
            <w:rFonts w:asciiTheme="minorHAnsi" w:hAnsiTheme="minorHAnsi"/>
            <w:color w:val="auto"/>
          </w:rPr>
          <w:t>http://tn.com.ar/politica/una-de-las-victimas-de-grassi-le-mando-una-carta-lorenzetti-para-pedir-que-le-aumenten-la-pena-al_683191</w:t>
        </w:r>
      </w:hyperlink>
    </w:p>
  </w:footnote>
  <w:footnote w:id="4">
    <w:p w:rsidR="003039ED" w:rsidRPr="00D50967" w:rsidRDefault="003039ED">
      <w:pPr>
        <w:pStyle w:val="Textonotapie"/>
        <w:rPr>
          <w:rFonts w:asciiTheme="minorHAnsi" w:hAnsiTheme="minorHAnsi"/>
        </w:rPr>
      </w:pPr>
      <w:r w:rsidRPr="00D50967">
        <w:rPr>
          <w:rStyle w:val="Refdenotaalpie"/>
          <w:rFonts w:asciiTheme="minorHAnsi" w:hAnsiTheme="minorHAnsi"/>
        </w:rPr>
        <w:footnoteRef/>
      </w:r>
      <w:r w:rsidRPr="00D50967">
        <w:rPr>
          <w:rFonts w:asciiTheme="minorHAnsi" w:hAnsiTheme="minorHAnsi"/>
        </w:rPr>
        <w:t xml:space="preserve"> </w:t>
      </w:r>
      <w:hyperlink r:id="rId4" w:history="1">
        <w:r w:rsidRPr="00D50967">
          <w:rPr>
            <w:rStyle w:val="Hipervnculo"/>
            <w:rFonts w:asciiTheme="minorHAnsi" w:hAnsiTheme="minorHAnsi"/>
            <w:color w:val="auto"/>
          </w:rPr>
          <w:t>http://www.laizquierdadiario.com/15-anos-de-prision-para-el-padre-Grassi</w:t>
        </w:r>
      </w:hyperlink>
    </w:p>
  </w:footnote>
  <w:footnote w:id="5">
    <w:p w:rsidR="00DF395C" w:rsidRPr="00D50967" w:rsidRDefault="00DF395C" w:rsidP="00DF395C">
      <w:pPr>
        <w:pStyle w:val="Textonotapie"/>
        <w:rPr>
          <w:rFonts w:asciiTheme="minorHAnsi" w:hAnsiTheme="minorHAnsi"/>
        </w:rPr>
      </w:pPr>
      <w:r w:rsidRPr="00D50967">
        <w:rPr>
          <w:rStyle w:val="Refdenotaalpie"/>
          <w:rFonts w:asciiTheme="minorHAnsi" w:hAnsiTheme="minorHAnsi"/>
        </w:rPr>
        <w:footnoteRef/>
      </w:r>
      <w:r w:rsidRPr="00D50967">
        <w:rPr>
          <w:rFonts w:asciiTheme="minorHAnsi" w:hAnsiTheme="minorHAnsi"/>
        </w:rPr>
        <w:t xml:space="preserve"> Alivio entre las víctimas de Julio César Grassi por el fallo de la Corte Suprema  </w:t>
      </w:r>
      <w:hyperlink r:id="rId5" w:history="1">
        <w:r w:rsidRPr="00D50967">
          <w:rPr>
            <w:rStyle w:val="Hipervnculo"/>
            <w:rFonts w:asciiTheme="minorHAnsi" w:hAnsiTheme="minorHAnsi"/>
            <w:color w:val="auto"/>
          </w:rPr>
          <w:t>http://www.clarin.com/sociedad/alivio-victimas-julio-cesar-grassi-fallo-corte-suprema_0_ByVhJ7y2g.html</w:t>
        </w:r>
      </w:hyperlink>
    </w:p>
  </w:footnote>
  <w:footnote w:id="6">
    <w:p w:rsidR="001C51A3" w:rsidRPr="00D50967" w:rsidRDefault="001C51A3" w:rsidP="001C51A3">
      <w:pPr>
        <w:pStyle w:val="Textonotapie"/>
        <w:rPr>
          <w:rFonts w:asciiTheme="minorHAnsi" w:hAnsiTheme="minorHAnsi"/>
        </w:rPr>
      </w:pPr>
      <w:r w:rsidRPr="00D50967">
        <w:rPr>
          <w:rStyle w:val="Refdenotaalpie"/>
          <w:rFonts w:asciiTheme="minorHAnsi" w:hAnsiTheme="minorHAnsi"/>
        </w:rPr>
        <w:footnoteRef/>
      </w:r>
      <w:r w:rsidRPr="00D50967">
        <w:rPr>
          <w:rFonts w:asciiTheme="minorHAnsi" w:hAnsiTheme="minorHAnsi"/>
        </w:rPr>
        <w:t xml:space="preserve"> </w:t>
      </w:r>
      <w:r w:rsidR="00072F85" w:rsidRPr="00D50967">
        <w:rPr>
          <w:rFonts w:asciiTheme="minorHAnsi" w:hAnsiTheme="minorHAnsi"/>
        </w:rPr>
        <w:t xml:space="preserve">"Grassi es un gran mafioso", dijo el abogado querellante de la causa  </w:t>
      </w:r>
      <w:hyperlink r:id="rId6" w:history="1">
        <w:r w:rsidRPr="00D50967">
          <w:rPr>
            <w:rStyle w:val="Hipervnculo"/>
            <w:rFonts w:asciiTheme="minorHAnsi" w:hAnsiTheme="minorHAnsi"/>
          </w:rPr>
          <w:t>http://tn.com.ar/policiales/grassi-es-un-gran-mafioso-dijo-el-abogado-querellante-de-la-causa_780881</w:t>
        </w:r>
      </w:hyperlink>
    </w:p>
  </w:footnote>
  <w:footnote w:id="7">
    <w:p w:rsidR="00F34778" w:rsidRDefault="00F34778" w:rsidP="00F34778">
      <w:pPr>
        <w:pStyle w:val="Textonotapie"/>
      </w:pPr>
      <w:r>
        <w:rPr>
          <w:rStyle w:val="Refdenotaalpie"/>
        </w:rPr>
        <w:footnoteRef/>
      </w:r>
      <w:r>
        <w:t xml:space="preserve"> </w:t>
      </w:r>
      <w:r w:rsidRPr="006D0923">
        <w:rPr>
          <w:rFonts w:asciiTheme="minorHAnsi" w:hAnsiTheme="minorHAnsi"/>
        </w:rPr>
        <w:t>Los cuatro libros sobre el caso Grassi que salpican la neutralidad del Papa</w:t>
      </w:r>
      <w:r>
        <w:t xml:space="preserve">  </w:t>
      </w:r>
      <w:hyperlink r:id="rId7" w:history="1">
        <w:r w:rsidRPr="004669B1">
          <w:rPr>
            <w:rStyle w:val="Hipervnculo"/>
            <w:rFonts w:asciiTheme="minorHAnsi" w:hAnsiTheme="minorHAnsi"/>
            <w:color w:val="auto"/>
          </w:rPr>
          <w:t>http://www.perfil.com/politica/denuncian-un-oscuro-rol-del-papa-francisco-detras-del-caso-del-padre-grassi.phtml</w:t>
        </w:r>
      </w:hyperlink>
    </w:p>
  </w:footnote>
  <w:footnote w:id="8">
    <w:p w:rsidR="006F2F0C" w:rsidRDefault="006F2F0C" w:rsidP="006F2F0C">
      <w:pPr>
        <w:pStyle w:val="Textonotapie"/>
      </w:pPr>
      <w:r>
        <w:rPr>
          <w:rStyle w:val="Refdenotaalpie"/>
        </w:rPr>
        <w:footnoteRef/>
      </w:r>
      <w:r>
        <w:t xml:space="preserve"> </w:t>
      </w:r>
      <w:r w:rsidRPr="00C44F9E">
        <w:rPr>
          <w:rFonts w:asciiTheme="minorHAnsi" w:hAnsiTheme="minorHAnsi"/>
        </w:rPr>
        <w:t>Como el Papa no lo recibe, una víctima de Grassi le escribió a Benedicto XVI</w:t>
      </w:r>
      <w:r>
        <w:t xml:space="preserve">  </w:t>
      </w:r>
      <w:hyperlink r:id="rId8" w:history="1">
        <w:r w:rsidRPr="004669B1">
          <w:rPr>
            <w:rStyle w:val="Hipervnculo"/>
            <w:rFonts w:asciiTheme="minorHAnsi" w:hAnsiTheme="minorHAnsi"/>
            <w:color w:val="auto"/>
          </w:rPr>
          <w:t>http://www.perfil.com/policia/como-el-papa-no-lo-recibe-una-victima-de-grassi-le-escribio-a-benedicto-xvi.phtml</w:t>
        </w:r>
      </w:hyperlink>
    </w:p>
  </w:footnote>
  <w:footnote w:id="9">
    <w:p w:rsidR="00014677" w:rsidRPr="00D50967" w:rsidRDefault="00014677" w:rsidP="00014677">
      <w:pPr>
        <w:pStyle w:val="Ttulo1"/>
        <w:spacing w:before="0"/>
        <w:rPr>
          <w:rFonts w:asciiTheme="minorHAnsi" w:hAnsiTheme="minorHAnsi"/>
          <w:b w:val="0"/>
          <w:color w:val="auto"/>
          <w:sz w:val="20"/>
          <w:szCs w:val="20"/>
        </w:rPr>
      </w:pPr>
      <w:r w:rsidRPr="00D50967">
        <w:rPr>
          <w:rStyle w:val="Refdenotaalpie"/>
          <w:rFonts w:asciiTheme="minorHAnsi" w:hAnsiTheme="minorHAnsi"/>
          <w:b w:val="0"/>
          <w:sz w:val="20"/>
          <w:szCs w:val="20"/>
        </w:rPr>
        <w:footnoteRef/>
      </w:r>
      <w:r w:rsidRPr="00D50967">
        <w:rPr>
          <w:rFonts w:asciiTheme="minorHAnsi" w:hAnsiTheme="minorHAnsi"/>
          <w:b w:val="0"/>
          <w:sz w:val="20"/>
          <w:szCs w:val="20"/>
        </w:rPr>
        <w:t xml:space="preserve"> </w:t>
      </w:r>
      <w:r w:rsidRPr="00D50967">
        <w:rPr>
          <w:rFonts w:asciiTheme="minorHAnsi" w:hAnsiTheme="minorHAnsi"/>
          <w:b w:val="0"/>
          <w:color w:val="auto"/>
          <w:sz w:val="20"/>
          <w:szCs w:val="20"/>
        </w:rPr>
        <w:t xml:space="preserve">Tras el fallo de la Corte Suprema, piden expulsar a Grassi de la Iglesia. </w:t>
      </w:r>
      <w:hyperlink r:id="rId9" w:history="1">
        <w:r w:rsidRPr="00D50967">
          <w:rPr>
            <w:rStyle w:val="Hipervnculo"/>
            <w:rFonts w:asciiTheme="minorHAnsi" w:hAnsiTheme="minorHAnsi"/>
            <w:b w:val="0"/>
            <w:color w:val="auto"/>
            <w:sz w:val="20"/>
            <w:szCs w:val="20"/>
          </w:rPr>
          <w:t>http://tn.com.ar/policiales/tras-el-fallo-de-la-corte-suprema-piden-expulsar-grassi-de-la-iglesia_780850</w:t>
        </w:r>
      </w:hyperlink>
    </w:p>
  </w:footnote>
  <w:footnote w:id="10">
    <w:p w:rsidR="00A05670" w:rsidRPr="00D50967" w:rsidRDefault="00A05670" w:rsidP="00EF06E6">
      <w:pPr>
        <w:rPr>
          <w:rFonts w:asciiTheme="minorHAnsi" w:hAnsiTheme="minorHAnsi"/>
          <w:sz w:val="20"/>
          <w:szCs w:val="20"/>
        </w:rPr>
      </w:pPr>
      <w:r w:rsidRPr="00D50967">
        <w:rPr>
          <w:rStyle w:val="Refdenotaalpie"/>
          <w:rFonts w:asciiTheme="minorHAnsi" w:hAnsiTheme="minorHAnsi"/>
          <w:sz w:val="20"/>
          <w:szCs w:val="20"/>
        </w:rPr>
        <w:footnoteRef/>
      </w:r>
      <w:r w:rsidRPr="00D50967">
        <w:rPr>
          <w:rFonts w:asciiTheme="minorHAnsi" w:hAnsiTheme="minorHAnsi"/>
          <w:sz w:val="20"/>
          <w:szCs w:val="20"/>
        </w:rPr>
        <w:t xml:space="preserve"> </w:t>
      </w:r>
      <w:r w:rsidR="00EF06E6" w:rsidRPr="00D50967">
        <w:rPr>
          <w:rFonts w:asciiTheme="minorHAnsi" w:hAnsiTheme="minorHAnsi"/>
          <w:spacing w:val="-14"/>
          <w:sz w:val="20"/>
          <w:szCs w:val="20"/>
        </w:rPr>
        <w:t>Cuestionan el rol del papa Francisco ante el caso Grassi</w:t>
      </w:r>
      <w:r w:rsidR="00EF06E6" w:rsidRPr="00D50967">
        <w:rPr>
          <w:rFonts w:asciiTheme="minorHAnsi" w:hAnsiTheme="minorHAnsi"/>
          <w:sz w:val="20"/>
          <w:szCs w:val="20"/>
        </w:rPr>
        <w:t xml:space="preserve">  </w:t>
      </w:r>
      <w:hyperlink r:id="rId10" w:history="1">
        <w:r w:rsidRPr="00D50967">
          <w:rPr>
            <w:rStyle w:val="Hipervnculo"/>
            <w:rFonts w:asciiTheme="minorHAnsi" w:hAnsiTheme="minorHAnsi"/>
            <w:color w:val="auto"/>
            <w:sz w:val="20"/>
            <w:szCs w:val="20"/>
          </w:rPr>
          <w:t>http://www.clarin.com/policiales/cuestionan-rol-papa-francisco-caso-grassi_0_HJQIng12l.html</w:t>
        </w:r>
      </w:hyperlink>
    </w:p>
  </w:footnote>
  <w:footnote w:id="11">
    <w:p w:rsidR="00072F85" w:rsidRPr="00D50967" w:rsidRDefault="00072F85" w:rsidP="00072F85">
      <w:pPr>
        <w:pStyle w:val="Textonotapie"/>
        <w:rPr>
          <w:rFonts w:asciiTheme="minorHAnsi" w:hAnsiTheme="minorHAnsi"/>
        </w:rPr>
      </w:pPr>
      <w:r w:rsidRPr="00D50967">
        <w:rPr>
          <w:rStyle w:val="Refdenotaalpie"/>
          <w:rFonts w:asciiTheme="minorHAnsi" w:hAnsiTheme="minorHAnsi"/>
        </w:rPr>
        <w:footnoteRef/>
      </w:r>
      <w:r w:rsidRPr="00D50967">
        <w:rPr>
          <w:rFonts w:asciiTheme="minorHAnsi" w:hAnsiTheme="minorHAnsi"/>
        </w:rPr>
        <w:t xml:space="preserve"> "Grassi es un gran mafioso", dijo el abogado querellante de la causa  </w:t>
      </w:r>
      <w:hyperlink r:id="rId11" w:history="1">
        <w:r w:rsidRPr="00D50967">
          <w:rPr>
            <w:rStyle w:val="Hipervnculo"/>
            <w:rFonts w:asciiTheme="minorHAnsi" w:hAnsiTheme="minorHAnsi"/>
          </w:rPr>
          <w:t>http://tn.com.ar/policiales/grassi-es-un-gran-mafioso-dijo-el-abogado-querellante-de-la-causa_780881</w:t>
        </w:r>
      </w:hyperlink>
    </w:p>
  </w:footnote>
  <w:footnote w:id="12">
    <w:p w:rsidR="002B7009" w:rsidRDefault="002B7009">
      <w:pPr>
        <w:pStyle w:val="Textonotapie"/>
      </w:pPr>
      <w:r>
        <w:rPr>
          <w:rStyle w:val="Refdenotaalpie"/>
        </w:rPr>
        <w:footnoteRef/>
      </w:r>
      <w:r>
        <w:t xml:space="preserve"> </w:t>
      </w:r>
      <w:r w:rsidRPr="002B7009">
        <w:rPr>
          <w:rFonts w:asciiTheme="minorHAnsi" w:hAnsiTheme="minorHAnsi"/>
        </w:rPr>
        <w:t xml:space="preserve">El Obispado de Morón advierte que el padre Julio César Grassi enfrenta una investigación en el Vaticano. </w:t>
      </w:r>
      <w:hyperlink r:id="rId12" w:history="1">
        <w:r w:rsidRPr="002B7009">
          <w:rPr>
            <w:rStyle w:val="Hipervnculo"/>
            <w:rFonts w:asciiTheme="minorHAnsi" w:hAnsiTheme="minorHAnsi"/>
            <w:color w:val="auto"/>
          </w:rPr>
          <w:t>http://www.clarin.com/policiales/obispado-moron-advierte-padre-julio-cesar-grassi-enfrenta-investigacion-vaticano_0_rJ4U4L1ng.html</w:t>
        </w:r>
      </w:hyperlink>
    </w:p>
  </w:footnote>
  <w:footnote w:id="13">
    <w:p w:rsidR="004463C2" w:rsidRDefault="004463C2">
      <w:pPr>
        <w:pStyle w:val="Textonotapie"/>
      </w:pPr>
      <w:r>
        <w:rPr>
          <w:rStyle w:val="Refdenotaalpie"/>
        </w:rPr>
        <w:footnoteRef/>
      </w:r>
      <w:r>
        <w:t xml:space="preserve"> </w:t>
      </w:r>
      <w:r w:rsidRPr="007C63B8">
        <w:rPr>
          <w:rFonts w:asciiTheme="minorHAnsi" w:hAnsiTheme="minorHAnsi"/>
        </w:rPr>
        <w:t>Bergoglio habría encargado libros sobre el caso Grassi para favorecerlo. http://www.laizquierdadiario.com/Bergoglio-habria-encargado-libros-sobre-el-caso-Grassi-para-favorecerlo</w:t>
      </w:r>
    </w:p>
  </w:footnote>
  <w:footnote w:id="14">
    <w:p w:rsidR="00F20477" w:rsidRDefault="00F20477">
      <w:pPr>
        <w:pStyle w:val="Textonotapie"/>
      </w:pPr>
      <w:r>
        <w:rPr>
          <w:rStyle w:val="Refdenotaalpie"/>
        </w:rPr>
        <w:footnoteRef/>
      </w:r>
      <w:r>
        <w:t xml:space="preserve"> </w:t>
      </w:r>
      <w:r w:rsidRPr="00F20477">
        <w:rPr>
          <w:rFonts w:asciiTheme="minorHAnsi" w:hAnsiTheme="minorHAnsi"/>
        </w:rPr>
        <w:t xml:space="preserve">La reacción del Papa Francisco cuando una periodista le preguntó por el caso Grassi   </w:t>
      </w:r>
      <w:hyperlink r:id="rId13" w:history="1">
        <w:r w:rsidRPr="00F20477">
          <w:rPr>
            <w:rStyle w:val="Hipervnculo"/>
            <w:rFonts w:asciiTheme="minorHAnsi" w:hAnsiTheme="minorHAnsi"/>
            <w:color w:val="auto"/>
          </w:rPr>
          <w:t>http://tn.com.ar/internacional/la-reaccion-del-papa-francisco-cuando-una-periodista-le-pregunto-por-el-caso-grassi_780979</w:t>
        </w:r>
      </w:hyperlink>
    </w:p>
  </w:footnote>
  <w:footnote w:id="15">
    <w:p w:rsidR="00B1030B" w:rsidRDefault="00B1030B">
      <w:pPr>
        <w:pStyle w:val="Textonotapie"/>
      </w:pPr>
      <w:r>
        <w:rPr>
          <w:rStyle w:val="Refdenotaalpie"/>
        </w:rPr>
        <w:footnoteRef/>
      </w:r>
      <w:r>
        <w:t xml:space="preserve"> </w:t>
      </w:r>
      <w:r w:rsidRPr="00214429">
        <w:rPr>
          <w:rFonts w:asciiTheme="minorHAnsi" w:hAnsiTheme="minorHAnsi"/>
        </w:rPr>
        <w:t>Caso Grassi: ¿Con sentencia firme, la Iglesia aún lo protege?</w:t>
      </w:r>
      <w:r>
        <w:rPr>
          <w:rFonts w:asciiTheme="minorHAnsi" w:hAnsiTheme="minorHAnsi"/>
        </w:rPr>
        <w:t xml:space="preserve">  </w:t>
      </w:r>
      <w:hyperlink r:id="rId14" w:history="1">
        <w:r w:rsidRPr="004669B1">
          <w:rPr>
            <w:rStyle w:val="Hipervnculo"/>
            <w:rFonts w:asciiTheme="minorHAnsi" w:hAnsiTheme="minorHAnsi"/>
            <w:color w:val="auto"/>
          </w:rPr>
          <w:t>http://tn.com.ar/sociedad/caso-grassi-con-sentencia-firme-la-iglesia-aun-lo-protege_781035</w:t>
        </w:r>
      </w:hyperlink>
    </w:p>
  </w:footnote>
  <w:footnote w:id="16">
    <w:p w:rsidR="006D0923" w:rsidRDefault="006D0923">
      <w:pPr>
        <w:pStyle w:val="Textonotapie"/>
      </w:pPr>
      <w:r>
        <w:rPr>
          <w:rStyle w:val="Refdenotaalpie"/>
        </w:rPr>
        <w:footnoteRef/>
      </w:r>
      <w:r>
        <w:t xml:space="preserve"> </w:t>
      </w:r>
      <w:r w:rsidRPr="006D0923">
        <w:rPr>
          <w:rFonts w:asciiTheme="minorHAnsi" w:hAnsiTheme="minorHAnsi"/>
        </w:rPr>
        <w:t>Los cuatro libros sobre el caso Grassi que salpican la neutralidad del Papa</w:t>
      </w:r>
      <w:r>
        <w:t xml:space="preserve">  </w:t>
      </w:r>
      <w:hyperlink r:id="rId15" w:history="1">
        <w:r w:rsidRPr="004669B1">
          <w:rPr>
            <w:rStyle w:val="Hipervnculo"/>
            <w:rFonts w:asciiTheme="minorHAnsi" w:hAnsiTheme="minorHAnsi"/>
            <w:color w:val="auto"/>
          </w:rPr>
          <w:t>http://www.perfil.com/politica/denuncian-un-oscuro-rol-del-papa-francisco-detras-del-caso-del-padre-grassi.phtml</w:t>
        </w:r>
      </w:hyperlink>
    </w:p>
  </w:footnote>
  <w:footnote w:id="17">
    <w:p w:rsidR="001A6234" w:rsidRDefault="001A6234">
      <w:pPr>
        <w:pStyle w:val="Textonotapie"/>
      </w:pPr>
      <w:r>
        <w:rPr>
          <w:rStyle w:val="Refdenotaalpie"/>
        </w:rPr>
        <w:footnoteRef/>
      </w:r>
      <w:r>
        <w:t xml:space="preserve"> </w:t>
      </w:r>
      <w:r w:rsidRPr="00F34778">
        <w:rPr>
          <w:rFonts w:asciiTheme="minorHAnsi" w:hAnsiTheme="minorHAnsi"/>
        </w:rPr>
        <w:t>El Papa nunca se pronunció sobre Grassi, pero encargó cuatro libros que lo declaran inocente</w:t>
      </w:r>
      <w:r w:rsidRPr="001A6234">
        <w:rPr>
          <w:rFonts w:asciiTheme="minorHAnsi" w:hAnsiTheme="minorHAnsi"/>
        </w:rPr>
        <w:t xml:space="preserve"> </w:t>
      </w:r>
      <w:r>
        <w:rPr>
          <w:rFonts w:asciiTheme="minorHAnsi" w:hAnsiTheme="minorHAnsi"/>
        </w:rPr>
        <w:t xml:space="preserve"> </w:t>
      </w:r>
      <w:hyperlink r:id="rId16" w:history="1">
        <w:r w:rsidRPr="001A6234">
          <w:rPr>
            <w:rStyle w:val="Hipervnculo"/>
            <w:rFonts w:asciiTheme="minorHAnsi" w:hAnsiTheme="minorHAnsi"/>
            <w:color w:val="auto"/>
          </w:rPr>
          <w:t>http://www.infobae.com/sociedad/2017/03/21/el-papa-nunca-se-pronuncio-sobre-grassi-pero-encargo-cuatro-libros-que-lo-declaran-inocente/</w:t>
        </w:r>
      </w:hyperlink>
    </w:p>
  </w:footnote>
  <w:footnote w:id="18">
    <w:p w:rsidR="00631341" w:rsidRDefault="00631341">
      <w:pPr>
        <w:pStyle w:val="Textonotapie"/>
      </w:pPr>
      <w:r>
        <w:rPr>
          <w:rStyle w:val="Refdenotaalpie"/>
        </w:rPr>
        <w:footnoteRef/>
      </w:r>
      <w:r>
        <w:t xml:space="preserve"> </w:t>
      </w:r>
      <w:hyperlink r:id="rId17" w:history="1">
        <w:r w:rsidRPr="00631341">
          <w:rPr>
            <w:rStyle w:val="Hipervnculo"/>
            <w:rFonts w:asciiTheme="minorHAnsi" w:hAnsiTheme="minorHAnsi"/>
            <w:color w:val="auto"/>
          </w:rPr>
          <w:t>http://noticias.perfil.com/2017/03/26/el-grassi-que-yo-conoci/</w:t>
        </w:r>
      </w:hyperlink>
    </w:p>
  </w:footnote>
  <w:footnote w:id="19">
    <w:p w:rsidR="00E40584" w:rsidRDefault="00E40584" w:rsidP="00E40584">
      <w:pPr>
        <w:pStyle w:val="Textonotapie"/>
      </w:pPr>
      <w:r>
        <w:rPr>
          <w:rStyle w:val="Refdenotaalpie"/>
        </w:rPr>
        <w:footnoteRef/>
      </w:r>
      <w:r>
        <w:t xml:space="preserve"> </w:t>
      </w:r>
      <w:r w:rsidRPr="00C44F9E">
        <w:rPr>
          <w:rFonts w:asciiTheme="minorHAnsi" w:hAnsiTheme="minorHAnsi"/>
        </w:rPr>
        <w:t>Como el Papa no lo recibe, una víctima de Grassi le escribió a Benedicto XVI</w:t>
      </w:r>
      <w:r>
        <w:t xml:space="preserve">  </w:t>
      </w:r>
      <w:hyperlink r:id="rId18" w:history="1">
        <w:r w:rsidRPr="004669B1">
          <w:rPr>
            <w:rStyle w:val="Hipervnculo"/>
            <w:rFonts w:asciiTheme="minorHAnsi" w:hAnsiTheme="minorHAnsi"/>
            <w:color w:val="auto"/>
          </w:rPr>
          <w:t>http://www.perfil.com/policia/como-el-papa-no-lo-recibe-una-victima-de-grassi-le-escribio-a-benedicto-xvi.phtml</w:t>
        </w:r>
      </w:hyperlink>
    </w:p>
  </w:footnote>
  <w:footnote w:id="20">
    <w:p w:rsidR="009B7F26" w:rsidRDefault="009B7F26">
      <w:pPr>
        <w:pStyle w:val="Textonotapie"/>
      </w:pPr>
      <w:r>
        <w:rPr>
          <w:rStyle w:val="Refdenotaalpie"/>
        </w:rPr>
        <w:footnoteRef/>
      </w:r>
      <w:r>
        <w:t xml:space="preserve"> </w:t>
      </w:r>
      <w:r w:rsidRPr="008638EE">
        <w:rPr>
          <w:rFonts w:asciiTheme="minorHAnsi" w:hAnsiTheme="minorHAnsi"/>
        </w:rPr>
        <w:t>Dos años de prisión para Grassi por malversación de donaciones</w:t>
      </w:r>
      <w:r>
        <w:rPr>
          <w:rFonts w:asciiTheme="minorHAnsi" w:hAnsiTheme="minorHAnsi"/>
        </w:rPr>
        <w:t>.</w:t>
      </w:r>
      <w:r>
        <w:t xml:space="preserve"> </w:t>
      </w:r>
      <w:hyperlink r:id="rId19" w:history="1">
        <w:r w:rsidRPr="004669B1">
          <w:rPr>
            <w:rStyle w:val="Hipervnculo"/>
            <w:rFonts w:asciiTheme="minorHAnsi" w:hAnsiTheme="minorHAnsi"/>
            <w:color w:val="auto"/>
          </w:rPr>
          <w:t>http://tn.com.ar/policiales/dos-anos-de-prision-para-grassi-por-malversacion-de-fondos_754345</w:t>
        </w:r>
      </w:hyperlink>
    </w:p>
  </w:footnote>
  <w:footnote w:id="21">
    <w:p w:rsidR="00B26032" w:rsidRDefault="00B26032">
      <w:pPr>
        <w:pStyle w:val="Textonotapie"/>
      </w:pPr>
      <w:r>
        <w:rPr>
          <w:rStyle w:val="Refdenotaalpie"/>
        </w:rPr>
        <w:footnoteRef/>
      </w:r>
      <w:r>
        <w:t xml:space="preserve"> </w:t>
      </w:r>
      <w:hyperlink r:id="rId20" w:history="1">
        <w:r w:rsidRPr="004669B1">
          <w:rPr>
            <w:rStyle w:val="Hipervnculo"/>
            <w:rFonts w:asciiTheme="minorHAnsi" w:hAnsiTheme="minorHAnsi"/>
            <w:color w:val="auto"/>
          </w:rPr>
          <w:t>http://tn.com.ar/politica/elevan-juicio-oral-la-causa-felices-los-presos-contra-grassi_794113</w:t>
        </w:r>
      </w:hyperlink>
    </w:p>
  </w:footnote>
  <w:footnote w:id="22">
    <w:p w:rsidR="005E1984" w:rsidRPr="005E1984" w:rsidRDefault="005E1984" w:rsidP="005E1984">
      <w:pPr>
        <w:rPr>
          <w:rFonts w:asciiTheme="minorHAnsi" w:hAnsiTheme="minorHAnsi" w:cs="Arial"/>
          <w:caps/>
          <w:sz w:val="20"/>
          <w:szCs w:val="20"/>
        </w:rPr>
      </w:pPr>
      <w:r w:rsidRPr="005E1984">
        <w:rPr>
          <w:rStyle w:val="Refdenotaalpie"/>
          <w:rFonts w:asciiTheme="minorHAnsi" w:hAnsiTheme="minorHAnsi"/>
          <w:sz w:val="20"/>
          <w:szCs w:val="20"/>
        </w:rPr>
        <w:footnoteRef/>
      </w:r>
      <w:r w:rsidRPr="005E1984">
        <w:rPr>
          <w:rFonts w:asciiTheme="minorHAnsi" w:hAnsiTheme="minorHAnsi"/>
          <w:sz w:val="20"/>
          <w:szCs w:val="20"/>
        </w:rPr>
        <w:t xml:space="preserve"> Alejandro Agostinellii, </w:t>
      </w:r>
      <w:hyperlink r:id="rId21" w:tooltip="Permanent Link to Grassi, el último protegido del Papa" w:history="1">
        <w:r w:rsidRPr="005E1984">
          <w:rPr>
            <w:rStyle w:val="Hipervnculo"/>
            <w:rFonts w:asciiTheme="minorHAnsi" w:hAnsiTheme="minorHAnsi" w:cs="Arial"/>
            <w:i/>
            <w:caps/>
            <w:color w:val="auto"/>
            <w:sz w:val="20"/>
            <w:szCs w:val="20"/>
            <w:u w:val="none"/>
          </w:rPr>
          <w:t>GRASSI, EL ÚLTIMO PROTEGIDO DEL PAPA</w:t>
        </w:r>
      </w:hyperlink>
    </w:p>
  </w:footnote>
  <w:footnote w:id="23">
    <w:p w:rsidR="00364D91" w:rsidRPr="00364D91" w:rsidRDefault="00364D91">
      <w:pPr>
        <w:pStyle w:val="Textonotapie"/>
        <w:rPr>
          <w:rFonts w:asciiTheme="minorHAnsi" w:hAnsiTheme="minorHAnsi"/>
        </w:rPr>
      </w:pPr>
      <w:r w:rsidRPr="00364D91">
        <w:rPr>
          <w:rStyle w:val="Refdenotaalpie"/>
          <w:rFonts w:asciiTheme="minorHAnsi" w:hAnsiTheme="minorHAnsi"/>
        </w:rPr>
        <w:footnoteRef/>
      </w:r>
      <w:r w:rsidRPr="00364D91">
        <w:rPr>
          <w:rFonts w:asciiTheme="minorHAnsi" w:hAnsiTheme="minorHAnsi"/>
        </w:rPr>
        <w:t xml:space="preserve"> Adrián Vitali, El cura Grassi, en pos de la impunidad papal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16C54"/>
    <w:multiLevelType w:val="multilevel"/>
    <w:tmpl w:val="62D86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E42BF3"/>
    <w:multiLevelType w:val="hybridMultilevel"/>
    <w:tmpl w:val="6404845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2AC047D4"/>
    <w:multiLevelType w:val="hybridMultilevel"/>
    <w:tmpl w:val="BAFA9F8E"/>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3">
    <w:nsid w:val="666501AE"/>
    <w:multiLevelType w:val="multilevel"/>
    <w:tmpl w:val="46AA7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D7713F"/>
    <w:rsid w:val="00012A49"/>
    <w:rsid w:val="00014677"/>
    <w:rsid w:val="0001689C"/>
    <w:rsid w:val="00025551"/>
    <w:rsid w:val="00043CF3"/>
    <w:rsid w:val="0004649D"/>
    <w:rsid w:val="00047796"/>
    <w:rsid w:val="00061936"/>
    <w:rsid w:val="00064890"/>
    <w:rsid w:val="00072F85"/>
    <w:rsid w:val="00076AF9"/>
    <w:rsid w:val="00080F35"/>
    <w:rsid w:val="000829B4"/>
    <w:rsid w:val="0008538C"/>
    <w:rsid w:val="000904AC"/>
    <w:rsid w:val="00096FB8"/>
    <w:rsid w:val="000A2279"/>
    <w:rsid w:val="000B108F"/>
    <w:rsid w:val="000D4080"/>
    <w:rsid w:val="000F1163"/>
    <w:rsid w:val="00102CCD"/>
    <w:rsid w:val="00165D04"/>
    <w:rsid w:val="0018242B"/>
    <w:rsid w:val="001A6234"/>
    <w:rsid w:val="001C51A3"/>
    <w:rsid w:val="002036EA"/>
    <w:rsid w:val="00206A8A"/>
    <w:rsid w:val="00210A45"/>
    <w:rsid w:val="00214429"/>
    <w:rsid w:val="00231A17"/>
    <w:rsid w:val="002443FE"/>
    <w:rsid w:val="0024701C"/>
    <w:rsid w:val="002612CE"/>
    <w:rsid w:val="00265B6D"/>
    <w:rsid w:val="002660DE"/>
    <w:rsid w:val="002A142D"/>
    <w:rsid w:val="002A3E3E"/>
    <w:rsid w:val="002B7009"/>
    <w:rsid w:val="002D292E"/>
    <w:rsid w:val="002D4BDF"/>
    <w:rsid w:val="002D58F6"/>
    <w:rsid w:val="002D7D11"/>
    <w:rsid w:val="002E055A"/>
    <w:rsid w:val="002E0F04"/>
    <w:rsid w:val="003039ED"/>
    <w:rsid w:val="00304A65"/>
    <w:rsid w:val="00313629"/>
    <w:rsid w:val="00323D1D"/>
    <w:rsid w:val="00335BC3"/>
    <w:rsid w:val="00364D91"/>
    <w:rsid w:val="003944F9"/>
    <w:rsid w:val="003B1BA4"/>
    <w:rsid w:val="003B275B"/>
    <w:rsid w:val="003C7CD9"/>
    <w:rsid w:val="003D35EF"/>
    <w:rsid w:val="003D64D3"/>
    <w:rsid w:val="003E100C"/>
    <w:rsid w:val="003E7201"/>
    <w:rsid w:val="003F4304"/>
    <w:rsid w:val="00406F6B"/>
    <w:rsid w:val="00414544"/>
    <w:rsid w:val="0042567C"/>
    <w:rsid w:val="004302EA"/>
    <w:rsid w:val="00431BDB"/>
    <w:rsid w:val="004463C2"/>
    <w:rsid w:val="004669B1"/>
    <w:rsid w:val="0049525A"/>
    <w:rsid w:val="004B0509"/>
    <w:rsid w:val="004C265C"/>
    <w:rsid w:val="004C73DD"/>
    <w:rsid w:val="004E1D02"/>
    <w:rsid w:val="004E2843"/>
    <w:rsid w:val="00534625"/>
    <w:rsid w:val="00553638"/>
    <w:rsid w:val="00561F6B"/>
    <w:rsid w:val="00566544"/>
    <w:rsid w:val="00577926"/>
    <w:rsid w:val="00582303"/>
    <w:rsid w:val="00585F9F"/>
    <w:rsid w:val="0058607C"/>
    <w:rsid w:val="005A1204"/>
    <w:rsid w:val="005A7934"/>
    <w:rsid w:val="005B3968"/>
    <w:rsid w:val="005B6CE9"/>
    <w:rsid w:val="005C42E8"/>
    <w:rsid w:val="005D693F"/>
    <w:rsid w:val="005E1984"/>
    <w:rsid w:val="005F5176"/>
    <w:rsid w:val="005F793A"/>
    <w:rsid w:val="00602390"/>
    <w:rsid w:val="0061211D"/>
    <w:rsid w:val="00625323"/>
    <w:rsid w:val="006264E8"/>
    <w:rsid w:val="00631341"/>
    <w:rsid w:val="006417FB"/>
    <w:rsid w:val="00651326"/>
    <w:rsid w:val="0068637A"/>
    <w:rsid w:val="006A6D53"/>
    <w:rsid w:val="006B3C73"/>
    <w:rsid w:val="006C6865"/>
    <w:rsid w:val="006D0923"/>
    <w:rsid w:val="006D2F91"/>
    <w:rsid w:val="006D5486"/>
    <w:rsid w:val="006F2F0C"/>
    <w:rsid w:val="006F4DAC"/>
    <w:rsid w:val="007045F3"/>
    <w:rsid w:val="00731022"/>
    <w:rsid w:val="00732008"/>
    <w:rsid w:val="0073660D"/>
    <w:rsid w:val="00740741"/>
    <w:rsid w:val="00750845"/>
    <w:rsid w:val="00763531"/>
    <w:rsid w:val="007653C4"/>
    <w:rsid w:val="00791AE6"/>
    <w:rsid w:val="007A7789"/>
    <w:rsid w:val="007C63B8"/>
    <w:rsid w:val="007D1824"/>
    <w:rsid w:val="007E595F"/>
    <w:rsid w:val="007F07A8"/>
    <w:rsid w:val="007F0FDC"/>
    <w:rsid w:val="007F4EE1"/>
    <w:rsid w:val="00806896"/>
    <w:rsid w:val="00812585"/>
    <w:rsid w:val="00812A9C"/>
    <w:rsid w:val="008273D2"/>
    <w:rsid w:val="00831CC6"/>
    <w:rsid w:val="00840A7A"/>
    <w:rsid w:val="0084398D"/>
    <w:rsid w:val="00850883"/>
    <w:rsid w:val="008638EE"/>
    <w:rsid w:val="00877AD8"/>
    <w:rsid w:val="00880CCE"/>
    <w:rsid w:val="008822AC"/>
    <w:rsid w:val="008A3DA3"/>
    <w:rsid w:val="008A4C03"/>
    <w:rsid w:val="008C1909"/>
    <w:rsid w:val="008C674C"/>
    <w:rsid w:val="008D67FD"/>
    <w:rsid w:val="008D7813"/>
    <w:rsid w:val="009009C6"/>
    <w:rsid w:val="00937F8C"/>
    <w:rsid w:val="009472B2"/>
    <w:rsid w:val="00986083"/>
    <w:rsid w:val="00990AC1"/>
    <w:rsid w:val="009B7F26"/>
    <w:rsid w:val="009C6C6F"/>
    <w:rsid w:val="009F5067"/>
    <w:rsid w:val="00A05670"/>
    <w:rsid w:val="00A1075B"/>
    <w:rsid w:val="00A34101"/>
    <w:rsid w:val="00A6138A"/>
    <w:rsid w:val="00AB32CD"/>
    <w:rsid w:val="00AC2632"/>
    <w:rsid w:val="00AC2A3A"/>
    <w:rsid w:val="00AF1DD8"/>
    <w:rsid w:val="00B014C8"/>
    <w:rsid w:val="00B1030B"/>
    <w:rsid w:val="00B14614"/>
    <w:rsid w:val="00B26032"/>
    <w:rsid w:val="00B377DC"/>
    <w:rsid w:val="00B422F7"/>
    <w:rsid w:val="00B61E36"/>
    <w:rsid w:val="00B77A95"/>
    <w:rsid w:val="00B800A1"/>
    <w:rsid w:val="00B81B4A"/>
    <w:rsid w:val="00BB5835"/>
    <w:rsid w:val="00BF70B8"/>
    <w:rsid w:val="00C05996"/>
    <w:rsid w:val="00C17900"/>
    <w:rsid w:val="00C228B4"/>
    <w:rsid w:val="00C27C79"/>
    <w:rsid w:val="00C35CE5"/>
    <w:rsid w:val="00C44F9E"/>
    <w:rsid w:val="00C5337A"/>
    <w:rsid w:val="00C616CF"/>
    <w:rsid w:val="00C67547"/>
    <w:rsid w:val="00C8349E"/>
    <w:rsid w:val="00C85170"/>
    <w:rsid w:val="00C9632C"/>
    <w:rsid w:val="00C97915"/>
    <w:rsid w:val="00CA06E7"/>
    <w:rsid w:val="00CA2E74"/>
    <w:rsid w:val="00CB558A"/>
    <w:rsid w:val="00CE77D7"/>
    <w:rsid w:val="00D21ACB"/>
    <w:rsid w:val="00D22D12"/>
    <w:rsid w:val="00D25BAD"/>
    <w:rsid w:val="00D42FAE"/>
    <w:rsid w:val="00D50967"/>
    <w:rsid w:val="00D54EAD"/>
    <w:rsid w:val="00D6126A"/>
    <w:rsid w:val="00D65657"/>
    <w:rsid w:val="00D7064A"/>
    <w:rsid w:val="00D7713F"/>
    <w:rsid w:val="00D81172"/>
    <w:rsid w:val="00D86053"/>
    <w:rsid w:val="00DA33E7"/>
    <w:rsid w:val="00DA6BAF"/>
    <w:rsid w:val="00DB5295"/>
    <w:rsid w:val="00DF395C"/>
    <w:rsid w:val="00E22114"/>
    <w:rsid w:val="00E2721F"/>
    <w:rsid w:val="00E400F6"/>
    <w:rsid w:val="00E40584"/>
    <w:rsid w:val="00E60E7B"/>
    <w:rsid w:val="00E676F1"/>
    <w:rsid w:val="00E71780"/>
    <w:rsid w:val="00E73B96"/>
    <w:rsid w:val="00E74C77"/>
    <w:rsid w:val="00E77EB3"/>
    <w:rsid w:val="00EA7834"/>
    <w:rsid w:val="00EC0679"/>
    <w:rsid w:val="00EC34DF"/>
    <w:rsid w:val="00EC782F"/>
    <w:rsid w:val="00ED4C83"/>
    <w:rsid w:val="00ED6942"/>
    <w:rsid w:val="00EE14D8"/>
    <w:rsid w:val="00EE6915"/>
    <w:rsid w:val="00EF06E6"/>
    <w:rsid w:val="00EF28C6"/>
    <w:rsid w:val="00F01DA5"/>
    <w:rsid w:val="00F07A40"/>
    <w:rsid w:val="00F125F4"/>
    <w:rsid w:val="00F145A8"/>
    <w:rsid w:val="00F20477"/>
    <w:rsid w:val="00F34778"/>
    <w:rsid w:val="00F37C73"/>
    <w:rsid w:val="00F42092"/>
    <w:rsid w:val="00F431FC"/>
    <w:rsid w:val="00F65120"/>
    <w:rsid w:val="00F7012F"/>
    <w:rsid w:val="00F75750"/>
    <w:rsid w:val="00F76AC5"/>
    <w:rsid w:val="00F94024"/>
    <w:rsid w:val="00FA6C7D"/>
    <w:rsid w:val="00FD03EC"/>
    <w:rsid w:val="00FF161A"/>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next w:val="Normal"/>
    <w:link w:val="Ttulo1Car"/>
    <w:uiPriority w:val="9"/>
    <w:qFormat/>
    <w:rsid w:val="00937F8C"/>
    <w:pPr>
      <w:keepNext/>
      <w:keepLines/>
      <w:spacing w:before="480" w:after="0"/>
      <w:outlineLvl w:val="0"/>
    </w:pPr>
    <w:rPr>
      <w:rFonts w:asciiTheme="majorHAnsi" w:eastAsiaTheme="majorEastAsia" w:hAnsiTheme="majorHAnsi" w:cstheme="majorBidi"/>
      <w:b/>
      <w:bCs/>
      <w:color w:val="365F91" w:themeColor="accent1" w:themeShade="BF"/>
    </w:rPr>
  </w:style>
  <w:style w:type="paragraph" w:styleId="Ttulo2">
    <w:name w:val="heading 2"/>
    <w:basedOn w:val="Normal"/>
    <w:link w:val="Ttulo2Car"/>
    <w:uiPriority w:val="9"/>
    <w:qFormat/>
    <w:rsid w:val="00EC0679"/>
    <w:pPr>
      <w:spacing w:before="100" w:beforeAutospacing="1" w:after="100" w:afterAutospacing="1" w:line="240" w:lineRule="auto"/>
      <w:outlineLvl w:val="1"/>
    </w:pPr>
    <w:rPr>
      <w:rFonts w:ascii="Times New Roman" w:eastAsia="Times New Roman" w:hAnsi="Times New Roman"/>
      <w:b/>
      <w:bCs/>
      <w:sz w:val="36"/>
      <w:szCs w:val="36"/>
      <w:lang w:eastAsia="es-AR"/>
    </w:rPr>
  </w:style>
  <w:style w:type="paragraph" w:styleId="Ttulo3">
    <w:name w:val="heading 3"/>
    <w:basedOn w:val="Normal"/>
    <w:next w:val="Normal"/>
    <w:link w:val="Ttulo3Car"/>
    <w:uiPriority w:val="9"/>
    <w:semiHidden/>
    <w:unhideWhenUsed/>
    <w:qFormat/>
    <w:rsid w:val="005F793A"/>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264E8"/>
    <w:rPr>
      <w:color w:val="0000FF" w:themeColor="hyperlink"/>
      <w:u w:val="single"/>
    </w:rPr>
  </w:style>
  <w:style w:type="character" w:customStyle="1" w:styleId="apple-converted-space">
    <w:name w:val="apple-converted-space"/>
    <w:basedOn w:val="Fuentedeprrafopredeter"/>
    <w:rsid w:val="00335BC3"/>
  </w:style>
  <w:style w:type="character" w:styleId="Textoennegrita">
    <w:name w:val="Strong"/>
    <w:basedOn w:val="Fuentedeprrafopredeter"/>
    <w:uiPriority w:val="22"/>
    <w:qFormat/>
    <w:rsid w:val="00335BC3"/>
    <w:rPr>
      <w:b/>
      <w:bCs/>
    </w:rPr>
  </w:style>
  <w:style w:type="paragraph" w:styleId="NormalWeb">
    <w:name w:val="Normal (Web)"/>
    <w:basedOn w:val="Normal"/>
    <w:uiPriority w:val="99"/>
    <w:unhideWhenUsed/>
    <w:rsid w:val="00335BC3"/>
    <w:pPr>
      <w:spacing w:before="100" w:beforeAutospacing="1" w:after="100" w:afterAutospacing="1" w:line="240" w:lineRule="auto"/>
    </w:pPr>
    <w:rPr>
      <w:rFonts w:ascii="Times New Roman" w:eastAsia="Times New Roman" w:hAnsi="Times New Roman"/>
      <w:sz w:val="24"/>
      <w:szCs w:val="24"/>
      <w:lang w:eastAsia="es-AR"/>
    </w:rPr>
  </w:style>
  <w:style w:type="paragraph" w:styleId="Textodeglobo">
    <w:name w:val="Balloon Text"/>
    <w:basedOn w:val="Normal"/>
    <w:link w:val="TextodegloboCar"/>
    <w:uiPriority w:val="99"/>
    <w:semiHidden/>
    <w:unhideWhenUsed/>
    <w:rsid w:val="00335BC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35BC3"/>
    <w:rPr>
      <w:rFonts w:ascii="Tahoma" w:hAnsi="Tahoma" w:cs="Tahoma"/>
      <w:sz w:val="16"/>
      <w:szCs w:val="16"/>
    </w:rPr>
  </w:style>
  <w:style w:type="character" w:styleId="nfasis">
    <w:name w:val="Emphasis"/>
    <w:basedOn w:val="Fuentedeprrafopredeter"/>
    <w:uiPriority w:val="20"/>
    <w:qFormat/>
    <w:rsid w:val="00DA6BAF"/>
    <w:rPr>
      <w:i/>
      <w:iCs/>
    </w:rPr>
  </w:style>
  <w:style w:type="character" w:customStyle="1" w:styleId="Ttulo2Car">
    <w:name w:val="Título 2 Car"/>
    <w:basedOn w:val="Fuentedeprrafopredeter"/>
    <w:link w:val="Ttulo2"/>
    <w:uiPriority w:val="9"/>
    <w:rsid w:val="00EC0679"/>
    <w:rPr>
      <w:rFonts w:ascii="Times New Roman" w:eastAsia="Times New Roman" w:hAnsi="Times New Roman"/>
      <w:b/>
      <w:bCs/>
      <w:sz w:val="36"/>
      <w:szCs w:val="36"/>
      <w:lang w:eastAsia="es-AR"/>
    </w:rPr>
  </w:style>
  <w:style w:type="character" w:customStyle="1" w:styleId="Ttulo1Car">
    <w:name w:val="Título 1 Car"/>
    <w:basedOn w:val="Fuentedeprrafopredeter"/>
    <w:link w:val="Ttulo1"/>
    <w:uiPriority w:val="9"/>
    <w:rsid w:val="00937F8C"/>
    <w:rPr>
      <w:rFonts w:asciiTheme="majorHAnsi" w:eastAsiaTheme="majorEastAsia" w:hAnsiTheme="majorHAnsi" w:cstheme="majorBidi"/>
      <w:b/>
      <w:bCs/>
      <w:color w:val="365F91" w:themeColor="accent1" w:themeShade="BF"/>
    </w:rPr>
  </w:style>
  <w:style w:type="paragraph" w:customStyle="1" w:styleId="links-related">
    <w:name w:val="links-related"/>
    <w:basedOn w:val="Normal"/>
    <w:rsid w:val="00937F8C"/>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title">
    <w:name w:val="title"/>
    <w:basedOn w:val="Fuentedeprrafopredeter"/>
    <w:rsid w:val="00937F8C"/>
  </w:style>
  <w:style w:type="paragraph" w:customStyle="1" w:styleId="related-content">
    <w:name w:val="related-content"/>
    <w:basedOn w:val="Normal"/>
    <w:rsid w:val="00CE77D7"/>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news-article-published">
    <w:name w:val="news-article-published"/>
    <w:basedOn w:val="Fuentedeprrafopredeter"/>
    <w:rsid w:val="00986083"/>
  </w:style>
  <w:style w:type="character" w:customStyle="1" w:styleId="news-article-changed">
    <w:name w:val="news-article-changed"/>
    <w:basedOn w:val="Fuentedeprrafopredeter"/>
    <w:rsid w:val="00986083"/>
  </w:style>
  <w:style w:type="character" w:customStyle="1" w:styleId="fn">
    <w:name w:val="fn"/>
    <w:basedOn w:val="Fuentedeprrafopredeter"/>
    <w:rsid w:val="00206A8A"/>
  </w:style>
  <w:style w:type="paragraph" w:customStyle="1" w:styleId="articulob-subtitle">
    <w:name w:val="articulob-subtitle"/>
    <w:basedOn w:val="Normal"/>
    <w:rsid w:val="00ED4C83"/>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subheadline">
    <w:name w:val="subheadline"/>
    <w:basedOn w:val="Fuentedeprrafopredeter"/>
    <w:rsid w:val="00877AD8"/>
  </w:style>
  <w:style w:type="character" w:customStyle="1" w:styleId="byline-date">
    <w:name w:val="byline-date"/>
    <w:basedOn w:val="Fuentedeprrafopredeter"/>
    <w:rsid w:val="00877AD8"/>
  </w:style>
  <w:style w:type="paragraph" w:customStyle="1" w:styleId="element">
    <w:name w:val="element"/>
    <w:basedOn w:val="Normal"/>
    <w:rsid w:val="00877AD8"/>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Ttulo3Car">
    <w:name w:val="Título 3 Car"/>
    <w:basedOn w:val="Fuentedeprrafopredeter"/>
    <w:link w:val="Ttulo3"/>
    <w:uiPriority w:val="9"/>
    <w:semiHidden/>
    <w:rsid w:val="005F793A"/>
    <w:rPr>
      <w:rFonts w:asciiTheme="majorHAnsi" w:eastAsiaTheme="majorEastAsia" w:hAnsiTheme="majorHAnsi" w:cstheme="majorBidi"/>
      <w:b/>
      <w:bCs/>
      <w:color w:val="4F81BD" w:themeColor="accent1"/>
    </w:rPr>
  </w:style>
  <w:style w:type="character" w:styleId="CitaHTML">
    <w:name w:val="HTML Cite"/>
    <w:basedOn w:val="Fuentedeprrafopredeter"/>
    <w:uiPriority w:val="99"/>
    <w:semiHidden/>
    <w:unhideWhenUsed/>
    <w:rsid w:val="00E74C77"/>
    <w:rPr>
      <w:i/>
      <w:iCs/>
    </w:rPr>
  </w:style>
  <w:style w:type="paragraph" w:customStyle="1" w:styleId="quote-character">
    <w:name w:val="quote-character"/>
    <w:basedOn w:val="Normal"/>
    <w:rsid w:val="00E74C77"/>
    <w:pPr>
      <w:spacing w:before="100" w:beforeAutospacing="1" w:after="100" w:afterAutospacing="1" w:line="240" w:lineRule="auto"/>
    </w:pPr>
    <w:rPr>
      <w:rFonts w:ascii="Times New Roman" w:eastAsia="Times New Roman" w:hAnsi="Times New Roman"/>
      <w:sz w:val="24"/>
      <w:szCs w:val="24"/>
      <w:lang w:eastAsia="es-AR"/>
    </w:rPr>
  </w:style>
  <w:style w:type="paragraph" w:styleId="Textonotapie">
    <w:name w:val="footnote text"/>
    <w:basedOn w:val="Normal"/>
    <w:link w:val="TextonotapieCar"/>
    <w:uiPriority w:val="99"/>
    <w:semiHidden/>
    <w:unhideWhenUsed/>
    <w:rsid w:val="004669B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669B1"/>
    <w:rPr>
      <w:sz w:val="20"/>
      <w:szCs w:val="20"/>
    </w:rPr>
  </w:style>
  <w:style w:type="character" w:styleId="Refdenotaalpie">
    <w:name w:val="footnote reference"/>
    <w:basedOn w:val="Fuentedeprrafopredeter"/>
    <w:uiPriority w:val="99"/>
    <w:semiHidden/>
    <w:unhideWhenUsed/>
    <w:rsid w:val="004669B1"/>
    <w:rPr>
      <w:vertAlign w:val="superscript"/>
    </w:rPr>
  </w:style>
  <w:style w:type="paragraph" w:styleId="Prrafodelista">
    <w:name w:val="List Paragraph"/>
    <w:basedOn w:val="Normal"/>
    <w:uiPriority w:val="34"/>
    <w:qFormat/>
    <w:rsid w:val="0061211D"/>
    <w:pPr>
      <w:ind w:left="720"/>
      <w:contextualSpacing/>
    </w:pPr>
  </w:style>
  <w:style w:type="paragraph" w:styleId="Sinespaciado">
    <w:name w:val="No Spacing"/>
    <w:uiPriority w:val="1"/>
    <w:qFormat/>
    <w:rsid w:val="002D7D11"/>
    <w:pPr>
      <w:spacing w:after="0" w:line="240" w:lineRule="auto"/>
    </w:pPr>
  </w:style>
</w:styles>
</file>

<file path=word/webSettings.xml><?xml version="1.0" encoding="utf-8"?>
<w:webSettings xmlns:r="http://schemas.openxmlformats.org/officeDocument/2006/relationships" xmlns:w="http://schemas.openxmlformats.org/wordprocessingml/2006/main">
  <w:divs>
    <w:div w:id="50927590">
      <w:bodyDiv w:val="1"/>
      <w:marLeft w:val="0"/>
      <w:marRight w:val="0"/>
      <w:marTop w:val="0"/>
      <w:marBottom w:val="0"/>
      <w:divBdr>
        <w:top w:val="none" w:sz="0" w:space="0" w:color="auto"/>
        <w:left w:val="none" w:sz="0" w:space="0" w:color="auto"/>
        <w:bottom w:val="none" w:sz="0" w:space="0" w:color="auto"/>
        <w:right w:val="none" w:sz="0" w:space="0" w:color="auto"/>
      </w:divBdr>
      <w:divsChild>
        <w:div w:id="1754081489">
          <w:marLeft w:val="0"/>
          <w:marRight w:val="0"/>
          <w:marTop w:val="360"/>
          <w:marBottom w:val="0"/>
          <w:divBdr>
            <w:top w:val="none" w:sz="0" w:space="0" w:color="auto"/>
            <w:left w:val="none" w:sz="0" w:space="0" w:color="auto"/>
            <w:bottom w:val="none" w:sz="0" w:space="0" w:color="auto"/>
            <w:right w:val="none" w:sz="0" w:space="0" w:color="auto"/>
          </w:divBdr>
          <w:divsChild>
            <w:div w:id="272052549">
              <w:marLeft w:val="0"/>
              <w:marRight w:val="0"/>
              <w:marTop w:val="174"/>
              <w:marBottom w:val="0"/>
              <w:divBdr>
                <w:top w:val="none" w:sz="0" w:space="0" w:color="auto"/>
                <w:left w:val="none" w:sz="0" w:space="0" w:color="auto"/>
                <w:bottom w:val="none" w:sz="0" w:space="0" w:color="auto"/>
                <w:right w:val="none" w:sz="0" w:space="0" w:color="auto"/>
              </w:divBdr>
            </w:div>
            <w:div w:id="739325258">
              <w:marLeft w:val="0"/>
              <w:marRight w:val="0"/>
              <w:marTop w:val="300"/>
              <w:marBottom w:val="0"/>
              <w:divBdr>
                <w:top w:val="none" w:sz="0" w:space="0" w:color="auto"/>
                <w:left w:val="none" w:sz="0" w:space="0" w:color="auto"/>
                <w:bottom w:val="none" w:sz="0" w:space="0" w:color="auto"/>
                <w:right w:val="none" w:sz="0" w:space="0" w:color="auto"/>
              </w:divBdr>
            </w:div>
          </w:divsChild>
        </w:div>
        <w:div w:id="1746488709">
          <w:marLeft w:val="0"/>
          <w:marRight w:val="0"/>
          <w:marTop w:val="0"/>
          <w:marBottom w:val="0"/>
          <w:divBdr>
            <w:top w:val="none" w:sz="0" w:space="0" w:color="auto"/>
            <w:left w:val="none" w:sz="0" w:space="0" w:color="auto"/>
            <w:bottom w:val="none" w:sz="0" w:space="0" w:color="auto"/>
            <w:right w:val="none" w:sz="0" w:space="0" w:color="auto"/>
          </w:divBdr>
        </w:div>
      </w:divsChild>
    </w:div>
    <w:div w:id="91049448">
      <w:bodyDiv w:val="1"/>
      <w:marLeft w:val="0"/>
      <w:marRight w:val="0"/>
      <w:marTop w:val="0"/>
      <w:marBottom w:val="0"/>
      <w:divBdr>
        <w:top w:val="none" w:sz="0" w:space="0" w:color="auto"/>
        <w:left w:val="none" w:sz="0" w:space="0" w:color="auto"/>
        <w:bottom w:val="none" w:sz="0" w:space="0" w:color="auto"/>
        <w:right w:val="none" w:sz="0" w:space="0" w:color="auto"/>
      </w:divBdr>
    </w:div>
    <w:div w:id="96338398">
      <w:bodyDiv w:val="1"/>
      <w:marLeft w:val="0"/>
      <w:marRight w:val="0"/>
      <w:marTop w:val="0"/>
      <w:marBottom w:val="0"/>
      <w:divBdr>
        <w:top w:val="none" w:sz="0" w:space="0" w:color="auto"/>
        <w:left w:val="none" w:sz="0" w:space="0" w:color="auto"/>
        <w:bottom w:val="none" w:sz="0" w:space="0" w:color="auto"/>
        <w:right w:val="none" w:sz="0" w:space="0" w:color="auto"/>
      </w:divBdr>
    </w:div>
    <w:div w:id="149097717">
      <w:bodyDiv w:val="1"/>
      <w:marLeft w:val="0"/>
      <w:marRight w:val="0"/>
      <w:marTop w:val="0"/>
      <w:marBottom w:val="0"/>
      <w:divBdr>
        <w:top w:val="none" w:sz="0" w:space="0" w:color="auto"/>
        <w:left w:val="none" w:sz="0" w:space="0" w:color="auto"/>
        <w:bottom w:val="none" w:sz="0" w:space="0" w:color="auto"/>
        <w:right w:val="none" w:sz="0" w:space="0" w:color="auto"/>
      </w:divBdr>
      <w:divsChild>
        <w:div w:id="571356427">
          <w:marLeft w:val="0"/>
          <w:marRight w:val="0"/>
          <w:marTop w:val="0"/>
          <w:marBottom w:val="0"/>
          <w:divBdr>
            <w:top w:val="none" w:sz="0" w:space="0" w:color="auto"/>
            <w:left w:val="none" w:sz="0" w:space="0" w:color="auto"/>
            <w:bottom w:val="none" w:sz="0" w:space="0" w:color="auto"/>
            <w:right w:val="none" w:sz="0" w:space="0" w:color="auto"/>
          </w:divBdr>
        </w:div>
      </w:divsChild>
    </w:div>
    <w:div w:id="199516698">
      <w:bodyDiv w:val="1"/>
      <w:marLeft w:val="0"/>
      <w:marRight w:val="0"/>
      <w:marTop w:val="0"/>
      <w:marBottom w:val="0"/>
      <w:divBdr>
        <w:top w:val="none" w:sz="0" w:space="0" w:color="auto"/>
        <w:left w:val="none" w:sz="0" w:space="0" w:color="auto"/>
        <w:bottom w:val="none" w:sz="0" w:space="0" w:color="auto"/>
        <w:right w:val="none" w:sz="0" w:space="0" w:color="auto"/>
      </w:divBdr>
      <w:divsChild>
        <w:div w:id="240412017">
          <w:marLeft w:val="0"/>
          <w:marRight w:val="0"/>
          <w:marTop w:val="360"/>
          <w:marBottom w:val="0"/>
          <w:divBdr>
            <w:top w:val="none" w:sz="0" w:space="0" w:color="auto"/>
            <w:left w:val="none" w:sz="0" w:space="0" w:color="auto"/>
            <w:bottom w:val="none" w:sz="0" w:space="0" w:color="auto"/>
            <w:right w:val="none" w:sz="0" w:space="0" w:color="auto"/>
          </w:divBdr>
          <w:divsChild>
            <w:div w:id="336159564">
              <w:marLeft w:val="0"/>
              <w:marRight w:val="0"/>
              <w:marTop w:val="174"/>
              <w:marBottom w:val="0"/>
              <w:divBdr>
                <w:top w:val="none" w:sz="0" w:space="0" w:color="auto"/>
                <w:left w:val="none" w:sz="0" w:space="0" w:color="auto"/>
                <w:bottom w:val="none" w:sz="0" w:space="0" w:color="auto"/>
                <w:right w:val="none" w:sz="0" w:space="0" w:color="auto"/>
              </w:divBdr>
            </w:div>
            <w:div w:id="116148910">
              <w:marLeft w:val="0"/>
              <w:marRight w:val="0"/>
              <w:marTop w:val="300"/>
              <w:marBottom w:val="0"/>
              <w:divBdr>
                <w:top w:val="none" w:sz="0" w:space="0" w:color="auto"/>
                <w:left w:val="none" w:sz="0" w:space="0" w:color="auto"/>
                <w:bottom w:val="none" w:sz="0" w:space="0" w:color="auto"/>
                <w:right w:val="none" w:sz="0" w:space="0" w:color="auto"/>
              </w:divBdr>
            </w:div>
          </w:divsChild>
        </w:div>
        <w:div w:id="465314278">
          <w:marLeft w:val="0"/>
          <w:marRight w:val="0"/>
          <w:marTop w:val="0"/>
          <w:marBottom w:val="0"/>
          <w:divBdr>
            <w:top w:val="none" w:sz="0" w:space="0" w:color="auto"/>
            <w:left w:val="none" w:sz="0" w:space="0" w:color="auto"/>
            <w:bottom w:val="none" w:sz="0" w:space="0" w:color="auto"/>
            <w:right w:val="none" w:sz="0" w:space="0" w:color="auto"/>
          </w:divBdr>
          <w:divsChild>
            <w:div w:id="1123115793">
              <w:marLeft w:val="0"/>
              <w:marRight w:val="0"/>
              <w:marTop w:val="0"/>
              <w:marBottom w:val="0"/>
              <w:divBdr>
                <w:top w:val="none" w:sz="0" w:space="0" w:color="auto"/>
                <w:left w:val="none" w:sz="0" w:space="0" w:color="auto"/>
                <w:bottom w:val="none" w:sz="0" w:space="0" w:color="auto"/>
                <w:right w:val="none" w:sz="0" w:space="0" w:color="auto"/>
              </w:divBdr>
              <w:divsChild>
                <w:div w:id="539783625">
                  <w:marLeft w:val="0"/>
                  <w:marRight w:val="0"/>
                  <w:marTop w:val="0"/>
                  <w:marBottom w:val="0"/>
                  <w:divBdr>
                    <w:top w:val="none" w:sz="0" w:space="0" w:color="auto"/>
                    <w:left w:val="none" w:sz="0" w:space="0" w:color="auto"/>
                    <w:bottom w:val="none" w:sz="0" w:space="0" w:color="auto"/>
                    <w:right w:val="none" w:sz="0" w:space="0" w:color="auto"/>
                  </w:divBdr>
                  <w:divsChild>
                    <w:div w:id="13206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2815367">
      <w:bodyDiv w:val="1"/>
      <w:marLeft w:val="0"/>
      <w:marRight w:val="0"/>
      <w:marTop w:val="0"/>
      <w:marBottom w:val="0"/>
      <w:divBdr>
        <w:top w:val="none" w:sz="0" w:space="0" w:color="auto"/>
        <w:left w:val="none" w:sz="0" w:space="0" w:color="auto"/>
        <w:bottom w:val="none" w:sz="0" w:space="0" w:color="auto"/>
        <w:right w:val="none" w:sz="0" w:space="0" w:color="auto"/>
      </w:divBdr>
      <w:divsChild>
        <w:div w:id="914630709">
          <w:marLeft w:val="0"/>
          <w:marRight w:val="0"/>
          <w:marTop w:val="0"/>
          <w:marBottom w:val="0"/>
          <w:divBdr>
            <w:top w:val="none" w:sz="0" w:space="0" w:color="auto"/>
            <w:left w:val="none" w:sz="0" w:space="0" w:color="auto"/>
            <w:bottom w:val="none" w:sz="0" w:space="0" w:color="auto"/>
            <w:right w:val="none" w:sz="0" w:space="0" w:color="auto"/>
          </w:divBdr>
        </w:div>
      </w:divsChild>
    </w:div>
    <w:div w:id="234360356">
      <w:bodyDiv w:val="1"/>
      <w:marLeft w:val="0"/>
      <w:marRight w:val="0"/>
      <w:marTop w:val="0"/>
      <w:marBottom w:val="0"/>
      <w:divBdr>
        <w:top w:val="none" w:sz="0" w:space="0" w:color="auto"/>
        <w:left w:val="none" w:sz="0" w:space="0" w:color="auto"/>
        <w:bottom w:val="none" w:sz="0" w:space="0" w:color="auto"/>
        <w:right w:val="none" w:sz="0" w:space="0" w:color="auto"/>
      </w:divBdr>
      <w:divsChild>
        <w:div w:id="737826959">
          <w:marLeft w:val="0"/>
          <w:marRight w:val="0"/>
          <w:marTop w:val="0"/>
          <w:marBottom w:val="0"/>
          <w:divBdr>
            <w:top w:val="none" w:sz="0" w:space="0" w:color="auto"/>
            <w:left w:val="none" w:sz="0" w:space="0" w:color="auto"/>
            <w:bottom w:val="none" w:sz="0" w:space="0" w:color="auto"/>
            <w:right w:val="none" w:sz="0" w:space="0" w:color="auto"/>
          </w:divBdr>
        </w:div>
      </w:divsChild>
    </w:div>
    <w:div w:id="290868223">
      <w:bodyDiv w:val="1"/>
      <w:marLeft w:val="0"/>
      <w:marRight w:val="0"/>
      <w:marTop w:val="0"/>
      <w:marBottom w:val="0"/>
      <w:divBdr>
        <w:top w:val="none" w:sz="0" w:space="0" w:color="auto"/>
        <w:left w:val="none" w:sz="0" w:space="0" w:color="auto"/>
        <w:bottom w:val="none" w:sz="0" w:space="0" w:color="auto"/>
        <w:right w:val="none" w:sz="0" w:space="0" w:color="auto"/>
      </w:divBdr>
    </w:div>
    <w:div w:id="439838468">
      <w:bodyDiv w:val="1"/>
      <w:marLeft w:val="0"/>
      <w:marRight w:val="0"/>
      <w:marTop w:val="0"/>
      <w:marBottom w:val="0"/>
      <w:divBdr>
        <w:top w:val="none" w:sz="0" w:space="0" w:color="auto"/>
        <w:left w:val="none" w:sz="0" w:space="0" w:color="auto"/>
        <w:bottom w:val="none" w:sz="0" w:space="0" w:color="auto"/>
        <w:right w:val="none" w:sz="0" w:space="0" w:color="auto"/>
      </w:divBdr>
      <w:divsChild>
        <w:div w:id="196358238">
          <w:marLeft w:val="0"/>
          <w:marRight w:val="0"/>
          <w:marTop w:val="0"/>
          <w:marBottom w:val="0"/>
          <w:divBdr>
            <w:top w:val="none" w:sz="0" w:space="0" w:color="auto"/>
            <w:left w:val="none" w:sz="0" w:space="0" w:color="auto"/>
            <w:bottom w:val="none" w:sz="0" w:space="0" w:color="auto"/>
            <w:right w:val="none" w:sz="0" w:space="0" w:color="auto"/>
          </w:divBdr>
          <w:divsChild>
            <w:div w:id="347759246">
              <w:marLeft w:val="0"/>
              <w:marRight w:val="0"/>
              <w:marTop w:val="0"/>
              <w:marBottom w:val="0"/>
              <w:divBdr>
                <w:top w:val="none" w:sz="0" w:space="0" w:color="auto"/>
                <w:left w:val="none" w:sz="0" w:space="0" w:color="auto"/>
                <w:bottom w:val="none" w:sz="0" w:space="0" w:color="auto"/>
                <w:right w:val="none" w:sz="0" w:space="0" w:color="auto"/>
              </w:divBdr>
            </w:div>
          </w:divsChild>
        </w:div>
        <w:div w:id="100078029">
          <w:marLeft w:val="0"/>
          <w:marRight w:val="0"/>
          <w:marTop w:val="0"/>
          <w:marBottom w:val="0"/>
          <w:divBdr>
            <w:top w:val="none" w:sz="0" w:space="0" w:color="auto"/>
            <w:left w:val="none" w:sz="0" w:space="0" w:color="auto"/>
            <w:bottom w:val="none" w:sz="0" w:space="0" w:color="auto"/>
            <w:right w:val="none" w:sz="0" w:space="0" w:color="auto"/>
          </w:divBdr>
          <w:divsChild>
            <w:div w:id="571502863">
              <w:marLeft w:val="0"/>
              <w:marRight w:val="0"/>
              <w:marTop w:val="0"/>
              <w:marBottom w:val="0"/>
              <w:divBdr>
                <w:top w:val="none" w:sz="0" w:space="0" w:color="auto"/>
                <w:left w:val="none" w:sz="0" w:space="0" w:color="auto"/>
                <w:bottom w:val="none" w:sz="0" w:space="0" w:color="auto"/>
                <w:right w:val="none" w:sz="0" w:space="0" w:color="auto"/>
              </w:divBdr>
            </w:div>
          </w:divsChild>
        </w:div>
        <w:div w:id="430391988">
          <w:marLeft w:val="0"/>
          <w:marRight w:val="0"/>
          <w:marTop w:val="0"/>
          <w:marBottom w:val="0"/>
          <w:divBdr>
            <w:top w:val="none" w:sz="0" w:space="0" w:color="auto"/>
            <w:left w:val="none" w:sz="0" w:space="0" w:color="auto"/>
            <w:bottom w:val="none" w:sz="0" w:space="0" w:color="auto"/>
            <w:right w:val="none" w:sz="0" w:space="0" w:color="auto"/>
          </w:divBdr>
          <w:divsChild>
            <w:div w:id="178284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580012">
      <w:bodyDiv w:val="1"/>
      <w:marLeft w:val="0"/>
      <w:marRight w:val="0"/>
      <w:marTop w:val="0"/>
      <w:marBottom w:val="0"/>
      <w:divBdr>
        <w:top w:val="none" w:sz="0" w:space="0" w:color="auto"/>
        <w:left w:val="none" w:sz="0" w:space="0" w:color="auto"/>
        <w:bottom w:val="none" w:sz="0" w:space="0" w:color="auto"/>
        <w:right w:val="none" w:sz="0" w:space="0" w:color="auto"/>
      </w:divBdr>
      <w:divsChild>
        <w:div w:id="1297684736">
          <w:marLeft w:val="0"/>
          <w:marRight w:val="0"/>
          <w:marTop w:val="0"/>
          <w:marBottom w:val="0"/>
          <w:divBdr>
            <w:top w:val="none" w:sz="0" w:space="0" w:color="auto"/>
            <w:left w:val="none" w:sz="0" w:space="0" w:color="auto"/>
            <w:bottom w:val="none" w:sz="0" w:space="0" w:color="auto"/>
            <w:right w:val="none" w:sz="0" w:space="0" w:color="auto"/>
          </w:divBdr>
        </w:div>
      </w:divsChild>
    </w:div>
    <w:div w:id="493178774">
      <w:bodyDiv w:val="1"/>
      <w:marLeft w:val="0"/>
      <w:marRight w:val="0"/>
      <w:marTop w:val="0"/>
      <w:marBottom w:val="0"/>
      <w:divBdr>
        <w:top w:val="none" w:sz="0" w:space="0" w:color="auto"/>
        <w:left w:val="none" w:sz="0" w:space="0" w:color="auto"/>
        <w:bottom w:val="none" w:sz="0" w:space="0" w:color="auto"/>
        <w:right w:val="none" w:sz="0" w:space="0" w:color="auto"/>
      </w:divBdr>
    </w:div>
    <w:div w:id="509565103">
      <w:bodyDiv w:val="1"/>
      <w:marLeft w:val="0"/>
      <w:marRight w:val="0"/>
      <w:marTop w:val="0"/>
      <w:marBottom w:val="0"/>
      <w:divBdr>
        <w:top w:val="none" w:sz="0" w:space="0" w:color="auto"/>
        <w:left w:val="none" w:sz="0" w:space="0" w:color="auto"/>
        <w:bottom w:val="none" w:sz="0" w:space="0" w:color="auto"/>
        <w:right w:val="none" w:sz="0" w:space="0" w:color="auto"/>
      </w:divBdr>
      <w:divsChild>
        <w:div w:id="2027562445">
          <w:marLeft w:val="0"/>
          <w:marRight w:val="0"/>
          <w:marTop w:val="543"/>
          <w:marBottom w:val="543"/>
          <w:divBdr>
            <w:top w:val="none" w:sz="0" w:space="0" w:color="auto"/>
            <w:left w:val="none" w:sz="0" w:space="0" w:color="auto"/>
            <w:bottom w:val="none" w:sz="0" w:space="0" w:color="auto"/>
            <w:right w:val="none" w:sz="0" w:space="0" w:color="auto"/>
          </w:divBdr>
          <w:divsChild>
            <w:div w:id="1912692923">
              <w:marLeft w:val="0"/>
              <w:marRight w:val="0"/>
              <w:marTop w:val="0"/>
              <w:marBottom w:val="0"/>
              <w:divBdr>
                <w:top w:val="none" w:sz="0" w:space="0" w:color="auto"/>
                <w:left w:val="none" w:sz="0" w:space="0" w:color="auto"/>
                <w:bottom w:val="none" w:sz="0" w:space="0" w:color="auto"/>
                <w:right w:val="none" w:sz="0" w:space="0" w:color="auto"/>
              </w:divBdr>
              <w:divsChild>
                <w:div w:id="81264826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106928657">
              <w:marLeft w:val="0"/>
              <w:marRight w:val="0"/>
              <w:marTop w:val="100"/>
              <w:marBottom w:val="100"/>
              <w:divBdr>
                <w:top w:val="none" w:sz="0" w:space="0" w:color="auto"/>
                <w:left w:val="none" w:sz="0" w:space="0" w:color="auto"/>
                <w:bottom w:val="none" w:sz="0" w:space="0" w:color="auto"/>
                <w:right w:val="none" w:sz="0" w:space="0" w:color="auto"/>
              </w:divBdr>
            </w:div>
          </w:divsChild>
        </w:div>
        <w:div w:id="40521888">
          <w:marLeft w:val="0"/>
          <w:marRight w:val="0"/>
          <w:marTop w:val="543"/>
          <w:marBottom w:val="543"/>
          <w:divBdr>
            <w:top w:val="none" w:sz="0" w:space="0" w:color="auto"/>
            <w:left w:val="none" w:sz="0" w:space="0" w:color="auto"/>
            <w:bottom w:val="none" w:sz="0" w:space="0" w:color="auto"/>
            <w:right w:val="none" w:sz="0" w:space="0" w:color="auto"/>
          </w:divBdr>
          <w:divsChild>
            <w:div w:id="822893884">
              <w:marLeft w:val="0"/>
              <w:marRight w:val="0"/>
              <w:marTop w:val="0"/>
              <w:marBottom w:val="0"/>
              <w:divBdr>
                <w:top w:val="none" w:sz="0" w:space="0" w:color="auto"/>
                <w:left w:val="none" w:sz="0" w:space="0" w:color="auto"/>
                <w:bottom w:val="none" w:sz="0" w:space="0" w:color="auto"/>
                <w:right w:val="none" w:sz="0" w:space="0" w:color="auto"/>
              </w:divBdr>
              <w:divsChild>
                <w:div w:id="126137463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41255304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533079880">
      <w:bodyDiv w:val="1"/>
      <w:marLeft w:val="0"/>
      <w:marRight w:val="0"/>
      <w:marTop w:val="0"/>
      <w:marBottom w:val="0"/>
      <w:divBdr>
        <w:top w:val="none" w:sz="0" w:space="0" w:color="auto"/>
        <w:left w:val="none" w:sz="0" w:space="0" w:color="auto"/>
        <w:bottom w:val="none" w:sz="0" w:space="0" w:color="auto"/>
        <w:right w:val="none" w:sz="0" w:space="0" w:color="auto"/>
      </w:divBdr>
    </w:div>
    <w:div w:id="555747037">
      <w:bodyDiv w:val="1"/>
      <w:marLeft w:val="0"/>
      <w:marRight w:val="0"/>
      <w:marTop w:val="0"/>
      <w:marBottom w:val="0"/>
      <w:divBdr>
        <w:top w:val="none" w:sz="0" w:space="0" w:color="auto"/>
        <w:left w:val="none" w:sz="0" w:space="0" w:color="auto"/>
        <w:bottom w:val="none" w:sz="0" w:space="0" w:color="auto"/>
        <w:right w:val="none" w:sz="0" w:space="0" w:color="auto"/>
      </w:divBdr>
    </w:div>
    <w:div w:id="585310774">
      <w:bodyDiv w:val="1"/>
      <w:marLeft w:val="0"/>
      <w:marRight w:val="0"/>
      <w:marTop w:val="0"/>
      <w:marBottom w:val="0"/>
      <w:divBdr>
        <w:top w:val="none" w:sz="0" w:space="0" w:color="auto"/>
        <w:left w:val="none" w:sz="0" w:space="0" w:color="auto"/>
        <w:bottom w:val="none" w:sz="0" w:space="0" w:color="auto"/>
        <w:right w:val="none" w:sz="0" w:space="0" w:color="auto"/>
      </w:divBdr>
      <w:divsChild>
        <w:div w:id="1950963632">
          <w:marLeft w:val="0"/>
          <w:marRight w:val="0"/>
          <w:marTop w:val="174"/>
          <w:marBottom w:val="0"/>
          <w:divBdr>
            <w:top w:val="none" w:sz="0" w:space="0" w:color="auto"/>
            <w:left w:val="none" w:sz="0" w:space="0" w:color="auto"/>
            <w:bottom w:val="none" w:sz="0" w:space="0" w:color="auto"/>
            <w:right w:val="none" w:sz="0" w:space="0" w:color="auto"/>
          </w:divBdr>
        </w:div>
      </w:divsChild>
    </w:div>
    <w:div w:id="593513237">
      <w:bodyDiv w:val="1"/>
      <w:marLeft w:val="0"/>
      <w:marRight w:val="0"/>
      <w:marTop w:val="0"/>
      <w:marBottom w:val="0"/>
      <w:divBdr>
        <w:top w:val="none" w:sz="0" w:space="0" w:color="auto"/>
        <w:left w:val="none" w:sz="0" w:space="0" w:color="auto"/>
        <w:bottom w:val="none" w:sz="0" w:space="0" w:color="auto"/>
        <w:right w:val="none" w:sz="0" w:space="0" w:color="auto"/>
      </w:divBdr>
    </w:div>
    <w:div w:id="621572231">
      <w:bodyDiv w:val="1"/>
      <w:marLeft w:val="0"/>
      <w:marRight w:val="0"/>
      <w:marTop w:val="0"/>
      <w:marBottom w:val="0"/>
      <w:divBdr>
        <w:top w:val="none" w:sz="0" w:space="0" w:color="auto"/>
        <w:left w:val="none" w:sz="0" w:space="0" w:color="auto"/>
        <w:bottom w:val="none" w:sz="0" w:space="0" w:color="auto"/>
        <w:right w:val="none" w:sz="0" w:space="0" w:color="auto"/>
      </w:divBdr>
    </w:div>
    <w:div w:id="626398224">
      <w:bodyDiv w:val="1"/>
      <w:marLeft w:val="0"/>
      <w:marRight w:val="0"/>
      <w:marTop w:val="0"/>
      <w:marBottom w:val="0"/>
      <w:divBdr>
        <w:top w:val="none" w:sz="0" w:space="0" w:color="auto"/>
        <w:left w:val="none" w:sz="0" w:space="0" w:color="auto"/>
        <w:bottom w:val="none" w:sz="0" w:space="0" w:color="auto"/>
        <w:right w:val="none" w:sz="0" w:space="0" w:color="auto"/>
      </w:divBdr>
    </w:div>
    <w:div w:id="767426980">
      <w:bodyDiv w:val="1"/>
      <w:marLeft w:val="0"/>
      <w:marRight w:val="0"/>
      <w:marTop w:val="0"/>
      <w:marBottom w:val="0"/>
      <w:divBdr>
        <w:top w:val="none" w:sz="0" w:space="0" w:color="auto"/>
        <w:left w:val="none" w:sz="0" w:space="0" w:color="auto"/>
        <w:bottom w:val="none" w:sz="0" w:space="0" w:color="auto"/>
        <w:right w:val="none" w:sz="0" w:space="0" w:color="auto"/>
      </w:divBdr>
    </w:div>
    <w:div w:id="821579793">
      <w:bodyDiv w:val="1"/>
      <w:marLeft w:val="0"/>
      <w:marRight w:val="0"/>
      <w:marTop w:val="0"/>
      <w:marBottom w:val="0"/>
      <w:divBdr>
        <w:top w:val="none" w:sz="0" w:space="0" w:color="auto"/>
        <w:left w:val="none" w:sz="0" w:space="0" w:color="auto"/>
        <w:bottom w:val="none" w:sz="0" w:space="0" w:color="auto"/>
        <w:right w:val="none" w:sz="0" w:space="0" w:color="auto"/>
      </w:divBdr>
    </w:div>
    <w:div w:id="882248040">
      <w:bodyDiv w:val="1"/>
      <w:marLeft w:val="0"/>
      <w:marRight w:val="0"/>
      <w:marTop w:val="0"/>
      <w:marBottom w:val="0"/>
      <w:divBdr>
        <w:top w:val="none" w:sz="0" w:space="0" w:color="auto"/>
        <w:left w:val="none" w:sz="0" w:space="0" w:color="auto"/>
        <w:bottom w:val="none" w:sz="0" w:space="0" w:color="auto"/>
        <w:right w:val="none" w:sz="0" w:space="0" w:color="auto"/>
      </w:divBdr>
      <w:divsChild>
        <w:div w:id="1781608765">
          <w:marLeft w:val="0"/>
          <w:marRight w:val="0"/>
          <w:marTop w:val="360"/>
          <w:marBottom w:val="0"/>
          <w:divBdr>
            <w:top w:val="none" w:sz="0" w:space="0" w:color="auto"/>
            <w:left w:val="none" w:sz="0" w:space="0" w:color="auto"/>
            <w:bottom w:val="none" w:sz="0" w:space="0" w:color="auto"/>
            <w:right w:val="none" w:sz="0" w:space="0" w:color="auto"/>
          </w:divBdr>
          <w:divsChild>
            <w:div w:id="836922375">
              <w:marLeft w:val="0"/>
              <w:marRight w:val="0"/>
              <w:marTop w:val="174"/>
              <w:marBottom w:val="0"/>
              <w:divBdr>
                <w:top w:val="none" w:sz="0" w:space="0" w:color="auto"/>
                <w:left w:val="none" w:sz="0" w:space="0" w:color="auto"/>
                <w:bottom w:val="none" w:sz="0" w:space="0" w:color="auto"/>
                <w:right w:val="none" w:sz="0" w:space="0" w:color="auto"/>
              </w:divBdr>
            </w:div>
            <w:div w:id="1785690880">
              <w:marLeft w:val="0"/>
              <w:marRight w:val="0"/>
              <w:marTop w:val="300"/>
              <w:marBottom w:val="0"/>
              <w:divBdr>
                <w:top w:val="none" w:sz="0" w:space="0" w:color="auto"/>
                <w:left w:val="none" w:sz="0" w:space="0" w:color="auto"/>
                <w:bottom w:val="none" w:sz="0" w:space="0" w:color="auto"/>
                <w:right w:val="none" w:sz="0" w:space="0" w:color="auto"/>
              </w:divBdr>
            </w:div>
          </w:divsChild>
        </w:div>
        <w:div w:id="225535351">
          <w:marLeft w:val="0"/>
          <w:marRight w:val="0"/>
          <w:marTop w:val="0"/>
          <w:marBottom w:val="0"/>
          <w:divBdr>
            <w:top w:val="none" w:sz="0" w:space="0" w:color="auto"/>
            <w:left w:val="none" w:sz="0" w:space="0" w:color="auto"/>
            <w:bottom w:val="none" w:sz="0" w:space="0" w:color="auto"/>
            <w:right w:val="none" w:sz="0" w:space="0" w:color="auto"/>
          </w:divBdr>
        </w:div>
      </w:divsChild>
    </w:div>
    <w:div w:id="956134306">
      <w:bodyDiv w:val="1"/>
      <w:marLeft w:val="0"/>
      <w:marRight w:val="0"/>
      <w:marTop w:val="0"/>
      <w:marBottom w:val="0"/>
      <w:divBdr>
        <w:top w:val="none" w:sz="0" w:space="0" w:color="auto"/>
        <w:left w:val="none" w:sz="0" w:space="0" w:color="auto"/>
        <w:bottom w:val="none" w:sz="0" w:space="0" w:color="auto"/>
        <w:right w:val="none" w:sz="0" w:space="0" w:color="auto"/>
      </w:divBdr>
      <w:divsChild>
        <w:div w:id="2048986042">
          <w:marLeft w:val="0"/>
          <w:marRight w:val="0"/>
          <w:marTop w:val="0"/>
          <w:marBottom w:val="0"/>
          <w:divBdr>
            <w:top w:val="none" w:sz="0" w:space="0" w:color="auto"/>
            <w:left w:val="none" w:sz="0" w:space="0" w:color="auto"/>
            <w:bottom w:val="none" w:sz="0" w:space="0" w:color="auto"/>
            <w:right w:val="none" w:sz="0" w:space="0" w:color="auto"/>
          </w:divBdr>
          <w:divsChild>
            <w:div w:id="943611684">
              <w:marLeft w:val="0"/>
              <w:marRight w:val="0"/>
              <w:marTop w:val="0"/>
              <w:marBottom w:val="0"/>
              <w:divBdr>
                <w:top w:val="none" w:sz="0" w:space="0" w:color="auto"/>
                <w:left w:val="none" w:sz="0" w:space="0" w:color="auto"/>
                <w:bottom w:val="none" w:sz="0" w:space="0" w:color="auto"/>
                <w:right w:val="none" w:sz="0" w:space="0" w:color="auto"/>
              </w:divBdr>
            </w:div>
          </w:divsChild>
        </w:div>
        <w:div w:id="388530067">
          <w:marLeft w:val="0"/>
          <w:marRight w:val="0"/>
          <w:marTop w:val="0"/>
          <w:marBottom w:val="0"/>
          <w:divBdr>
            <w:top w:val="none" w:sz="0" w:space="0" w:color="auto"/>
            <w:left w:val="none" w:sz="0" w:space="0" w:color="auto"/>
            <w:bottom w:val="none" w:sz="0" w:space="0" w:color="auto"/>
            <w:right w:val="none" w:sz="0" w:space="0" w:color="auto"/>
          </w:divBdr>
          <w:divsChild>
            <w:div w:id="2069722177">
              <w:marLeft w:val="0"/>
              <w:marRight w:val="0"/>
              <w:marTop w:val="0"/>
              <w:marBottom w:val="0"/>
              <w:divBdr>
                <w:top w:val="none" w:sz="0" w:space="0" w:color="auto"/>
                <w:left w:val="none" w:sz="0" w:space="0" w:color="auto"/>
                <w:bottom w:val="none" w:sz="0" w:space="0" w:color="auto"/>
                <w:right w:val="none" w:sz="0" w:space="0" w:color="auto"/>
              </w:divBdr>
            </w:div>
          </w:divsChild>
        </w:div>
        <w:div w:id="480732038">
          <w:marLeft w:val="0"/>
          <w:marRight w:val="0"/>
          <w:marTop w:val="0"/>
          <w:marBottom w:val="0"/>
          <w:divBdr>
            <w:top w:val="none" w:sz="0" w:space="0" w:color="auto"/>
            <w:left w:val="none" w:sz="0" w:space="0" w:color="auto"/>
            <w:bottom w:val="none" w:sz="0" w:space="0" w:color="auto"/>
            <w:right w:val="none" w:sz="0" w:space="0" w:color="auto"/>
          </w:divBdr>
          <w:divsChild>
            <w:div w:id="1434401647">
              <w:marLeft w:val="0"/>
              <w:marRight w:val="0"/>
              <w:marTop w:val="0"/>
              <w:marBottom w:val="0"/>
              <w:divBdr>
                <w:top w:val="none" w:sz="0" w:space="0" w:color="auto"/>
                <w:left w:val="none" w:sz="0" w:space="0" w:color="auto"/>
                <w:bottom w:val="none" w:sz="0" w:space="0" w:color="auto"/>
                <w:right w:val="none" w:sz="0" w:space="0" w:color="auto"/>
              </w:divBdr>
            </w:div>
          </w:divsChild>
        </w:div>
        <w:div w:id="844712373">
          <w:marLeft w:val="0"/>
          <w:marRight w:val="0"/>
          <w:marTop w:val="0"/>
          <w:marBottom w:val="0"/>
          <w:divBdr>
            <w:top w:val="none" w:sz="0" w:space="0" w:color="auto"/>
            <w:left w:val="none" w:sz="0" w:space="0" w:color="auto"/>
            <w:bottom w:val="none" w:sz="0" w:space="0" w:color="auto"/>
            <w:right w:val="none" w:sz="0" w:space="0" w:color="auto"/>
          </w:divBdr>
          <w:divsChild>
            <w:div w:id="89944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334052">
      <w:bodyDiv w:val="1"/>
      <w:marLeft w:val="0"/>
      <w:marRight w:val="0"/>
      <w:marTop w:val="0"/>
      <w:marBottom w:val="0"/>
      <w:divBdr>
        <w:top w:val="none" w:sz="0" w:space="0" w:color="auto"/>
        <w:left w:val="none" w:sz="0" w:space="0" w:color="auto"/>
        <w:bottom w:val="none" w:sz="0" w:space="0" w:color="auto"/>
        <w:right w:val="none" w:sz="0" w:space="0" w:color="auto"/>
      </w:divBdr>
    </w:div>
    <w:div w:id="1065688308">
      <w:bodyDiv w:val="1"/>
      <w:marLeft w:val="0"/>
      <w:marRight w:val="0"/>
      <w:marTop w:val="0"/>
      <w:marBottom w:val="0"/>
      <w:divBdr>
        <w:top w:val="none" w:sz="0" w:space="0" w:color="auto"/>
        <w:left w:val="none" w:sz="0" w:space="0" w:color="auto"/>
        <w:bottom w:val="none" w:sz="0" w:space="0" w:color="auto"/>
        <w:right w:val="none" w:sz="0" w:space="0" w:color="auto"/>
      </w:divBdr>
      <w:divsChild>
        <w:div w:id="92290835">
          <w:marLeft w:val="0"/>
          <w:marRight w:val="0"/>
          <w:marTop w:val="360"/>
          <w:marBottom w:val="0"/>
          <w:divBdr>
            <w:top w:val="none" w:sz="0" w:space="0" w:color="auto"/>
            <w:left w:val="none" w:sz="0" w:space="0" w:color="auto"/>
            <w:bottom w:val="none" w:sz="0" w:space="0" w:color="auto"/>
            <w:right w:val="none" w:sz="0" w:space="0" w:color="auto"/>
          </w:divBdr>
          <w:divsChild>
            <w:div w:id="1296066411">
              <w:marLeft w:val="0"/>
              <w:marRight w:val="0"/>
              <w:marTop w:val="174"/>
              <w:marBottom w:val="0"/>
              <w:divBdr>
                <w:top w:val="none" w:sz="0" w:space="0" w:color="auto"/>
                <w:left w:val="none" w:sz="0" w:space="0" w:color="auto"/>
                <w:bottom w:val="none" w:sz="0" w:space="0" w:color="auto"/>
                <w:right w:val="none" w:sz="0" w:space="0" w:color="auto"/>
              </w:divBdr>
            </w:div>
            <w:div w:id="600987634">
              <w:marLeft w:val="0"/>
              <w:marRight w:val="0"/>
              <w:marTop w:val="300"/>
              <w:marBottom w:val="0"/>
              <w:divBdr>
                <w:top w:val="none" w:sz="0" w:space="0" w:color="auto"/>
                <w:left w:val="none" w:sz="0" w:space="0" w:color="auto"/>
                <w:bottom w:val="none" w:sz="0" w:space="0" w:color="auto"/>
                <w:right w:val="none" w:sz="0" w:space="0" w:color="auto"/>
              </w:divBdr>
            </w:div>
          </w:divsChild>
        </w:div>
        <w:div w:id="1607080316">
          <w:marLeft w:val="0"/>
          <w:marRight w:val="0"/>
          <w:marTop w:val="0"/>
          <w:marBottom w:val="0"/>
          <w:divBdr>
            <w:top w:val="none" w:sz="0" w:space="0" w:color="auto"/>
            <w:left w:val="none" w:sz="0" w:space="0" w:color="auto"/>
            <w:bottom w:val="none" w:sz="0" w:space="0" w:color="auto"/>
            <w:right w:val="none" w:sz="0" w:space="0" w:color="auto"/>
          </w:divBdr>
        </w:div>
      </w:divsChild>
    </w:div>
    <w:div w:id="1080101444">
      <w:bodyDiv w:val="1"/>
      <w:marLeft w:val="0"/>
      <w:marRight w:val="0"/>
      <w:marTop w:val="0"/>
      <w:marBottom w:val="0"/>
      <w:divBdr>
        <w:top w:val="none" w:sz="0" w:space="0" w:color="auto"/>
        <w:left w:val="none" w:sz="0" w:space="0" w:color="auto"/>
        <w:bottom w:val="none" w:sz="0" w:space="0" w:color="auto"/>
        <w:right w:val="none" w:sz="0" w:space="0" w:color="auto"/>
      </w:divBdr>
    </w:div>
    <w:div w:id="1130897632">
      <w:bodyDiv w:val="1"/>
      <w:marLeft w:val="0"/>
      <w:marRight w:val="0"/>
      <w:marTop w:val="0"/>
      <w:marBottom w:val="0"/>
      <w:divBdr>
        <w:top w:val="none" w:sz="0" w:space="0" w:color="auto"/>
        <w:left w:val="none" w:sz="0" w:space="0" w:color="auto"/>
        <w:bottom w:val="none" w:sz="0" w:space="0" w:color="auto"/>
        <w:right w:val="none" w:sz="0" w:space="0" w:color="auto"/>
      </w:divBdr>
    </w:div>
    <w:div w:id="1252811196">
      <w:bodyDiv w:val="1"/>
      <w:marLeft w:val="0"/>
      <w:marRight w:val="0"/>
      <w:marTop w:val="0"/>
      <w:marBottom w:val="0"/>
      <w:divBdr>
        <w:top w:val="none" w:sz="0" w:space="0" w:color="auto"/>
        <w:left w:val="none" w:sz="0" w:space="0" w:color="auto"/>
        <w:bottom w:val="none" w:sz="0" w:space="0" w:color="auto"/>
        <w:right w:val="none" w:sz="0" w:space="0" w:color="auto"/>
      </w:divBdr>
      <w:divsChild>
        <w:div w:id="1123622135">
          <w:marLeft w:val="0"/>
          <w:marRight w:val="0"/>
          <w:marTop w:val="0"/>
          <w:marBottom w:val="0"/>
          <w:divBdr>
            <w:top w:val="none" w:sz="0" w:space="0" w:color="auto"/>
            <w:left w:val="none" w:sz="0" w:space="0" w:color="auto"/>
            <w:bottom w:val="none" w:sz="0" w:space="0" w:color="auto"/>
            <w:right w:val="none" w:sz="0" w:space="0" w:color="auto"/>
          </w:divBdr>
        </w:div>
      </w:divsChild>
    </w:div>
    <w:div w:id="1295865428">
      <w:bodyDiv w:val="1"/>
      <w:marLeft w:val="0"/>
      <w:marRight w:val="0"/>
      <w:marTop w:val="0"/>
      <w:marBottom w:val="0"/>
      <w:divBdr>
        <w:top w:val="none" w:sz="0" w:space="0" w:color="auto"/>
        <w:left w:val="none" w:sz="0" w:space="0" w:color="auto"/>
        <w:bottom w:val="none" w:sz="0" w:space="0" w:color="auto"/>
        <w:right w:val="none" w:sz="0" w:space="0" w:color="auto"/>
      </w:divBdr>
      <w:divsChild>
        <w:div w:id="1509785313">
          <w:marLeft w:val="0"/>
          <w:marRight w:val="0"/>
          <w:marTop w:val="0"/>
          <w:marBottom w:val="0"/>
          <w:divBdr>
            <w:top w:val="none" w:sz="0" w:space="0" w:color="auto"/>
            <w:left w:val="none" w:sz="0" w:space="0" w:color="auto"/>
            <w:bottom w:val="none" w:sz="0" w:space="0" w:color="auto"/>
            <w:right w:val="none" w:sz="0" w:space="0" w:color="auto"/>
          </w:divBdr>
          <w:divsChild>
            <w:div w:id="1278827685">
              <w:marLeft w:val="0"/>
              <w:marRight w:val="0"/>
              <w:marTop w:val="0"/>
              <w:marBottom w:val="0"/>
              <w:divBdr>
                <w:top w:val="none" w:sz="0" w:space="0" w:color="auto"/>
                <w:left w:val="none" w:sz="0" w:space="0" w:color="auto"/>
                <w:bottom w:val="none" w:sz="0" w:space="0" w:color="auto"/>
                <w:right w:val="none" w:sz="0" w:space="0" w:color="auto"/>
              </w:divBdr>
            </w:div>
          </w:divsChild>
        </w:div>
        <w:div w:id="496577014">
          <w:marLeft w:val="0"/>
          <w:marRight w:val="0"/>
          <w:marTop w:val="0"/>
          <w:marBottom w:val="0"/>
          <w:divBdr>
            <w:top w:val="none" w:sz="0" w:space="0" w:color="auto"/>
            <w:left w:val="none" w:sz="0" w:space="0" w:color="auto"/>
            <w:bottom w:val="none" w:sz="0" w:space="0" w:color="auto"/>
            <w:right w:val="none" w:sz="0" w:space="0" w:color="auto"/>
          </w:divBdr>
          <w:divsChild>
            <w:div w:id="694425739">
              <w:marLeft w:val="0"/>
              <w:marRight w:val="0"/>
              <w:marTop w:val="0"/>
              <w:marBottom w:val="0"/>
              <w:divBdr>
                <w:top w:val="none" w:sz="0" w:space="0" w:color="auto"/>
                <w:left w:val="none" w:sz="0" w:space="0" w:color="auto"/>
                <w:bottom w:val="none" w:sz="0" w:space="0" w:color="auto"/>
                <w:right w:val="none" w:sz="0" w:space="0" w:color="auto"/>
              </w:divBdr>
            </w:div>
          </w:divsChild>
        </w:div>
        <w:div w:id="969818736">
          <w:marLeft w:val="0"/>
          <w:marRight w:val="0"/>
          <w:marTop w:val="0"/>
          <w:marBottom w:val="0"/>
          <w:divBdr>
            <w:top w:val="none" w:sz="0" w:space="0" w:color="auto"/>
            <w:left w:val="none" w:sz="0" w:space="0" w:color="auto"/>
            <w:bottom w:val="none" w:sz="0" w:space="0" w:color="auto"/>
            <w:right w:val="none" w:sz="0" w:space="0" w:color="auto"/>
          </w:divBdr>
          <w:divsChild>
            <w:div w:id="1730303267">
              <w:marLeft w:val="0"/>
              <w:marRight w:val="0"/>
              <w:marTop w:val="0"/>
              <w:marBottom w:val="0"/>
              <w:divBdr>
                <w:top w:val="none" w:sz="0" w:space="0" w:color="auto"/>
                <w:left w:val="none" w:sz="0" w:space="0" w:color="auto"/>
                <w:bottom w:val="none" w:sz="0" w:space="0" w:color="auto"/>
                <w:right w:val="none" w:sz="0" w:space="0" w:color="auto"/>
              </w:divBdr>
            </w:div>
          </w:divsChild>
        </w:div>
        <w:div w:id="1693728914">
          <w:marLeft w:val="0"/>
          <w:marRight w:val="0"/>
          <w:marTop w:val="0"/>
          <w:marBottom w:val="0"/>
          <w:divBdr>
            <w:top w:val="none" w:sz="0" w:space="0" w:color="auto"/>
            <w:left w:val="none" w:sz="0" w:space="0" w:color="auto"/>
            <w:bottom w:val="none" w:sz="0" w:space="0" w:color="auto"/>
            <w:right w:val="none" w:sz="0" w:space="0" w:color="auto"/>
          </w:divBdr>
          <w:divsChild>
            <w:div w:id="186420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5411">
      <w:bodyDiv w:val="1"/>
      <w:marLeft w:val="0"/>
      <w:marRight w:val="0"/>
      <w:marTop w:val="0"/>
      <w:marBottom w:val="0"/>
      <w:divBdr>
        <w:top w:val="none" w:sz="0" w:space="0" w:color="auto"/>
        <w:left w:val="none" w:sz="0" w:space="0" w:color="auto"/>
        <w:bottom w:val="none" w:sz="0" w:space="0" w:color="auto"/>
        <w:right w:val="none" w:sz="0" w:space="0" w:color="auto"/>
      </w:divBdr>
    </w:div>
    <w:div w:id="1313557125">
      <w:bodyDiv w:val="1"/>
      <w:marLeft w:val="0"/>
      <w:marRight w:val="0"/>
      <w:marTop w:val="0"/>
      <w:marBottom w:val="0"/>
      <w:divBdr>
        <w:top w:val="none" w:sz="0" w:space="0" w:color="auto"/>
        <w:left w:val="none" w:sz="0" w:space="0" w:color="auto"/>
        <w:bottom w:val="none" w:sz="0" w:space="0" w:color="auto"/>
        <w:right w:val="none" w:sz="0" w:space="0" w:color="auto"/>
      </w:divBdr>
    </w:div>
    <w:div w:id="1332218755">
      <w:bodyDiv w:val="1"/>
      <w:marLeft w:val="0"/>
      <w:marRight w:val="0"/>
      <w:marTop w:val="0"/>
      <w:marBottom w:val="0"/>
      <w:divBdr>
        <w:top w:val="none" w:sz="0" w:space="0" w:color="auto"/>
        <w:left w:val="none" w:sz="0" w:space="0" w:color="auto"/>
        <w:bottom w:val="none" w:sz="0" w:space="0" w:color="auto"/>
        <w:right w:val="none" w:sz="0" w:space="0" w:color="auto"/>
      </w:divBdr>
      <w:divsChild>
        <w:div w:id="1003125243">
          <w:marLeft w:val="0"/>
          <w:marRight w:val="0"/>
          <w:marTop w:val="174"/>
          <w:marBottom w:val="0"/>
          <w:divBdr>
            <w:top w:val="none" w:sz="0" w:space="0" w:color="auto"/>
            <w:left w:val="none" w:sz="0" w:space="0" w:color="auto"/>
            <w:bottom w:val="none" w:sz="0" w:space="0" w:color="auto"/>
            <w:right w:val="none" w:sz="0" w:space="0" w:color="auto"/>
          </w:divBdr>
        </w:div>
      </w:divsChild>
    </w:div>
    <w:div w:id="1348560981">
      <w:bodyDiv w:val="1"/>
      <w:marLeft w:val="0"/>
      <w:marRight w:val="0"/>
      <w:marTop w:val="0"/>
      <w:marBottom w:val="0"/>
      <w:divBdr>
        <w:top w:val="none" w:sz="0" w:space="0" w:color="auto"/>
        <w:left w:val="none" w:sz="0" w:space="0" w:color="auto"/>
        <w:bottom w:val="none" w:sz="0" w:space="0" w:color="auto"/>
        <w:right w:val="none" w:sz="0" w:space="0" w:color="auto"/>
      </w:divBdr>
    </w:div>
    <w:div w:id="1366252893">
      <w:bodyDiv w:val="1"/>
      <w:marLeft w:val="0"/>
      <w:marRight w:val="0"/>
      <w:marTop w:val="0"/>
      <w:marBottom w:val="0"/>
      <w:divBdr>
        <w:top w:val="none" w:sz="0" w:space="0" w:color="auto"/>
        <w:left w:val="none" w:sz="0" w:space="0" w:color="auto"/>
        <w:bottom w:val="none" w:sz="0" w:space="0" w:color="auto"/>
        <w:right w:val="none" w:sz="0" w:space="0" w:color="auto"/>
      </w:divBdr>
      <w:divsChild>
        <w:div w:id="1506482363">
          <w:marLeft w:val="0"/>
          <w:marRight w:val="0"/>
          <w:marTop w:val="360"/>
          <w:marBottom w:val="0"/>
          <w:divBdr>
            <w:top w:val="none" w:sz="0" w:space="0" w:color="auto"/>
            <w:left w:val="none" w:sz="0" w:space="0" w:color="auto"/>
            <w:bottom w:val="none" w:sz="0" w:space="0" w:color="auto"/>
            <w:right w:val="none" w:sz="0" w:space="0" w:color="auto"/>
          </w:divBdr>
          <w:divsChild>
            <w:div w:id="1796560143">
              <w:marLeft w:val="0"/>
              <w:marRight w:val="0"/>
              <w:marTop w:val="174"/>
              <w:marBottom w:val="0"/>
              <w:divBdr>
                <w:top w:val="none" w:sz="0" w:space="0" w:color="auto"/>
                <w:left w:val="none" w:sz="0" w:space="0" w:color="auto"/>
                <w:bottom w:val="none" w:sz="0" w:space="0" w:color="auto"/>
                <w:right w:val="none" w:sz="0" w:space="0" w:color="auto"/>
              </w:divBdr>
            </w:div>
            <w:div w:id="1358384466">
              <w:marLeft w:val="0"/>
              <w:marRight w:val="0"/>
              <w:marTop w:val="300"/>
              <w:marBottom w:val="0"/>
              <w:divBdr>
                <w:top w:val="none" w:sz="0" w:space="0" w:color="auto"/>
                <w:left w:val="none" w:sz="0" w:space="0" w:color="auto"/>
                <w:bottom w:val="none" w:sz="0" w:space="0" w:color="auto"/>
                <w:right w:val="none" w:sz="0" w:space="0" w:color="auto"/>
              </w:divBdr>
            </w:div>
          </w:divsChild>
        </w:div>
        <w:div w:id="1333610336">
          <w:marLeft w:val="0"/>
          <w:marRight w:val="0"/>
          <w:marTop w:val="0"/>
          <w:marBottom w:val="0"/>
          <w:divBdr>
            <w:top w:val="none" w:sz="0" w:space="0" w:color="auto"/>
            <w:left w:val="none" w:sz="0" w:space="0" w:color="auto"/>
            <w:bottom w:val="none" w:sz="0" w:space="0" w:color="auto"/>
            <w:right w:val="none" w:sz="0" w:space="0" w:color="auto"/>
          </w:divBdr>
        </w:div>
      </w:divsChild>
    </w:div>
    <w:div w:id="1469594864">
      <w:bodyDiv w:val="1"/>
      <w:marLeft w:val="0"/>
      <w:marRight w:val="0"/>
      <w:marTop w:val="0"/>
      <w:marBottom w:val="0"/>
      <w:divBdr>
        <w:top w:val="none" w:sz="0" w:space="0" w:color="auto"/>
        <w:left w:val="none" w:sz="0" w:space="0" w:color="auto"/>
        <w:bottom w:val="none" w:sz="0" w:space="0" w:color="auto"/>
        <w:right w:val="none" w:sz="0" w:space="0" w:color="auto"/>
      </w:divBdr>
    </w:div>
    <w:div w:id="1479885416">
      <w:bodyDiv w:val="1"/>
      <w:marLeft w:val="0"/>
      <w:marRight w:val="0"/>
      <w:marTop w:val="0"/>
      <w:marBottom w:val="0"/>
      <w:divBdr>
        <w:top w:val="none" w:sz="0" w:space="0" w:color="auto"/>
        <w:left w:val="none" w:sz="0" w:space="0" w:color="auto"/>
        <w:bottom w:val="none" w:sz="0" w:space="0" w:color="auto"/>
        <w:right w:val="none" w:sz="0" w:space="0" w:color="auto"/>
      </w:divBdr>
      <w:divsChild>
        <w:div w:id="781000915">
          <w:marLeft w:val="0"/>
          <w:marRight w:val="0"/>
          <w:marTop w:val="174"/>
          <w:marBottom w:val="0"/>
          <w:divBdr>
            <w:top w:val="none" w:sz="0" w:space="0" w:color="auto"/>
            <w:left w:val="none" w:sz="0" w:space="0" w:color="auto"/>
            <w:bottom w:val="none" w:sz="0" w:space="0" w:color="auto"/>
            <w:right w:val="none" w:sz="0" w:space="0" w:color="auto"/>
          </w:divBdr>
        </w:div>
      </w:divsChild>
    </w:div>
    <w:div w:id="1487236801">
      <w:bodyDiv w:val="1"/>
      <w:marLeft w:val="0"/>
      <w:marRight w:val="0"/>
      <w:marTop w:val="0"/>
      <w:marBottom w:val="0"/>
      <w:divBdr>
        <w:top w:val="none" w:sz="0" w:space="0" w:color="auto"/>
        <w:left w:val="none" w:sz="0" w:space="0" w:color="auto"/>
        <w:bottom w:val="none" w:sz="0" w:space="0" w:color="auto"/>
        <w:right w:val="none" w:sz="0" w:space="0" w:color="auto"/>
      </w:divBdr>
    </w:div>
    <w:div w:id="1601836674">
      <w:bodyDiv w:val="1"/>
      <w:marLeft w:val="0"/>
      <w:marRight w:val="0"/>
      <w:marTop w:val="0"/>
      <w:marBottom w:val="0"/>
      <w:divBdr>
        <w:top w:val="none" w:sz="0" w:space="0" w:color="auto"/>
        <w:left w:val="none" w:sz="0" w:space="0" w:color="auto"/>
        <w:bottom w:val="none" w:sz="0" w:space="0" w:color="auto"/>
        <w:right w:val="none" w:sz="0" w:space="0" w:color="auto"/>
      </w:divBdr>
    </w:div>
    <w:div w:id="1674600647">
      <w:bodyDiv w:val="1"/>
      <w:marLeft w:val="0"/>
      <w:marRight w:val="0"/>
      <w:marTop w:val="0"/>
      <w:marBottom w:val="0"/>
      <w:divBdr>
        <w:top w:val="none" w:sz="0" w:space="0" w:color="auto"/>
        <w:left w:val="none" w:sz="0" w:space="0" w:color="auto"/>
        <w:bottom w:val="none" w:sz="0" w:space="0" w:color="auto"/>
        <w:right w:val="none" w:sz="0" w:space="0" w:color="auto"/>
      </w:divBdr>
    </w:div>
    <w:div w:id="1710183168">
      <w:bodyDiv w:val="1"/>
      <w:marLeft w:val="0"/>
      <w:marRight w:val="0"/>
      <w:marTop w:val="0"/>
      <w:marBottom w:val="0"/>
      <w:divBdr>
        <w:top w:val="none" w:sz="0" w:space="0" w:color="auto"/>
        <w:left w:val="none" w:sz="0" w:space="0" w:color="auto"/>
        <w:bottom w:val="none" w:sz="0" w:space="0" w:color="auto"/>
        <w:right w:val="none" w:sz="0" w:space="0" w:color="auto"/>
      </w:divBdr>
    </w:div>
    <w:div w:id="1770006788">
      <w:bodyDiv w:val="1"/>
      <w:marLeft w:val="0"/>
      <w:marRight w:val="0"/>
      <w:marTop w:val="0"/>
      <w:marBottom w:val="0"/>
      <w:divBdr>
        <w:top w:val="none" w:sz="0" w:space="0" w:color="auto"/>
        <w:left w:val="none" w:sz="0" w:space="0" w:color="auto"/>
        <w:bottom w:val="none" w:sz="0" w:space="0" w:color="auto"/>
        <w:right w:val="none" w:sz="0" w:space="0" w:color="auto"/>
      </w:divBdr>
    </w:div>
    <w:div w:id="1812400214">
      <w:bodyDiv w:val="1"/>
      <w:marLeft w:val="0"/>
      <w:marRight w:val="0"/>
      <w:marTop w:val="0"/>
      <w:marBottom w:val="0"/>
      <w:divBdr>
        <w:top w:val="none" w:sz="0" w:space="0" w:color="auto"/>
        <w:left w:val="none" w:sz="0" w:space="0" w:color="auto"/>
        <w:bottom w:val="none" w:sz="0" w:space="0" w:color="auto"/>
        <w:right w:val="none" w:sz="0" w:space="0" w:color="auto"/>
      </w:divBdr>
      <w:divsChild>
        <w:div w:id="1385913880">
          <w:marLeft w:val="0"/>
          <w:marRight w:val="0"/>
          <w:marTop w:val="0"/>
          <w:marBottom w:val="0"/>
          <w:divBdr>
            <w:top w:val="none" w:sz="0" w:space="0" w:color="auto"/>
            <w:left w:val="none" w:sz="0" w:space="0" w:color="auto"/>
            <w:bottom w:val="none" w:sz="0" w:space="0" w:color="auto"/>
            <w:right w:val="none" w:sz="0" w:space="0" w:color="auto"/>
          </w:divBdr>
          <w:divsChild>
            <w:div w:id="1420835112">
              <w:marLeft w:val="0"/>
              <w:marRight w:val="0"/>
              <w:marTop w:val="0"/>
              <w:marBottom w:val="0"/>
              <w:divBdr>
                <w:top w:val="none" w:sz="0" w:space="0" w:color="auto"/>
                <w:left w:val="none" w:sz="0" w:space="0" w:color="auto"/>
                <w:bottom w:val="none" w:sz="0" w:space="0" w:color="auto"/>
                <w:right w:val="none" w:sz="0" w:space="0" w:color="auto"/>
              </w:divBdr>
            </w:div>
          </w:divsChild>
        </w:div>
        <w:div w:id="1033649379">
          <w:marLeft w:val="0"/>
          <w:marRight w:val="0"/>
          <w:marTop w:val="0"/>
          <w:marBottom w:val="0"/>
          <w:divBdr>
            <w:top w:val="single" w:sz="6" w:space="14" w:color="CCCCCC"/>
            <w:left w:val="none" w:sz="0" w:space="0" w:color="auto"/>
            <w:bottom w:val="none" w:sz="0" w:space="0" w:color="auto"/>
            <w:right w:val="none" w:sz="0" w:space="0" w:color="auto"/>
          </w:divBdr>
          <w:divsChild>
            <w:div w:id="490020758">
              <w:marLeft w:val="0"/>
              <w:marRight w:val="0"/>
              <w:marTop w:val="0"/>
              <w:marBottom w:val="272"/>
              <w:divBdr>
                <w:top w:val="none" w:sz="0" w:space="0" w:color="auto"/>
                <w:left w:val="none" w:sz="0" w:space="0" w:color="auto"/>
                <w:bottom w:val="none" w:sz="0" w:space="0" w:color="auto"/>
                <w:right w:val="none" w:sz="0" w:space="0" w:color="auto"/>
              </w:divBdr>
              <w:divsChild>
                <w:div w:id="1865826856">
                  <w:marLeft w:val="0"/>
                  <w:marRight w:val="0"/>
                  <w:marTop w:val="0"/>
                  <w:marBottom w:val="0"/>
                  <w:divBdr>
                    <w:top w:val="none" w:sz="0" w:space="0" w:color="auto"/>
                    <w:left w:val="none" w:sz="0" w:space="0" w:color="auto"/>
                    <w:bottom w:val="none" w:sz="0" w:space="0" w:color="auto"/>
                    <w:right w:val="none" w:sz="0" w:space="0" w:color="auto"/>
                  </w:divBdr>
                  <w:divsChild>
                    <w:div w:id="1917981406">
                      <w:marLeft w:val="679"/>
                      <w:marRight w:val="679"/>
                      <w:marTop w:val="0"/>
                      <w:marBottom w:val="0"/>
                      <w:divBdr>
                        <w:top w:val="none" w:sz="0" w:space="0" w:color="auto"/>
                        <w:left w:val="none" w:sz="0" w:space="0" w:color="auto"/>
                        <w:bottom w:val="none" w:sz="0" w:space="0" w:color="auto"/>
                        <w:right w:val="none" w:sz="0" w:space="0" w:color="auto"/>
                      </w:divBdr>
                    </w:div>
                    <w:div w:id="1803310356">
                      <w:marLeft w:val="679"/>
                      <w:marRight w:val="679"/>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231195">
      <w:bodyDiv w:val="1"/>
      <w:marLeft w:val="0"/>
      <w:marRight w:val="0"/>
      <w:marTop w:val="0"/>
      <w:marBottom w:val="0"/>
      <w:divBdr>
        <w:top w:val="none" w:sz="0" w:space="0" w:color="auto"/>
        <w:left w:val="none" w:sz="0" w:space="0" w:color="auto"/>
        <w:bottom w:val="none" w:sz="0" w:space="0" w:color="auto"/>
        <w:right w:val="none" w:sz="0" w:space="0" w:color="auto"/>
      </w:divBdr>
    </w:div>
    <w:div w:id="1931040097">
      <w:bodyDiv w:val="1"/>
      <w:marLeft w:val="0"/>
      <w:marRight w:val="0"/>
      <w:marTop w:val="0"/>
      <w:marBottom w:val="0"/>
      <w:divBdr>
        <w:top w:val="none" w:sz="0" w:space="0" w:color="auto"/>
        <w:left w:val="none" w:sz="0" w:space="0" w:color="auto"/>
        <w:bottom w:val="none" w:sz="0" w:space="0" w:color="auto"/>
        <w:right w:val="none" w:sz="0" w:space="0" w:color="auto"/>
      </w:divBdr>
    </w:div>
    <w:div w:id="1938754980">
      <w:bodyDiv w:val="1"/>
      <w:marLeft w:val="0"/>
      <w:marRight w:val="0"/>
      <w:marTop w:val="0"/>
      <w:marBottom w:val="0"/>
      <w:divBdr>
        <w:top w:val="none" w:sz="0" w:space="0" w:color="auto"/>
        <w:left w:val="none" w:sz="0" w:space="0" w:color="auto"/>
        <w:bottom w:val="none" w:sz="0" w:space="0" w:color="auto"/>
        <w:right w:val="none" w:sz="0" w:space="0" w:color="auto"/>
      </w:divBdr>
      <w:divsChild>
        <w:div w:id="1047953224">
          <w:marLeft w:val="0"/>
          <w:marRight w:val="0"/>
          <w:marTop w:val="360"/>
          <w:marBottom w:val="0"/>
          <w:divBdr>
            <w:top w:val="none" w:sz="0" w:space="0" w:color="auto"/>
            <w:left w:val="none" w:sz="0" w:space="0" w:color="auto"/>
            <w:bottom w:val="none" w:sz="0" w:space="0" w:color="auto"/>
            <w:right w:val="none" w:sz="0" w:space="0" w:color="auto"/>
          </w:divBdr>
          <w:divsChild>
            <w:div w:id="1957323573">
              <w:marLeft w:val="0"/>
              <w:marRight w:val="0"/>
              <w:marTop w:val="174"/>
              <w:marBottom w:val="0"/>
              <w:divBdr>
                <w:top w:val="none" w:sz="0" w:space="0" w:color="auto"/>
                <w:left w:val="none" w:sz="0" w:space="0" w:color="auto"/>
                <w:bottom w:val="none" w:sz="0" w:space="0" w:color="auto"/>
                <w:right w:val="none" w:sz="0" w:space="0" w:color="auto"/>
              </w:divBdr>
            </w:div>
            <w:div w:id="2112316968">
              <w:marLeft w:val="0"/>
              <w:marRight w:val="0"/>
              <w:marTop w:val="300"/>
              <w:marBottom w:val="0"/>
              <w:divBdr>
                <w:top w:val="none" w:sz="0" w:space="0" w:color="auto"/>
                <w:left w:val="none" w:sz="0" w:space="0" w:color="auto"/>
                <w:bottom w:val="none" w:sz="0" w:space="0" w:color="auto"/>
                <w:right w:val="none" w:sz="0" w:space="0" w:color="auto"/>
              </w:divBdr>
            </w:div>
          </w:divsChild>
        </w:div>
        <w:div w:id="670137155">
          <w:marLeft w:val="0"/>
          <w:marRight w:val="0"/>
          <w:marTop w:val="0"/>
          <w:marBottom w:val="0"/>
          <w:divBdr>
            <w:top w:val="none" w:sz="0" w:space="0" w:color="auto"/>
            <w:left w:val="none" w:sz="0" w:space="0" w:color="auto"/>
            <w:bottom w:val="none" w:sz="0" w:space="0" w:color="auto"/>
            <w:right w:val="none" w:sz="0" w:space="0" w:color="auto"/>
          </w:divBdr>
        </w:div>
      </w:divsChild>
    </w:div>
    <w:div w:id="1943106094">
      <w:bodyDiv w:val="1"/>
      <w:marLeft w:val="0"/>
      <w:marRight w:val="0"/>
      <w:marTop w:val="0"/>
      <w:marBottom w:val="0"/>
      <w:divBdr>
        <w:top w:val="none" w:sz="0" w:space="0" w:color="auto"/>
        <w:left w:val="none" w:sz="0" w:space="0" w:color="auto"/>
        <w:bottom w:val="none" w:sz="0" w:space="0" w:color="auto"/>
        <w:right w:val="none" w:sz="0" w:space="0" w:color="auto"/>
      </w:divBdr>
    </w:div>
    <w:div w:id="1964456771">
      <w:bodyDiv w:val="1"/>
      <w:marLeft w:val="0"/>
      <w:marRight w:val="0"/>
      <w:marTop w:val="0"/>
      <w:marBottom w:val="0"/>
      <w:divBdr>
        <w:top w:val="none" w:sz="0" w:space="0" w:color="auto"/>
        <w:left w:val="none" w:sz="0" w:space="0" w:color="auto"/>
        <w:bottom w:val="none" w:sz="0" w:space="0" w:color="auto"/>
        <w:right w:val="none" w:sz="0" w:space="0" w:color="auto"/>
      </w:divBdr>
    </w:div>
    <w:div w:id="1969361720">
      <w:bodyDiv w:val="1"/>
      <w:marLeft w:val="0"/>
      <w:marRight w:val="0"/>
      <w:marTop w:val="0"/>
      <w:marBottom w:val="0"/>
      <w:divBdr>
        <w:top w:val="none" w:sz="0" w:space="0" w:color="auto"/>
        <w:left w:val="none" w:sz="0" w:space="0" w:color="auto"/>
        <w:bottom w:val="none" w:sz="0" w:space="0" w:color="auto"/>
        <w:right w:val="none" w:sz="0" w:space="0" w:color="auto"/>
      </w:divBdr>
    </w:div>
    <w:div w:id="1997370920">
      <w:bodyDiv w:val="1"/>
      <w:marLeft w:val="0"/>
      <w:marRight w:val="0"/>
      <w:marTop w:val="0"/>
      <w:marBottom w:val="0"/>
      <w:divBdr>
        <w:top w:val="none" w:sz="0" w:space="0" w:color="auto"/>
        <w:left w:val="none" w:sz="0" w:space="0" w:color="auto"/>
        <w:bottom w:val="none" w:sz="0" w:space="0" w:color="auto"/>
        <w:right w:val="none" w:sz="0" w:space="0" w:color="auto"/>
      </w:divBdr>
    </w:div>
    <w:div w:id="2001882832">
      <w:bodyDiv w:val="1"/>
      <w:marLeft w:val="0"/>
      <w:marRight w:val="0"/>
      <w:marTop w:val="0"/>
      <w:marBottom w:val="0"/>
      <w:divBdr>
        <w:top w:val="none" w:sz="0" w:space="0" w:color="auto"/>
        <w:left w:val="none" w:sz="0" w:space="0" w:color="auto"/>
        <w:bottom w:val="none" w:sz="0" w:space="0" w:color="auto"/>
        <w:right w:val="none" w:sz="0" w:space="0" w:color="auto"/>
      </w:divBdr>
    </w:div>
    <w:div w:id="2034334178">
      <w:bodyDiv w:val="1"/>
      <w:marLeft w:val="0"/>
      <w:marRight w:val="0"/>
      <w:marTop w:val="0"/>
      <w:marBottom w:val="0"/>
      <w:divBdr>
        <w:top w:val="none" w:sz="0" w:space="0" w:color="auto"/>
        <w:left w:val="none" w:sz="0" w:space="0" w:color="auto"/>
        <w:bottom w:val="none" w:sz="0" w:space="0" w:color="auto"/>
        <w:right w:val="none" w:sz="0" w:space="0" w:color="auto"/>
      </w:divBdr>
      <w:divsChild>
        <w:div w:id="2056268794">
          <w:marLeft w:val="0"/>
          <w:marRight w:val="0"/>
          <w:marTop w:val="0"/>
          <w:marBottom w:val="0"/>
          <w:divBdr>
            <w:top w:val="none" w:sz="0" w:space="0" w:color="auto"/>
            <w:left w:val="none" w:sz="0" w:space="0" w:color="auto"/>
            <w:bottom w:val="none" w:sz="0" w:space="0" w:color="auto"/>
            <w:right w:val="none" w:sz="0" w:space="0" w:color="auto"/>
          </w:divBdr>
          <w:divsChild>
            <w:div w:id="101076540">
              <w:marLeft w:val="0"/>
              <w:marRight w:val="0"/>
              <w:marTop w:val="0"/>
              <w:marBottom w:val="0"/>
              <w:divBdr>
                <w:top w:val="none" w:sz="0" w:space="0" w:color="auto"/>
                <w:left w:val="none" w:sz="0" w:space="0" w:color="auto"/>
                <w:bottom w:val="none" w:sz="0" w:space="0" w:color="auto"/>
                <w:right w:val="none" w:sz="0" w:space="0" w:color="auto"/>
              </w:divBdr>
            </w:div>
          </w:divsChild>
        </w:div>
        <w:div w:id="1355887223">
          <w:marLeft w:val="0"/>
          <w:marRight w:val="0"/>
          <w:marTop w:val="0"/>
          <w:marBottom w:val="0"/>
          <w:divBdr>
            <w:top w:val="none" w:sz="0" w:space="0" w:color="auto"/>
            <w:left w:val="none" w:sz="0" w:space="0" w:color="auto"/>
            <w:bottom w:val="none" w:sz="0" w:space="0" w:color="auto"/>
            <w:right w:val="none" w:sz="0" w:space="0" w:color="auto"/>
          </w:divBdr>
          <w:divsChild>
            <w:div w:id="1019818977">
              <w:marLeft w:val="0"/>
              <w:marRight w:val="0"/>
              <w:marTop w:val="0"/>
              <w:marBottom w:val="0"/>
              <w:divBdr>
                <w:top w:val="none" w:sz="0" w:space="0" w:color="auto"/>
                <w:left w:val="none" w:sz="0" w:space="0" w:color="auto"/>
                <w:bottom w:val="none" w:sz="0" w:space="0" w:color="auto"/>
                <w:right w:val="none" w:sz="0" w:space="0" w:color="auto"/>
              </w:divBdr>
            </w:div>
          </w:divsChild>
        </w:div>
        <w:div w:id="1556889762">
          <w:marLeft w:val="0"/>
          <w:marRight w:val="0"/>
          <w:marTop w:val="0"/>
          <w:marBottom w:val="0"/>
          <w:divBdr>
            <w:top w:val="none" w:sz="0" w:space="0" w:color="auto"/>
            <w:left w:val="none" w:sz="0" w:space="0" w:color="auto"/>
            <w:bottom w:val="none" w:sz="0" w:space="0" w:color="auto"/>
            <w:right w:val="none" w:sz="0" w:space="0" w:color="auto"/>
          </w:divBdr>
          <w:divsChild>
            <w:div w:id="484467865">
              <w:marLeft w:val="0"/>
              <w:marRight w:val="0"/>
              <w:marTop w:val="0"/>
              <w:marBottom w:val="0"/>
              <w:divBdr>
                <w:top w:val="none" w:sz="0" w:space="0" w:color="auto"/>
                <w:left w:val="none" w:sz="0" w:space="0" w:color="auto"/>
                <w:bottom w:val="none" w:sz="0" w:space="0" w:color="auto"/>
                <w:right w:val="none" w:sz="0" w:space="0" w:color="auto"/>
              </w:divBdr>
            </w:div>
          </w:divsChild>
        </w:div>
        <w:div w:id="1200120630">
          <w:marLeft w:val="0"/>
          <w:marRight w:val="0"/>
          <w:marTop w:val="0"/>
          <w:marBottom w:val="0"/>
          <w:divBdr>
            <w:top w:val="none" w:sz="0" w:space="0" w:color="auto"/>
            <w:left w:val="none" w:sz="0" w:space="0" w:color="auto"/>
            <w:bottom w:val="none" w:sz="0" w:space="0" w:color="auto"/>
            <w:right w:val="none" w:sz="0" w:space="0" w:color="auto"/>
          </w:divBdr>
          <w:divsChild>
            <w:div w:id="630015453">
              <w:marLeft w:val="0"/>
              <w:marRight w:val="0"/>
              <w:marTop w:val="0"/>
              <w:marBottom w:val="0"/>
              <w:divBdr>
                <w:top w:val="none" w:sz="0" w:space="0" w:color="auto"/>
                <w:left w:val="none" w:sz="0" w:space="0" w:color="auto"/>
                <w:bottom w:val="none" w:sz="0" w:space="0" w:color="auto"/>
                <w:right w:val="none" w:sz="0" w:space="0" w:color="auto"/>
              </w:divBdr>
            </w:div>
          </w:divsChild>
        </w:div>
        <w:div w:id="1365207479">
          <w:marLeft w:val="0"/>
          <w:marRight w:val="0"/>
          <w:marTop w:val="0"/>
          <w:marBottom w:val="0"/>
          <w:divBdr>
            <w:top w:val="none" w:sz="0" w:space="0" w:color="auto"/>
            <w:left w:val="none" w:sz="0" w:space="0" w:color="auto"/>
            <w:bottom w:val="none" w:sz="0" w:space="0" w:color="auto"/>
            <w:right w:val="none" w:sz="0" w:space="0" w:color="auto"/>
          </w:divBdr>
          <w:divsChild>
            <w:div w:id="621109006">
              <w:marLeft w:val="0"/>
              <w:marRight w:val="0"/>
              <w:marTop w:val="0"/>
              <w:marBottom w:val="0"/>
              <w:divBdr>
                <w:top w:val="none" w:sz="0" w:space="0" w:color="auto"/>
                <w:left w:val="none" w:sz="0" w:space="0" w:color="auto"/>
                <w:bottom w:val="none" w:sz="0" w:space="0" w:color="auto"/>
                <w:right w:val="none" w:sz="0" w:space="0" w:color="auto"/>
              </w:divBdr>
            </w:div>
          </w:divsChild>
        </w:div>
        <w:div w:id="1559975124">
          <w:marLeft w:val="0"/>
          <w:marRight w:val="0"/>
          <w:marTop w:val="0"/>
          <w:marBottom w:val="0"/>
          <w:divBdr>
            <w:top w:val="none" w:sz="0" w:space="0" w:color="auto"/>
            <w:left w:val="none" w:sz="0" w:space="0" w:color="auto"/>
            <w:bottom w:val="none" w:sz="0" w:space="0" w:color="auto"/>
            <w:right w:val="none" w:sz="0" w:space="0" w:color="auto"/>
          </w:divBdr>
          <w:divsChild>
            <w:div w:id="68710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805166">
      <w:bodyDiv w:val="1"/>
      <w:marLeft w:val="0"/>
      <w:marRight w:val="0"/>
      <w:marTop w:val="0"/>
      <w:marBottom w:val="0"/>
      <w:divBdr>
        <w:top w:val="none" w:sz="0" w:space="0" w:color="auto"/>
        <w:left w:val="none" w:sz="0" w:space="0" w:color="auto"/>
        <w:bottom w:val="none" w:sz="0" w:space="0" w:color="auto"/>
        <w:right w:val="none" w:sz="0" w:space="0" w:color="auto"/>
      </w:divBdr>
      <w:divsChild>
        <w:div w:id="1487280171">
          <w:marLeft w:val="0"/>
          <w:marRight w:val="0"/>
          <w:marTop w:val="0"/>
          <w:marBottom w:val="0"/>
          <w:divBdr>
            <w:top w:val="none" w:sz="0" w:space="0" w:color="auto"/>
            <w:left w:val="none" w:sz="0" w:space="0" w:color="auto"/>
            <w:bottom w:val="none" w:sz="0" w:space="0" w:color="auto"/>
            <w:right w:val="none" w:sz="0" w:space="0" w:color="auto"/>
          </w:divBdr>
        </w:div>
        <w:div w:id="1205561866">
          <w:marLeft w:val="0"/>
          <w:marRight w:val="0"/>
          <w:marTop w:val="0"/>
          <w:marBottom w:val="0"/>
          <w:divBdr>
            <w:top w:val="none" w:sz="0" w:space="0" w:color="auto"/>
            <w:left w:val="none" w:sz="0" w:space="0" w:color="auto"/>
            <w:bottom w:val="none" w:sz="0" w:space="0" w:color="auto"/>
            <w:right w:val="none" w:sz="0" w:space="0" w:color="auto"/>
          </w:divBdr>
        </w:div>
        <w:div w:id="743645559">
          <w:marLeft w:val="0"/>
          <w:marRight w:val="0"/>
          <w:marTop w:val="0"/>
          <w:marBottom w:val="0"/>
          <w:divBdr>
            <w:top w:val="none" w:sz="0" w:space="0" w:color="auto"/>
            <w:left w:val="none" w:sz="0" w:space="0" w:color="auto"/>
            <w:bottom w:val="none" w:sz="0" w:space="0" w:color="auto"/>
            <w:right w:val="none" w:sz="0" w:space="0" w:color="auto"/>
          </w:divBdr>
        </w:div>
        <w:div w:id="1863014601">
          <w:marLeft w:val="0"/>
          <w:marRight w:val="0"/>
          <w:marTop w:val="0"/>
          <w:marBottom w:val="0"/>
          <w:divBdr>
            <w:top w:val="none" w:sz="0" w:space="0" w:color="auto"/>
            <w:left w:val="none" w:sz="0" w:space="0" w:color="auto"/>
            <w:bottom w:val="none" w:sz="0" w:space="0" w:color="auto"/>
            <w:right w:val="none" w:sz="0" w:space="0" w:color="auto"/>
          </w:divBdr>
        </w:div>
        <w:div w:id="1062942267">
          <w:marLeft w:val="0"/>
          <w:marRight w:val="0"/>
          <w:marTop w:val="0"/>
          <w:marBottom w:val="0"/>
          <w:divBdr>
            <w:top w:val="none" w:sz="0" w:space="0" w:color="auto"/>
            <w:left w:val="none" w:sz="0" w:space="0" w:color="auto"/>
            <w:bottom w:val="none" w:sz="0" w:space="0" w:color="auto"/>
            <w:right w:val="none" w:sz="0" w:space="0" w:color="auto"/>
          </w:divBdr>
        </w:div>
        <w:div w:id="2136022290">
          <w:marLeft w:val="0"/>
          <w:marRight w:val="0"/>
          <w:marTop w:val="0"/>
          <w:marBottom w:val="0"/>
          <w:divBdr>
            <w:top w:val="none" w:sz="0" w:space="0" w:color="auto"/>
            <w:left w:val="none" w:sz="0" w:space="0" w:color="auto"/>
            <w:bottom w:val="none" w:sz="0" w:space="0" w:color="auto"/>
            <w:right w:val="none" w:sz="0" w:space="0" w:color="auto"/>
          </w:divBdr>
        </w:div>
        <w:div w:id="1086613431">
          <w:marLeft w:val="0"/>
          <w:marRight w:val="0"/>
          <w:marTop w:val="0"/>
          <w:marBottom w:val="0"/>
          <w:divBdr>
            <w:top w:val="none" w:sz="0" w:space="0" w:color="auto"/>
            <w:left w:val="none" w:sz="0" w:space="0" w:color="auto"/>
            <w:bottom w:val="none" w:sz="0" w:space="0" w:color="auto"/>
            <w:right w:val="none" w:sz="0" w:space="0" w:color="auto"/>
          </w:divBdr>
        </w:div>
        <w:div w:id="2052338599">
          <w:marLeft w:val="0"/>
          <w:marRight w:val="0"/>
          <w:marTop w:val="0"/>
          <w:marBottom w:val="0"/>
          <w:divBdr>
            <w:top w:val="none" w:sz="0" w:space="0" w:color="auto"/>
            <w:left w:val="none" w:sz="0" w:space="0" w:color="auto"/>
            <w:bottom w:val="none" w:sz="0" w:space="0" w:color="auto"/>
            <w:right w:val="none" w:sz="0" w:space="0" w:color="auto"/>
          </w:divBdr>
        </w:div>
        <w:div w:id="433945240">
          <w:marLeft w:val="0"/>
          <w:marRight w:val="0"/>
          <w:marTop w:val="0"/>
          <w:marBottom w:val="0"/>
          <w:divBdr>
            <w:top w:val="none" w:sz="0" w:space="0" w:color="auto"/>
            <w:left w:val="none" w:sz="0" w:space="0" w:color="auto"/>
            <w:bottom w:val="none" w:sz="0" w:space="0" w:color="auto"/>
            <w:right w:val="none" w:sz="0" w:space="0" w:color="auto"/>
          </w:divBdr>
        </w:div>
        <w:div w:id="1251349161">
          <w:marLeft w:val="0"/>
          <w:marRight w:val="0"/>
          <w:marTop w:val="0"/>
          <w:marBottom w:val="0"/>
          <w:divBdr>
            <w:top w:val="none" w:sz="0" w:space="0" w:color="auto"/>
            <w:left w:val="none" w:sz="0" w:space="0" w:color="auto"/>
            <w:bottom w:val="none" w:sz="0" w:space="0" w:color="auto"/>
            <w:right w:val="none" w:sz="0" w:space="0" w:color="auto"/>
          </w:divBdr>
        </w:div>
        <w:div w:id="1719468949">
          <w:marLeft w:val="0"/>
          <w:marRight w:val="0"/>
          <w:marTop w:val="0"/>
          <w:marBottom w:val="0"/>
          <w:divBdr>
            <w:top w:val="none" w:sz="0" w:space="0" w:color="auto"/>
            <w:left w:val="none" w:sz="0" w:space="0" w:color="auto"/>
            <w:bottom w:val="none" w:sz="0" w:space="0" w:color="auto"/>
            <w:right w:val="none" w:sz="0" w:space="0" w:color="auto"/>
          </w:divBdr>
        </w:div>
        <w:div w:id="1921716932">
          <w:marLeft w:val="0"/>
          <w:marRight w:val="0"/>
          <w:marTop w:val="0"/>
          <w:marBottom w:val="0"/>
          <w:divBdr>
            <w:top w:val="none" w:sz="0" w:space="0" w:color="auto"/>
            <w:left w:val="none" w:sz="0" w:space="0" w:color="auto"/>
            <w:bottom w:val="none" w:sz="0" w:space="0" w:color="auto"/>
            <w:right w:val="none" w:sz="0" w:space="0" w:color="auto"/>
          </w:divBdr>
        </w:div>
        <w:div w:id="1731032565">
          <w:marLeft w:val="0"/>
          <w:marRight w:val="0"/>
          <w:marTop w:val="0"/>
          <w:marBottom w:val="0"/>
          <w:divBdr>
            <w:top w:val="none" w:sz="0" w:space="0" w:color="auto"/>
            <w:left w:val="none" w:sz="0" w:space="0" w:color="auto"/>
            <w:bottom w:val="none" w:sz="0" w:space="0" w:color="auto"/>
            <w:right w:val="none" w:sz="0" w:space="0" w:color="auto"/>
          </w:divBdr>
        </w:div>
        <w:div w:id="1356268826">
          <w:marLeft w:val="0"/>
          <w:marRight w:val="0"/>
          <w:marTop w:val="0"/>
          <w:marBottom w:val="0"/>
          <w:divBdr>
            <w:top w:val="none" w:sz="0" w:space="0" w:color="auto"/>
            <w:left w:val="none" w:sz="0" w:space="0" w:color="auto"/>
            <w:bottom w:val="none" w:sz="0" w:space="0" w:color="auto"/>
            <w:right w:val="none" w:sz="0" w:space="0" w:color="auto"/>
          </w:divBdr>
        </w:div>
        <w:div w:id="1190484591">
          <w:marLeft w:val="0"/>
          <w:marRight w:val="0"/>
          <w:marTop w:val="0"/>
          <w:marBottom w:val="0"/>
          <w:divBdr>
            <w:top w:val="none" w:sz="0" w:space="0" w:color="auto"/>
            <w:left w:val="none" w:sz="0" w:space="0" w:color="auto"/>
            <w:bottom w:val="none" w:sz="0" w:space="0" w:color="auto"/>
            <w:right w:val="none" w:sz="0" w:space="0" w:color="auto"/>
          </w:divBdr>
        </w:div>
      </w:divsChild>
    </w:div>
    <w:div w:id="2069912119">
      <w:bodyDiv w:val="1"/>
      <w:marLeft w:val="0"/>
      <w:marRight w:val="0"/>
      <w:marTop w:val="0"/>
      <w:marBottom w:val="0"/>
      <w:divBdr>
        <w:top w:val="none" w:sz="0" w:space="0" w:color="auto"/>
        <w:left w:val="none" w:sz="0" w:space="0" w:color="auto"/>
        <w:bottom w:val="none" w:sz="0" w:space="0" w:color="auto"/>
        <w:right w:val="none" w:sz="0" w:space="0" w:color="auto"/>
      </w:divBdr>
      <w:divsChild>
        <w:div w:id="549027562">
          <w:marLeft w:val="0"/>
          <w:marRight w:val="0"/>
          <w:marTop w:val="360"/>
          <w:marBottom w:val="0"/>
          <w:divBdr>
            <w:top w:val="none" w:sz="0" w:space="0" w:color="auto"/>
            <w:left w:val="none" w:sz="0" w:space="0" w:color="auto"/>
            <w:bottom w:val="none" w:sz="0" w:space="0" w:color="auto"/>
            <w:right w:val="none" w:sz="0" w:space="0" w:color="auto"/>
          </w:divBdr>
          <w:divsChild>
            <w:div w:id="2074153010">
              <w:marLeft w:val="0"/>
              <w:marRight w:val="0"/>
              <w:marTop w:val="174"/>
              <w:marBottom w:val="0"/>
              <w:divBdr>
                <w:top w:val="none" w:sz="0" w:space="0" w:color="auto"/>
                <w:left w:val="none" w:sz="0" w:space="0" w:color="auto"/>
                <w:bottom w:val="none" w:sz="0" w:space="0" w:color="auto"/>
                <w:right w:val="none" w:sz="0" w:space="0" w:color="auto"/>
              </w:divBdr>
            </w:div>
            <w:div w:id="1567061741">
              <w:marLeft w:val="0"/>
              <w:marRight w:val="0"/>
              <w:marTop w:val="300"/>
              <w:marBottom w:val="0"/>
              <w:divBdr>
                <w:top w:val="none" w:sz="0" w:space="0" w:color="auto"/>
                <w:left w:val="none" w:sz="0" w:space="0" w:color="auto"/>
                <w:bottom w:val="none" w:sz="0" w:space="0" w:color="auto"/>
                <w:right w:val="none" w:sz="0" w:space="0" w:color="auto"/>
              </w:divBdr>
            </w:div>
          </w:divsChild>
        </w:div>
        <w:div w:id="1814903518">
          <w:marLeft w:val="0"/>
          <w:marRight w:val="0"/>
          <w:marTop w:val="0"/>
          <w:marBottom w:val="0"/>
          <w:divBdr>
            <w:top w:val="none" w:sz="0" w:space="0" w:color="auto"/>
            <w:left w:val="none" w:sz="0" w:space="0" w:color="auto"/>
            <w:bottom w:val="none" w:sz="0" w:space="0" w:color="auto"/>
            <w:right w:val="none" w:sz="0" w:space="0" w:color="auto"/>
          </w:divBdr>
          <w:divsChild>
            <w:div w:id="1595623522">
              <w:marLeft w:val="0"/>
              <w:marRight w:val="0"/>
              <w:marTop w:val="426"/>
              <w:marBottom w:val="0"/>
              <w:divBdr>
                <w:top w:val="none" w:sz="0" w:space="0" w:color="auto"/>
                <w:left w:val="none" w:sz="0" w:space="0" w:color="auto"/>
                <w:bottom w:val="none" w:sz="0" w:space="0" w:color="auto"/>
                <w:right w:val="none" w:sz="0" w:space="0" w:color="auto"/>
              </w:divBdr>
              <w:divsChild>
                <w:div w:id="726760966">
                  <w:marLeft w:val="0"/>
                  <w:marRight w:val="0"/>
                  <w:marTop w:val="133"/>
                  <w:marBottom w:val="0"/>
                  <w:divBdr>
                    <w:top w:val="none" w:sz="0" w:space="0" w:color="auto"/>
                    <w:left w:val="none" w:sz="0" w:space="0" w:color="auto"/>
                    <w:bottom w:val="none" w:sz="0" w:space="0" w:color="auto"/>
                    <w:right w:val="none" w:sz="0" w:space="0" w:color="auto"/>
                  </w:divBdr>
                  <w:divsChild>
                    <w:div w:id="24511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645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n.com.ar/personajes/juan-pablo-gallego" TargetMode="External"/><Relationship Id="rId13" Type="http://schemas.openxmlformats.org/officeDocument/2006/relationships/hyperlink" Target="http://tn.com.ar/personajes/papa-francisco" TargetMode="External"/><Relationship Id="rId18" Type="http://schemas.openxmlformats.org/officeDocument/2006/relationships/hyperlink" Target="http://tn.com.ar/tags/fundaci%C3%B3n-felices-los-ni%C3%B1os" TargetMode="External"/><Relationship Id="rId26" Type="http://schemas.openxmlformats.org/officeDocument/2006/relationships/hyperlink" Target="http://tn.com.ar/personajes/julio-c%C3%A9sar-grassi" TargetMode="External"/><Relationship Id="rId3" Type="http://schemas.openxmlformats.org/officeDocument/2006/relationships/styles" Target="styles.xml"/><Relationship Id="rId21" Type="http://schemas.openxmlformats.org/officeDocument/2006/relationships/hyperlink" Target="http://tn.com.ar/personajes/raquel-lafourcade" TargetMode="External"/><Relationship Id="rId7" Type="http://schemas.openxmlformats.org/officeDocument/2006/relationships/endnotes" Target="endnotes.xml"/><Relationship Id="rId12" Type="http://schemas.openxmlformats.org/officeDocument/2006/relationships/hyperlink" Target="http://tn.com.ar/tags/caso-grassi" TargetMode="External"/><Relationship Id="rId17" Type="http://schemas.openxmlformats.org/officeDocument/2006/relationships/hyperlink" Target="http://tn.com.ar/personajes/julio-cesar-grassi" TargetMode="External"/><Relationship Id="rId25" Type="http://schemas.openxmlformats.org/officeDocument/2006/relationships/hyperlink" Target="http://tn.com.ar/personajes/jorge-lanata" TargetMode="External"/><Relationship Id="rId2" Type="http://schemas.openxmlformats.org/officeDocument/2006/relationships/numbering" Target="numbering.xml"/><Relationship Id="rId16" Type="http://schemas.openxmlformats.org/officeDocument/2006/relationships/hyperlink" Target="http://www.perfil.com/sociedad/cuales-son-los-casos-de-pedofilia-en-argentina-denunciados-en-en-primera-plana-0229-0020.phtml" TargetMode="External"/><Relationship Id="rId20" Type="http://schemas.openxmlformats.org/officeDocument/2006/relationships/hyperlink" Target="http://tn.com.ar/personajes/diego-bonnano"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ancetvinfo.fr/societe/video-cash-investigation-pedophilie-elise-lucet-a-la-rencontre-du-pape_2101741.html" TargetMode="External"/><Relationship Id="rId24" Type="http://schemas.openxmlformats.org/officeDocument/2006/relationships/hyperlink" Target="http://tn.com.ar/tags/hurlingham" TargetMode="External"/><Relationship Id="rId5" Type="http://schemas.openxmlformats.org/officeDocument/2006/relationships/webSettings" Target="webSettings.xml"/><Relationship Id="rId15" Type="http://schemas.openxmlformats.org/officeDocument/2006/relationships/hyperlink" Target="http://www.perfil.com/internacional/victimas-de-abusos-fustigan-a-francisco-por-su-misericordia-a-sacerdotes-pedofilos.phtml" TargetMode="External"/><Relationship Id="rId23" Type="http://schemas.openxmlformats.org/officeDocument/2006/relationships/hyperlink" Target="http://tn.com.ar/tags/la-blanquita" TargetMode="External"/><Relationship Id="rId28" Type="http://schemas.openxmlformats.org/officeDocument/2006/relationships/fontTable" Target="fontTable.xml"/><Relationship Id="rId10" Type="http://schemas.openxmlformats.org/officeDocument/2006/relationships/hyperlink" Target="http://tn.com.ar/personajes/miriam-lewin" TargetMode="External"/><Relationship Id="rId19" Type="http://schemas.openxmlformats.org/officeDocument/2006/relationships/hyperlink" Target="http://tn.com.ar/tags/tribunal-oral-criminal-3-de-mor%C3%B3n" TargetMode="External"/><Relationship Id="rId4" Type="http://schemas.openxmlformats.org/officeDocument/2006/relationships/settings" Target="settings.xml"/><Relationship Id="rId9" Type="http://schemas.openxmlformats.org/officeDocument/2006/relationships/hyperlink" Target="http://tn.com.ar/personajes/nora-schulman" TargetMode="External"/><Relationship Id="rId14" Type="http://schemas.openxmlformats.org/officeDocument/2006/relationships/hyperlink" Target="http://www.infobae.com/sociedad/2017/03/21/la-corte-suprema-confirmo-la-condena-de-15-anos-de-prision-contra-julio-cesar-grassi/" TargetMode="External"/><Relationship Id="rId22" Type="http://schemas.openxmlformats.org/officeDocument/2006/relationships/hyperlink" Target="http://tn.com.ar/personajes/mariela-susana-moralejo-rivera" TargetMode="External"/><Relationship Id="rId27" Type="http://schemas.openxmlformats.org/officeDocument/2006/relationships/hyperlink" Target="http://www.obispadodemoron.org.ar/presbiteros/guiapresbiteros.htm"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perfil.com/policia/como-el-papa-no-lo-recibe-una-victima-de-grassi-le-escribio-a-benedicto-xvi.phtml" TargetMode="External"/><Relationship Id="rId13" Type="http://schemas.openxmlformats.org/officeDocument/2006/relationships/hyperlink" Target="http://tn.com.ar/internacional/la-reaccion-del-papa-francisco-cuando-una-periodista-le-pregunto-por-el-caso-grassi_780979" TargetMode="External"/><Relationship Id="rId18" Type="http://schemas.openxmlformats.org/officeDocument/2006/relationships/hyperlink" Target="http://www.perfil.com/policia/como-el-papa-no-lo-recibe-una-victima-de-grassi-le-escribio-a-benedicto-xvi.phtml" TargetMode="External"/><Relationship Id="rId3" Type="http://schemas.openxmlformats.org/officeDocument/2006/relationships/hyperlink" Target="http://tn.com.ar/politica/una-de-las-victimas-de-grassi-le-mando-una-carta-lorenzetti-para-pedir-que-le-aumenten-la-pena-al_683191" TargetMode="External"/><Relationship Id="rId21" Type="http://schemas.openxmlformats.org/officeDocument/2006/relationships/hyperlink" Target="http://factorelblog.com/2014/08/14/grassi-el-ultimo-protegido-del-papa/" TargetMode="External"/><Relationship Id="rId7" Type="http://schemas.openxmlformats.org/officeDocument/2006/relationships/hyperlink" Target="http://www.perfil.com/politica/denuncian-un-oscuro-rol-del-papa-francisco-detras-del-caso-del-padre-grassi.phtml" TargetMode="External"/><Relationship Id="rId12" Type="http://schemas.openxmlformats.org/officeDocument/2006/relationships/hyperlink" Target="http://www.clarin.com/policiales/obispado-moron-advierte-padre-julio-cesar-grassi-enfrenta-investigacion-vaticano_0_rJ4U4L1ng.html" TargetMode="External"/><Relationship Id="rId17" Type="http://schemas.openxmlformats.org/officeDocument/2006/relationships/hyperlink" Target="http://noticias.perfil.com/2017/03/26/el-grassi-que-yo-conoci/" TargetMode="External"/><Relationship Id="rId2" Type="http://schemas.openxmlformats.org/officeDocument/2006/relationships/hyperlink" Target="http://tn.com.ar/politica/denuncian-que-grassi-presiona-la-corte-para-evitar-la-ampliacion-de-su-pena_689733" TargetMode="External"/><Relationship Id="rId16" Type="http://schemas.openxmlformats.org/officeDocument/2006/relationships/hyperlink" Target="http://www.infobae.com/sociedad/2017/03/21/el-papa-nunca-se-pronuncio-sobre-grassi-pero-encargo-cuatro-libros-que-lo-declaran-inocente/" TargetMode="External"/><Relationship Id="rId20" Type="http://schemas.openxmlformats.org/officeDocument/2006/relationships/hyperlink" Target="http://tn.com.ar/politica/elevan-juicio-oral-la-causa-felices-los-presos-contra-grassi_794113" TargetMode="External"/><Relationship Id="rId1" Type="http://schemas.openxmlformats.org/officeDocument/2006/relationships/hyperlink" Target="http://tn.com.ar/politica/grassi_772545" TargetMode="External"/><Relationship Id="rId6" Type="http://schemas.openxmlformats.org/officeDocument/2006/relationships/hyperlink" Target="http://tn.com.ar/policiales/grassi-es-un-gran-mafioso-dijo-el-abogado-querellante-de-la-causa_780881" TargetMode="External"/><Relationship Id="rId11" Type="http://schemas.openxmlformats.org/officeDocument/2006/relationships/hyperlink" Target="http://tn.com.ar/policiales/grassi-es-un-gran-mafioso-dijo-el-abogado-querellante-de-la-causa_780881" TargetMode="External"/><Relationship Id="rId5" Type="http://schemas.openxmlformats.org/officeDocument/2006/relationships/hyperlink" Target="http://www.clarin.com/sociedad/alivio-victimas-julio-cesar-grassi-fallo-corte-suprema_0_ByVhJ7y2g.html" TargetMode="External"/><Relationship Id="rId15" Type="http://schemas.openxmlformats.org/officeDocument/2006/relationships/hyperlink" Target="http://www.perfil.com/politica/denuncian-un-oscuro-rol-del-papa-francisco-detras-del-caso-del-padre-grassi.phtml" TargetMode="External"/><Relationship Id="rId10" Type="http://schemas.openxmlformats.org/officeDocument/2006/relationships/hyperlink" Target="http://www.clarin.com/policiales/cuestionan-rol-papa-francisco-caso-grassi_0_HJQIng12l.html" TargetMode="External"/><Relationship Id="rId19" Type="http://schemas.openxmlformats.org/officeDocument/2006/relationships/hyperlink" Target="http://tn.com.ar/policiales/dos-anos-de-prision-para-grassi-por-malversacion-de-fondos_754345" TargetMode="External"/><Relationship Id="rId4" Type="http://schemas.openxmlformats.org/officeDocument/2006/relationships/hyperlink" Target="http://www.laizquierdadiario.com/15-anos-de-prision-para-el-padre-Grassi" TargetMode="External"/><Relationship Id="rId9" Type="http://schemas.openxmlformats.org/officeDocument/2006/relationships/hyperlink" Target="http://tn.com.ar/policiales/tras-el-fallo-de-la-corte-suprema-piden-expulsar-grassi-de-la-iglesia_780850" TargetMode="External"/><Relationship Id="rId14" Type="http://schemas.openxmlformats.org/officeDocument/2006/relationships/hyperlink" Target="http://tn.com.ar/sociedad/caso-grassi-con-sentencia-firme-la-iglesia-aun-lo-protege_78103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2A5077-6778-49EC-B88D-E7B39EF7E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TotalTime>
  <Pages>1</Pages>
  <Words>6300</Words>
  <Characters>34656</Characters>
  <Application>Microsoft Office Word</Application>
  <DocSecurity>0</DocSecurity>
  <Lines>288</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207</cp:revision>
  <dcterms:created xsi:type="dcterms:W3CDTF">2017-08-27T22:48:00Z</dcterms:created>
  <dcterms:modified xsi:type="dcterms:W3CDTF">2017-10-14T00:33:00Z</dcterms:modified>
</cp:coreProperties>
</file>