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F6" w:rsidRPr="007F60CD" w:rsidRDefault="006550F6" w:rsidP="00457C96">
      <w:pPr>
        <w:jc w:val="right"/>
        <w:rPr>
          <w:rFonts w:ascii="Garamond" w:hAnsi="Garamond"/>
          <w:b/>
          <w:sz w:val="28"/>
          <w:szCs w:val="28"/>
          <w:lang w:val="es-AR"/>
        </w:rPr>
      </w:pPr>
    </w:p>
    <w:p w:rsidR="00B82702" w:rsidRPr="00DF526B" w:rsidRDefault="007F60CD" w:rsidP="0038414B">
      <w:pPr>
        <w:jc w:val="right"/>
        <w:rPr>
          <w:rFonts w:ascii="Garamond" w:hAnsi="Garamond"/>
          <w:b/>
          <w:sz w:val="32"/>
          <w:szCs w:val="32"/>
          <w:lang w:val="es-AR"/>
        </w:rPr>
      </w:pPr>
      <w:r w:rsidRPr="00DF526B">
        <w:rPr>
          <w:rFonts w:ascii="Garamond" w:hAnsi="Garamond"/>
          <w:b/>
          <w:sz w:val="32"/>
          <w:szCs w:val="32"/>
          <w:lang w:val="es-AR"/>
        </w:rPr>
        <w:t>Caso</w:t>
      </w:r>
      <w:r w:rsidR="00425301" w:rsidRPr="00DF526B">
        <w:rPr>
          <w:rFonts w:ascii="Garamond" w:hAnsi="Garamond"/>
          <w:b/>
          <w:sz w:val="32"/>
          <w:szCs w:val="32"/>
          <w:lang w:val="es-AR"/>
        </w:rPr>
        <w:t xml:space="preserve"> n° </w:t>
      </w:r>
      <w:r w:rsidR="0021674A" w:rsidRPr="00DF526B">
        <w:rPr>
          <w:rFonts w:ascii="Garamond" w:hAnsi="Garamond"/>
          <w:b/>
          <w:sz w:val="32"/>
          <w:szCs w:val="32"/>
          <w:lang w:val="es-AR"/>
        </w:rPr>
        <w:t>1</w:t>
      </w:r>
      <w:r w:rsidR="00DF526B" w:rsidRPr="00DF526B">
        <w:rPr>
          <w:rFonts w:ascii="Garamond" w:hAnsi="Garamond"/>
          <w:b/>
          <w:sz w:val="32"/>
          <w:szCs w:val="32"/>
          <w:lang w:val="es-AR"/>
        </w:rPr>
        <w:t>8</w:t>
      </w:r>
      <w:r w:rsidR="0021674A" w:rsidRPr="00DF526B">
        <w:rPr>
          <w:rFonts w:ascii="Garamond" w:hAnsi="Garamond"/>
          <w:b/>
          <w:sz w:val="32"/>
          <w:szCs w:val="32"/>
          <w:lang w:val="es-AR"/>
        </w:rPr>
        <w:t>/2016</w:t>
      </w:r>
      <w:r w:rsidR="00457C96" w:rsidRPr="00DF526B">
        <w:rPr>
          <w:rFonts w:ascii="Garamond" w:hAnsi="Garamond"/>
          <w:b/>
          <w:sz w:val="32"/>
          <w:szCs w:val="32"/>
          <w:lang w:val="es-AR"/>
        </w:rPr>
        <w:t>:</w:t>
      </w:r>
      <w:r w:rsidR="00BE244D" w:rsidRPr="00DF526B">
        <w:rPr>
          <w:rFonts w:ascii="Garamond" w:hAnsi="Garamond"/>
          <w:b/>
          <w:sz w:val="32"/>
          <w:szCs w:val="32"/>
          <w:lang w:val="es-AR"/>
        </w:rPr>
        <w:t xml:space="preserve"> </w:t>
      </w:r>
      <w:r w:rsidR="00DF526B" w:rsidRPr="00DF526B">
        <w:rPr>
          <w:rFonts w:ascii="Garamond" w:hAnsi="Garamond"/>
          <w:b/>
          <w:sz w:val="32"/>
          <w:szCs w:val="32"/>
          <w:lang w:val="en-GB"/>
        </w:rPr>
        <w:t>State Sangha Maha Nayaka Committee (SSMNC – Ma Ha Na)</w:t>
      </w:r>
    </w:p>
    <w:p w:rsidR="007F60CD" w:rsidRDefault="007F60CD" w:rsidP="00F65D93">
      <w:pPr>
        <w:rPr>
          <w:rFonts w:ascii="Garamond" w:hAnsi="Garamond"/>
          <w:sz w:val="28"/>
          <w:szCs w:val="28"/>
          <w:lang w:val="es-AR"/>
        </w:rPr>
      </w:pPr>
    </w:p>
    <w:p w:rsidR="00F65D93" w:rsidRPr="007F60CD" w:rsidRDefault="007F60CD" w:rsidP="007F60CD">
      <w:pPr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7F60CD">
        <w:rPr>
          <w:rFonts w:ascii="Garamond" w:hAnsi="Garamond"/>
          <w:b/>
          <w:sz w:val="28"/>
          <w:szCs w:val="28"/>
          <w:u w:val="single"/>
          <w:lang w:val="es-AR"/>
        </w:rPr>
        <w:t>SENTENCIA ÉTICA</w:t>
      </w:r>
    </w:p>
    <w:p w:rsidR="007F60CD" w:rsidRPr="007F60CD" w:rsidRDefault="007F60CD" w:rsidP="007F60CD">
      <w:pPr>
        <w:rPr>
          <w:rFonts w:ascii="Garamond" w:hAnsi="Garamond"/>
          <w:sz w:val="28"/>
          <w:szCs w:val="28"/>
          <w:lang w:val="es-AR"/>
        </w:rPr>
      </w:pPr>
    </w:p>
    <w:p w:rsidR="00B11A26" w:rsidRPr="00392961" w:rsidRDefault="007F60CD" w:rsidP="007F60CD">
      <w:pPr>
        <w:jc w:val="both"/>
        <w:rPr>
          <w:rFonts w:ascii="Garamond" w:hAnsi="Garamond"/>
          <w:sz w:val="28"/>
          <w:szCs w:val="28"/>
          <w:lang w:val="es-AR"/>
        </w:rPr>
      </w:pPr>
      <w:r w:rsidRPr="007F60CD">
        <w:rPr>
          <w:rFonts w:ascii="Garamond" w:hAnsi="Garamond"/>
          <w:sz w:val="28"/>
          <w:szCs w:val="28"/>
          <w:lang w:val="es-AR"/>
        </w:rPr>
        <w:t>Estimad</w:t>
      </w:r>
      <w:r w:rsidR="00E4751E">
        <w:rPr>
          <w:rFonts w:ascii="Garamond" w:hAnsi="Garamond"/>
          <w:sz w:val="28"/>
          <w:szCs w:val="28"/>
          <w:lang w:val="es-AR"/>
        </w:rPr>
        <w:t>a</w:t>
      </w:r>
      <w:r w:rsidRPr="007F60CD">
        <w:rPr>
          <w:rFonts w:ascii="Garamond" w:hAnsi="Garamond"/>
          <w:sz w:val="28"/>
          <w:szCs w:val="28"/>
          <w:lang w:val="es-AR"/>
        </w:rPr>
        <w:t xml:space="preserve"> Fiscal</w:t>
      </w:r>
      <w:r>
        <w:rPr>
          <w:rFonts w:ascii="Garamond" w:hAnsi="Garamond"/>
          <w:sz w:val="28"/>
          <w:szCs w:val="28"/>
          <w:lang w:val="es-AR"/>
        </w:rPr>
        <w:t>,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 w:rsidR="008314CF">
        <w:rPr>
          <w:rFonts w:ascii="Garamond" w:hAnsi="Garamond"/>
          <w:sz w:val="28"/>
          <w:szCs w:val="28"/>
          <w:lang w:val="es-AR"/>
        </w:rPr>
        <w:t xml:space="preserve">Defensor Público, </w:t>
      </w:r>
      <w:r w:rsidR="00DF526B">
        <w:rPr>
          <w:rFonts w:ascii="Garamond" w:hAnsi="Garamond"/>
          <w:sz w:val="28"/>
          <w:szCs w:val="28"/>
          <w:lang w:val="es-AR"/>
        </w:rPr>
        <w:t>Embajador</w:t>
      </w:r>
      <w:r w:rsidRPr="007F60CD">
        <w:rPr>
          <w:rFonts w:ascii="Garamond" w:hAnsi="Garamond"/>
          <w:sz w:val="28"/>
          <w:szCs w:val="28"/>
          <w:lang w:val="es-AR"/>
        </w:rPr>
        <w:t xml:space="preserve"> y Miembros del Jurado del </w:t>
      </w:r>
      <w:r w:rsidRPr="007F60CD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7F60CD">
        <w:rPr>
          <w:rFonts w:ascii="Garamond" w:hAnsi="Garamond"/>
          <w:sz w:val="28"/>
          <w:szCs w:val="28"/>
          <w:lang w:val="es-AR"/>
        </w:rPr>
        <w:t xml:space="preserve"> y </w:t>
      </w:r>
      <w:r w:rsidRPr="007F60CD">
        <w:rPr>
          <w:rFonts w:ascii="Garamond" w:hAnsi="Garamond"/>
          <w:b/>
          <w:sz w:val="28"/>
          <w:szCs w:val="28"/>
          <w:lang w:val="es-AR"/>
        </w:rPr>
        <w:t xml:space="preserve">Tribunal Budista de Derechos </w:t>
      </w:r>
      <w:r w:rsidRPr="008A39B3">
        <w:rPr>
          <w:rFonts w:ascii="Garamond" w:hAnsi="Garamond"/>
          <w:b/>
          <w:sz w:val="28"/>
          <w:szCs w:val="28"/>
          <w:lang w:val="es-AR"/>
        </w:rPr>
        <w:t>Humanos (TBDH)</w:t>
      </w:r>
      <w:r w:rsidRPr="008A39B3">
        <w:rPr>
          <w:rFonts w:ascii="Garamond" w:hAnsi="Garamond"/>
          <w:sz w:val="28"/>
          <w:szCs w:val="28"/>
          <w:lang w:val="es-AR"/>
        </w:rPr>
        <w:t xml:space="preserve">, </w:t>
      </w:r>
      <w:r w:rsidR="000C04C4" w:rsidRPr="008A39B3">
        <w:rPr>
          <w:rFonts w:ascii="Garamond" w:hAnsi="Garamond"/>
          <w:sz w:val="28"/>
          <w:szCs w:val="28"/>
          <w:lang w:val="es-AR"/>
        </w:rPr>
        <w:t>respecto</w:t>
      </w:r>
      <w:r w:rsidRPr="008A39B3">
        <w:rPr>
          <w:rFonts w:ascii="Garamond" w:hAnsi="Garamond"/>
          <w:sz w:val="28"/>
          <w:szCs w:val="28"/>
          <w:lang w:val="es-AR"/>
        </w:rPr>
        <w:t xml:space="preserve"> </w:t>
      </w:r>
      <w:r w:rsidR="000C04C4" w:rsidRPr="008A39B3">
        <w:rPr>
          <w:rFonts w:ascii="Garamond" w:hAnsi="Garamond"/>
          <w:sz w:val="28"/>
          <w:szCs w:val="28"/>
          <w:lang w:val="es-AR"/>
        </w:rPr>
        <w:t>d</w:t>
      </w:r>
      <w:r w:rsidR="008021CA" w:rsidRPr="008A39B3">
        <w:rPr>
          <w:rFonts w:ascii="Garamond" w:hAnsi="Garamond"/>
          <w:sz w:val="28"/>
          <w:szCs w:val="28"/>
          <w:lang w:val="es-AR"/>
        </w:rPr>
        <w:t xml:space="preserve">el caso </w:t>
      </w:r>
      <w:r w:rsidR="00B84117" w:rsidRPr="008A39B3">
        <w:rPr>
          <w:rFonts w:ascii="Garamond" w:hAnsi="Garamond"/>
          <w:sz w:val="28"/>
          <w:szCs w:val="28"/>
          <w:lang w:val="es-AR"/>
        </w:rPr>
        <w:t>contra el</w:t>
      </w:r>
      <w:r w:rsidR="008A39B3" w:rsidRPr="008A39B3">
        <w:rPr>
          <w:rFonts w:ascii="Garamond" w:hAnsi="Garamond"/>
          <w:sz w:val="28"/>
          <w:szCs w:val="28"/>
          <w:lang w:val="es-AR"/>
        </w:rPr>
        <w:t xml:space="preserve"> </w:t>
      </w:r>
      <w:r w:rsidR="00DF526B" w:rsidRPr="00DF526B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8A39B3">
        <w:rPr>
          <w:rStyle w:val="nfasis"/>
          <w:rFonts w:ascii="Garamond" w:hAnsi="Garamond" w:cs="Courier New"/>
          <w:i w:val="0"/>
          <w:sz w:val="28"/>
          <w:szCs w:val="28"/>
        </w:rPr>
        <w:t xml:space="preserve">, </w:t>
      </w:r>
      <w:r>
        <w:rPr>
          <w:rFonts w:ascii="Garamond" w:hAnsi="Garamond"/>
          <w:sz w:val="28"/>
          <w:szCs w:val="28"/>
          <w:lang w:val="es-AR"/>
        </w:rPr>
        <w:t>p</w:t>
      </w:r>
      <w:r w:rsidRPr="007F60CD">
        <w:rPr>
          <w:rFonts w:ascii="Garamond" w:hAnsi="Garamond"/>
          <w:sz w:val="28"/>
          <w:szCs w:val="28"/>
          <w:lang w:val="es-AR"/>
        </w:rPr>
        <w:t xml:space="preserve">or medio de la presente, en el día </w:t>
      </w:r>
      <w:r w:rsidR="00DF526B">
        <w:rPr>
          <w:rFonts w:ascii="Garamond" w:hAnsi="Garamond"/>
          <w:sz w:val="28"/>
          <w:szCs w:val="28"/>
          <w:lang w:val="es-AR"/>
        </w:rPr>
        <w:t>23</w:t>
      </w:r>
      <w:r w:rsidRPr="007F60CD">
        <w:rPr>
          <w:rFonts w:ascii="Garamond" w:hAnsi="Garamond"/>
          <w:sz w:val="28"/>
          <w:szCs w:val="28"/>
          <w:lang w:val="es-AR"/>
        </w:rPr>
        <w:t xml:space="preserve"> de </w:t>
      </w:r>
      <w:r w:rsidR="00DF526B">
        <w:rPr>
          <w:rFonts w:ascii="Garamond" w:hAnsi="Garamond"/>
          <w:sz w:val="28"/>
          <w:szCs w:val="28"/>
          <w:lang w:val="es-AR"/>
        </w:rPr>
        <w:t>Agosto</w:t>
      </w:r>
      <w:r w:rsidR="0034673B">
        <w:rPr>
          <w:rFonts w:ascii="Garamond" w:hAnsi="Garamond"/>
          <w:sz w:val="28"/>
          <w:szCs w:val="28"/>
          <w:lang w:val="es-AR"/>
        </w:rPr>
        <w:t xml:space="preserve"> de 2016</w:t>
      </w:r>
      <w:r w:rsidRPr="007F60CD">
        <w:rPr>
          <w:rFonts w:ascii="Garamond" w:hAnsi="Garamond"/>
          <w:sz w:val="28"/>
          <w:szCs w:val="28"/>
          <w:lang w:val="es-AR"/>
        </w:rPr>
        <w:t xml:space="preserve">, </w:t>
      </w:r>
      <w:r w:rsidR="0034673B">
        <w:rPr>
          <w:rFonts w:ascii="Garamond" w:hAnsi="Garamond"/>
          <w:sz w:val="28"/>
          <w:szCs w:val="28"/>
          <w:lang w:val="es-AR"/>
        </w:rPr>
        <w:t>se deja</w:t>
      </w:r>
      <w:r w:rsidRPr="007F60CD">
        <w:rPr>
          <w:rFonts w:ascii="Garamond" w:hAnsi="Garamond"/>
          <w:sz w:val="28"/>
          <w:szCs w:val="28"/>
          <w:lang w:val="es-AR"/>
        </w:rPr>
        <w:t xml:space="preserve"> constancia de que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Pr="007F60CD">
        <w:rPr>
          <w:rFonts w:ascii="Garamond" w:hAnsi="Garamond"/>
          <w:sz w:val="28"/>
          <w:szCs w:val="28"/>
          <w:lang w:val="es-AR"/>
        </w:rPr>
        <w:t xml:space="preserve">se </w:t>
      </w:r>
      <w:r w:rsidR="0034673B">
        <w:rPr>
          <w:rFonts w:ascii="Garamond" w:hAnsi="Garamond"/>
          <w:sz w:val="28"/>
          <w:szCs w:val="28"/>
          <w:lang w:val="es-AR"/>
        </w:rPr>
        <w:t>ha concluido</w:t>
      </w:r>
      <w:r>
        <w:rPr>
          <w:rFonts w:ascii="Garamond" w:hAnsi="Garamond"/>
          <w:sz w:val="28"/>
          <w:szCs w:val="28"/>
          <w:lang w:val="es-AR"/>
        </w:rPr>
        <w:t xml:space="preserve"> el </w:t>
      </w:r>
      <w:r w:rsidR="0034673B">
        <w:rPr>
          <w:rFonts w:ascii="Garamond" w:hAnsi="Garamond"/>
          <w:sz w:val="28"/>
          <w:szCs w:val="28"/>
          <w:lang w:val="es-AR"/>
        </w:rPr>
        <w:t>C</w:t>
      </w:r>
      <w:r>
        <w:rPr>
          <w:rFonts w:ascii="Garamond" w:hAnsi="Garamond"/>
          <w:sz w:val="28"/>
          <w:szCs w:val="28"/>
          <w:lang w:val="es-AR"/>
        </w:rPr>
        <w:t>aso</w:t>
      </w:r>
      <w:r w:rsidR="0034673B">
        <w:rPr>
          <w:rFonts w:ascii="Garamond" w:hAnsi="Garamond"/>
          <w:sz w:val="28"/>
          <w:szCs w:val="28"/>
          <w:lang w:val="es-AR"/>
        </w:rPr>
        <w:t xml:space="preserve"> 1</w:t>
      </w:r>
      <w:r w:rsidR="00DF526B">
        <w:rPr>
          <w:rFonts w:ascii="Garamond" w:hAnsi="Garamond"/>
          <w:sz w:val="28"/>
          <w:szCs w:val="28"/>
          <w:lang w:val="es-AR"/>
        </w:rPr>
        <w:t>8</w:t>
      </w:r>
      <w:r w:rsidR="0034673B">
        <w:rPr>
          <w:rFonts w:ascii="Garamond" w:hAnsi="Garamond"/>
          <w:sz w:val="28"/>
          <w:szCs w:val="28"/>
          <w:lang w:val="es-AR"/>
        </w:rPr>
        <w:t>-2016</w:t>
      </w:r>
      <w:r w:rsidRPr="007F60CD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d</w:t>
      </w:r>
      <w:r w:rsidRPr="007F60CD">
        <w:rPr>
          <w:rFonts w:ascii="Garamond" w:hAnsi="Garamond"/>
          <w:sz w:val="28"/>
          <w:szCs w:val="28"/>
          <w:lang w:val="es-AR"/>
        </w:rPr>
        <w:t xml:space="preserve">el </w:t>
      </w:r>
      <w:r w:rsidR="00B11A26">
        <w:rPr>
          <w:rFonts w:ascii="Garamond" w:hAnsi="Garamond"/>
          <w:sz w:val="28"/>
          <w:szCs w:val="28"/>
          <w:lang w:val="es-AR"/>
        </w:rPr>
        <w:t>Tribunal Budista</w:t>
      </w:r>
      <w:r w:rsidRPr="007F60CD">
        <w:rPr>
          <w:rFonts w:ascii="Garamond" w:hAnsi="Garamond"/>
          <w:sz w:val="28"/>
          <w:szCs w:val="28"/>
          <w:lang w:val="es-AR"/>
        </w:rPr>
        <w:t xml:space="preserve"> para analizar </w:t>
      </w:r>
      <w:r>
        <w:rPr>
          <w:rFonts w:ascii="Garamond" w:hAnsi="Garamond"/>
          <w:sz w:val="28"/>
          <w:szCs w:val="28"/>
          <w:lang w:val="es-AR"/>
        </w:rPr>
        <w:t xml:space="preserve">la violación a </w:t>
      </w:r>
      <w:r w:rsidR="00B11A26">
        <w:rPr>
          <w:rFonts w:ascii="Garamond" w:hAnsi="Garamond"/>
          <w:sz w:val="28"/>
          <w:szCs w:val="28"/>
          <w:lang w:val="es-AR"/>
        </w:rPr>
        <w:t>los Derechos Humanos</w:t>
      </w:r>
      <w:r>
        <w:rPr>
          <w:rFonts w:ascii="Garamond" w:hAnsi="Garamond"/>
          <w:sz w:val="28"/>
          <w:szCs w:val="28"/>
          <w:lang w:val="es-AR"/>
        </w:rPr>
        <w:t xml:space="preserve"> realizada por </w:t>
      </w:r>
      <w:r w:rsidR="0034673B">
        <w:rPr>
          <w:rFonts w:ascii="Garamond" w:hAnsi="Garamond"/>
          <w:sz w:val="28"/>
          <w:szCs w:val="28"/>
          <w:lang w:val="es-AR"/>
        </w:rPr>
        <w:t>el</w:t>
      </w:r>
      <w:r w:rsidR="00DF526B">
        <w:rPr>
          <w:rFonts w:ascii="Garamond" w:hAnsi="Garamond"/>
          <w:sz w:val="28"/>
          <w:szCs w:val="28"/>
          <w:lang w:val="es-AR"/>
        </w:rPr>
        <w:t xml:space="preserve"> acusado</w:t>
      </w:r>
      <w:r w:rsidR="003D6597">
        <w:rPr>
          <w:rFonts w:ascii="Garamond" w:hAnsi="Garamond"/>
          <w:sz w:val="28"/>
          <w:szCs w:val="28"/>
          <w:lang w:val="es-ES"/>
        </w:rPr>
        <w:t>.</w:t>
      </w:r>
      <w:r w:rsidR="00392961">
        <w:rPr>
          <w:rFonts w:ascii="Garamond" w:hAnsi="Garamond"/>
          <w:sz w:val="28"/>
          <w:szCs w:val="28"/>
          <w:lang w:val="es-ES"/>
        </w:rPr>
        <w:t xml:space="preserve"> Este caso ha sido llevado a cabo como consecuencia de casos previos, como el Caso 02-2015 contra el gobierno de Myanmar, pero también a partir del Caso 01-2015 contra Ashin Wirathu donde se determinó que la </w:t>
      </w:r>
      <w:r w:rsidR="00392961" w:rsidRPr="00392961">
        <w:rPr>
          <w:rFonts w:ascii="Garamond" w:hAnsi="Garamond"/>
          <w:b/>
          <w:i/>
          <w:sz w:val="28"/>
          <w:szCs w:val="28"/>
        </w:rPr>
        <w:t xml:space="preserve">PATRIOTIC ASSOCIATION OF MYANMAR </w:t>
      </w:r>
      <w:r w:rsidR="00E73561">
        <w:rPr>
          <w:rFonts w:ascii="Garamond" w:hAnsi="Garamond"/>
          <w:b/>
          <w:i/>
          <w:sz w:val="28"/>
          <w:szCs w:val="28"/>
        </w:rPr>
        <w:t>(</w:t>
      </w:r>
      <w:r w:rsidR="00392961" w:rsidRPr="00392961">
        <w:rPr>
          <w:rFonts w:ascii="Garamond" w:hAnsi="Garamond"/>
          <w:b/>
          <w:i/>
          <w:sz w:val="28"/>
          <w:szCs w:val="28"/>
        </w:rPr>
        <w:t>MA BA THA</w:t>
      </w:r>
      <w:r w:rsidR="00E73561">
        <w:rPr>
          <w:rFonts w:ascii="Garamond" w:hAnsi="Garamond"/>
          <w:b/>
          <w:i/>
          <w:sz w:val="28"/>
          <w:szCs w:val="28"/>
        </w:rPr>
        <w:t>)</w:t>
      </w:r>
      <w:r w:rsidR="00392961">
        <w:rPr>
          <w:rFonts w:ascii="Garamond" w:hAnsi="Garamond"/>
          <w:sz w:val="28"/>
          <w:szCs w:val="28"/>
        </w:rPr>
        <w:t xml:space="preserve"> actuó con complicidad del </w:t>
      </w:r>
      <w:r w:rsidR="00392961" w:rsidRPr="00DF526B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392961">
        <w:rPr>
          <w:rFonts w:ascii="Garamond" w:hAnsi="Garamond"/>
          <w:b/>
          <w:sz w:val="28"/>
          <w:szCs w:val="28"/>
          <w:lang w:val="en-GB"/>
        </w:rPr>
        <w:t>.</w:t>
      </w:r>
    </w:p>
    <w:p w:rsidR="00DF526B" w:rsidRPr="00DF526B" w:rsidRDefault="0034673B" w:rsidP="00DF526B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Luego del análisis de</w:t>
      </w:r>
      <w:r w:rsidR="00142EF4">
        <w:rPr>
          <w:rFonts w:ascii="Garamond" w:hAnsi="Garamond"/>
          <w:sz w:val="28"/>
          <w:szCs w:val="28"/>
          <w:lang w:val="es-AR"/>
        </w:rPr>
        <w:t xml:space="preserve"> la </w:t>
      </w:r>
      <w:r>
        <w:rPr>
          <w:rFonts w:ascii="Garamond" w:hAnsi="Garamond"/>
          <w:sz w:val="28"/>
          <w:szCs w:val="28"/>
          <w:lang w:val="es-AR"/>
        </w:rPr>
        <w:t>presentación del caso</w:t>
      </w:r>
      <w:r w:rsidR="008021CA">
        <w:rPr>
          <w:rFonts w:ascii="Garamond" w:hAnsi="Garamond"/>
          <w:sz w:val="28"/>
          <w:szCs w:val="28"/>
          <w:lang w:val="es-AR"/>
        </w:rPr>
        <w:t xml:space="preserve"> y </w:t>
      </w:r>
      <w:r>
        <w:rPr>
          <w:rFonts w:ascii="Garamond" w:hAnsi="Garamond"/>
          <w:sz w:val="28"/>
          <w:szCs w:val="28"/>
          <w:lang w:val="es-AR"/>
        </w:rPr>
        <w:t>la validación de la enorme cantidad de pruebas,</w:t>
      </w:r>
      <w:r w:rsidR="008021CA">
        <w:rPr>
          <w:rFonts w:ascii="Garamond" w:hAnsi="Garamond"/>
          <w:sz w:val="28"/>
          <w:szCs w:val="28"/>
          <w:lang w:val="es-AR"/>
        </w:rPr>
        <w:t xml:space="preserve"> </w:t>
      </w:r>
      <w:r w:rsidR="00142EF4">
        <w:rPr>
          <w:rFonts w:ascii="Garamond" w:hAnsi="Garamond"/>
          <w:sz w:val="28"/>
          <w:szCs w:val="28"/>
          <w:lang w:val="es-AR"/>
        </w:rPr>
        <w:t xml:space="preserve">se ha procedido </w:t>
      </w:r>
      <w:r w:rsidR="00EF4FF0">
        <w:rPr>
          <w:rFonts w:ascii="Garamond" w:hAnsi="Garamond"/>
          <w:sz w:val="28"/>
          <w:szCs w:val="28"/>
          <w:lang w:val="es-AR"/>
        </w:rPr>
        <w:t>con la votación</w:t>
      </w:r>
      <w:r w:rsidR="00DF526B">
        <w:rPr>
          <w:rFonts w:ascii="Garamond" w:hAnsi="Garamond"/>
          <w:sz w:val="28"/>
          <w:szCs w:val="28"/>
          <w:lang w:val="es-AR"/>
        </w:rPr>
        <w:t xml:space="preserve"> unánime</w:t>
      </w:r>
      <w:r w:rsidR="00EF4FF0">
        <w:rPr>
          <w:rFonts w:ascii="Garamond" w:hAnsi="Garamond"/>
          <w:sz w:val="28"/>
          <w:szCs w:val="28"/>
          <w:lang w:val="es-AR"/>
        </w:rPr>
        <w:t xml:space="preserve"> de </w:t>
      </w:r>
      <w:r w:rsidR="00AB1B13">
        <w:rPr>
          <w:rFonts w:ascii="Garamond" w:hAnsi="Garamond"/>
          <w:sz w:val="28"/>
          <w:szCs w:val="28"/>
          <w:lang w:val="es-AR"/>
        </w:rPr>
        <w:t>7</w:t>
      </w:r>
      <w:r w:rsidR="00142EF4">
        <w:rPr>
          <w:rFonts w:ascii="Garamond" w:hAnsi="Garamond"/>
          <w:sz w:val="28"/>
          <w:szCs w:val="28"/>
          <w:lang w:val="es-AR"/>
        </w:rPr>
        <w:t xml:space="preserve"> miembros del Jurado</w:t>
      </w:r>
      <w:r w:rsidR="00EF4FF0">
        <w:rPr>
          <w:rFonts w:ascii="Garamond" w:hAnsi="Garamond"/>
          <w:sz w:val="28"/>
          <w:szCs w:val="28"/>
          <w:lang w:val="es-AR"/>
        </w:rPr>
        <w:t>,</w:t>
      </w:r>
      <w:r w:rsidR="00D43989">
        <w:rPr>
          <w:rFonts w:ascii="Garamond" w:hAnsi="Garamond"/>
          <w:sz w:val="28"/>
          <w:szCs w:val="28"/>
          <w:lang w:val="es-AR"/>
        </w:rPr>
        <w:t xml:space="preserve"> </w:t>
      </w:r>
      <w:r w:rsidR="003D6597">
        <w:rPr>
          <w:rFonts w:ascii="Garamond" w:hAnsi="Garamond"/>
          <w:sz w:val="28"/>
          <w:szCs w:val="28"/>
          <w:lang w:val="es-AR"/>
        </w:rPr>
        <w:t xml:space="preserve">todos </w:t>
      </w:r>
      <w:r w:rsidR="00DF526B">
        <w:rPr>
          <w:rFonts w:ascii="Garamond" w:hAnsi="Garamond"/>
          <w:sz w:val="28"/>
          <w:szCs w:val="28"/>
          <w:lang w:val="es-AR"/>
        </w:rPr>
        <w:t xml:space="preserve">los cuales </w:t>
      </w:r>
      <w:r w:rsidR="003D6597">
        <w:rPr>
          <w:rFonts w:ascii="Garamond" w:hAnsi="Garamond"/>
          <w:sz w:val="28"/>
          <w:szCs w:val="28"/>
          <w:lang w:val="es-AR"/>
        </w:rPr>
        <w:t>han sentenciado</w:t>
      </w:r>
      <w:r w:rsidR="00D43989">
        <w:rPr>
          <w:rFonts w:ascii="Garamond" w:hAnsi="Garamond"/>
          <w:sz w:val="28"/>
          <w:szCs w:val="28"/>
          <w:lang w:val="es-AR"/>
        </w:rPr>
        <w:t xml:space="preserve"> como </w:t>
      </w:r>
      <w:r w:rsidR="00D43989" w:rsidRPr="009D71BE">
        <w:rPr>
          <w:rFonts w:ascii="Garamond" w:hAnsi="Garamond"/>
          <w:b/>
          <w:sz w:val="28"/>
          <w:szCs w:val="28"/>
          <w:lang w:val="es-AR"/>
        </w:rPr>
        <w:t>“Responsable”</w:t>
      </w:r>
      <w:r w:rsidR="00D43989">
        <w:rPr>
          <w:rFonts w:ascii="Garamond" w:hAnsi="Garamond"/>
          <w:sz w:val="28"/>
          <w:szCs w:val="28"/>
          <w:lang w:val="es-AR"/>
        </w:rPr>
        <w:t xml:space="preserve"> al </w:t>
      </w:r>
      <w:r w:rsidR="00DF526B" w:rsidRPr="00DF526B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D43989">
        <w:rPr>
          <w:rFonts w:ascii="Garamond" w:hAnsi="Garamond"/>
          <w:sz w:val="28"/>
          <w:szCs w:val="28"/>
          <w:lang w:val="es-AR"/>
        </w:rPr>
        <w:t xml:space="preserve"> por </w:t>
      </w:r>
      <w:r w:rsidR="003942EE">
        <w:rPr>
          <w:rFonts w:ascii="Garamond" w:hAnsi="Garamond"/>
          <w:sz w:val="28"/>
          <w:szCs w:val="28"/>
          <w:lang w:val="es-AR"/>
        </w:rPr>
        <w:t>los graves delitos</w:t>
      </w:r>
      <w:r w:rsidR="00D43989">
        <w:rPr>
          <w:rFonts w:ascii="Garamond" w:hAnsi="Garamond"/>
          <w:sz w:val="28"/>
          <w:szCs w:val="28"/>
          <w:lang w:val="es-AR"/>
        </w:rPr>
        <w:t xml:space="preserve"> de</w:t>
      </w:r>
      <w:r w:rsidR="00DF526B">
        <w:rPr>
          <w:rFonts w:ascii="Garamond" w:hAnsi="Garamond"/>
          <w:sz w:val="28"/>
          <w:szCs w:val="28"/>
          <w:lang w:val="es-AR"/>
        </w:rPr>
        <w:t xml:space="preserve"> </w:t>
      </w:r>
      <w:r w:rsidR="00DF526B" w:rsidRPr="00DF526B">
        <w:rPr>
          <w:rFonts w:ascii="Garamond" w:hAnsi="Garamond"/>
          <w:b/>
          <w:i/>
          <w:sz w:val="28"/>
          <w:szCs w:val="28"/>
        </w:rPr>
        <w:t>FALSO BUDISMO y VIOLACIÓN AL CÓDIGO LEGAL BUDISTA (VINAYA)</w:t>
      </w:r>
      <w:r w:rsidR="00DF526B">
        <w:rPr>
          <w:rFonts w:ascii="Garamond" w:hAnsi="Garamond"/>
          <w:b/>
          <w:i/>
          <w:sz w:val="28"/>
          <w:szCs w:val="28"/>
        </w:rPr>
        <w:t xml:space="preserve">, </w:t>
      </w:r>
      <w:r w:rsidR="00DF526B" w:rsidRPr="00DF526B">
        <w:rPr>
          <w:rFonts w:ascii="Garamond" w:hAnsi="Garamond" w:cs="TimesNewRomanPS-BoldMT"/>
          <w:b/>
          <w:bCs/>
          <w:i/>
          <w:sz w:val="28"/>
          <w:szCs w:val="28"/>
        </w:rPr>
        <w:t xml:space="preserve">OPRESIÓN Y </w:t>
      </w:r>
      <w:r w:rsidR="00DF526B" w:rsidRPr="00DF526B">
        <w:rPr>
          <w:rFonts w:ascii="Garamond" w:hAnsi="Garamond"/>
          <w:b/>
          <w:i/>
          <w:sz w:val="28"/>
          <w:szCs w:val="28"/>
        </w:rPr>
        <w:t xml:space="preserve">DETENCIONES ILEGALES CONTRA </w:t>
      </w:r>
      <w:r w:rsidR="00DF526B" w:rsidRPr="00DF526B">
        <w:rPr>
          <w:rFonts w:ascii="Garamond" w:hAnsi="Garamond" w:cs="TimesNewRomanPS-BoldMT"/>
          <w:b/>
          <w:bCs/>
          <w:i/>
          <w:sz w:val="28"/>
          <w:szCs w:val="28"/>
        </w:rPr>
        <w:t>LA SANGHA BUDISTA</w:t>
      </w:r>
      <w:r w:rsidR="00DF526B">
        <w:rPr>
          <w:rFonts w:ascii="Garamond" w:hAnsi="Garamond" w:cs="TimesNewRomanPS-BoldMT"/>
          <w:b/>
          <w:bCs/>
          <w:i/>
          <w:sz w:val="28"/>
          <w:szCs w:val="28"/>
        </w:rPr>
        <w:t xml:space="preserve">, </w:t>
      </w:r>
      <w:r w:rsidR="00DF526B" w:rsidRPr="00DF526B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>COMPLICIDAD CON DISCRIMINACIÓN</w:t>
      </w:r>
      <w:r w:rsidR="00DF526B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 xml:space="preserve">, </w:t>
      </w:r>
      <w:r w:rsidR="00DF526B" w:rsidRPr="00DF526B">
        <w:rPr>
          <w:rFonts w:ascii="Garamond" w:hAnsi="Garamond" w:cs="TimesNewRomanPS-BoldMT"/>
          <w:b/>
          <w:bCs/>
          <w:i/>
          <w:sz w:val="28"/>
          <w:szCs w:val="28"/>
        </w:rPr>
        <w:t>VIOLACIÓN A LOS DERECHOS DE LA MUJER Y DEL NIÑO</w:t>
      </w:r>
      <w:r w:rsidR="00DF526B">
        <w:rPr>
          <w:rFonts w:ascii="Garamond" w:hAnsi="Garamond"/>
          <w:sz w:val="28"/>
          <w:szCs w:val="28"/>
          <w:lang w:val="es-AR"/>
        </w:rPr>
        <w:t xml:space="preserve">, </w:t>
      </w:r>
      <w:r w:rsidR="00DF526B" w:rsidRPr="00DF526B">
        <w:rPr>
          <w:rFonts w:ascii="Garamond" w:hAnsi="Garamond"/>
          <w:b/>
          <w:i/>
          <w:sz w:val="28"/>
          <w:szCs w:val="28"/>
        </w:rPr>
        <w:t>VIOLACIÓN A LA LIBERTAD DE EXPRESIÓN</w:t>
      </w:r>
      <w:r w:rsidR="00DF526B">
        <w:rPr>
          <w:rFonts w:ascii="Garamond" w:hAnsi="Garamond"/>
          <w:sz w:val="28"/>
          <w:szCs w:val="28"/>
          <w:lang w:val="es-AR"/>
        </w:rPr>
        <w:t xml:space="preserve">, </w:t>
      </w:r>
      <w:r w:rsidR="00DF526B" w:rsidRPr="00DF526B">
        <w:rPr>
          <w:rFonts w:ascii="Garamond" w:hAnsi="Garamond"/>
          <w:b/>
          <w:i/>
          <w:sz w:val="28"/>
          <w:szCs w:val="28"/>
        </w:rPr>
        <w:t>VIOLACIÓN A LOS DERECHOS DE LOS PUEBLOS INDÍGENAS Y TRIBALES</w:t>
      </w:r>
      <w:r w:rsidR="00DF526B">
        <w:rPr>
          <w:rFonts w:ascii="Garamond" w:hAnsi="Garamond"/>
          <w:b/>
          <w:i/>
          <w:sz w:val="28"/>
          <w:szCs w:val="28"/>
        </w:rPr>
        <w:t xml:space="preserve">, </w:t>
      </w:r>
      <w:r w:rsidR="00411B5E" w:rsidRPr="00DF526B">
        <w:rPr>
          <w:rFonts w:ascii="Garamond" w:hAnsi="Garamond" w:cs="TimesNewRomanPS-BoldMT"/>
          <w:b/>
          <w:bCs/>
          <w:i/>
          <w:sz w:val="28"/>
          <w:szCs w:val="28"/>
        </w:rPr>
        <w:t>CRÍMENES CONTRA LA HUMANIDAD Y LA PAZ</w:t>
      </w:r>
      <w:r w:rsidR="00411B5E">
        <w:rPr>
          <w:rFonts w:ascii="Garamond" w:hAnsi="Garamond" w:cs="TimesNewRomanPS-BoldMT"/>
          <w:b/>
          <w:bCs/>
          <w:i/>
          <w:sz w:val="28"/>
          <w:szCs w:val="28"/>
        </w:rPr>
        <w:t>,</w:t>
      </w:r>
      <w:r w:rsidR="00411B5E" w:rsidRPr="00DF526B">
        <w:rPr>
          <w:rFonts w:ascii="Garamond" w:hAnsi="Garamond"/>
          <w:b/>
          <w:i/>
          <w:sz w:val="28"/>
          <w:szCs w:val="28"/>
        </w:rPr>
        <w:t xml:space="preserve"> </w:t>
      </w:r>
      <w:r w:rsidR="00DF526B" w:rsidRPr="00DF526B">
        <w:rPr>
          <w:rFonts w:ascii="Garamond" w:hAnsi="Garamond"/>
          <w:b/>
          <w:i/>
          <w:sz w:val="28"/>
          <w:szCs w:val="28"/>
        </w:rPr>
        <w:t>COMPLICIDAD CON EL GENOCIDIO y LIMPIEZA ÉTNICA</w:t>
      </w:r>
      <w:r w:rsidR="00DF526B">
        <w:rPr>
          <w:rFonts w:ascii="Garamond" w:hAnsi="Garamond" w:cs="TimesNewRomanPS-BoldMT"/>
          <w:b/>
          <w:bCs/>
          <w:i/>
          <w:sz w:val="28"/>
          <w:szCs w:val="28"/>
        </w:rPr>
        <w:t>.</w:t>
      </w:r>
    </w:p>
    <w:p w:rsidR="00DF526B" w:rsidRPr="00E73561" w:rsidRDefault="00411B5E" w:rsidP="0044684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lastRenderedPageBreak/>
        <w:t>L</w:t>
      </w:r>
      <w:r w:rsidR="003D6597">
        <w:rPr>
          <w:rFonts w:ascii="Garamond" w:hAnsi="Garamond"/>
          <w:sz w:val="28"/>
          <w:szCs w:val="28"/>
          <w:lang w:val="es-AR"/>
        </w:rPr>
        <w:t xml:space="preserve">as acciones del </w:t>
      </w:r>
      <w:r w:rsidR="00DF526B" w:rsidRPr="00DF526B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DF526B">
        <w:rPr>
          <w:rFonts w:ascii="Garamond" w:hAnsi="Garamond"/>
          <w:b/>
          <w:sz w:val="28"/>
          <w:szCs w:val="28"/>
          <w:lang w:val="en-GB"/>
        </w:rPr>
        <w:t xml:space="preserve"> </w:t>
      </w:r>
      <w:r w:rsidR="00741C52">
        <w:rPr>
          <w:rFonts w:ascii="Garamond" w:hAnsi="Garamond"/>
          <w:sz w:val="28"/>
          <w:szCs w:val="28"/>
          <w:lang w:val="es-AR"/>
        </w:rPr>
        <w:t xml:space="preserve">han producido un enorme daño contra </w:t>
      </w:r>
      <w:r w:rsidR="00434578">
        <w:rPr>
          <w:rFonts w:ascii="Garamond" w:hAnsi="Garamond"/>
          <w:sz w:val="28"/>
          <w:szCs w:val="28"/>
          <w:lang w:val="es-AR"/>
        </w:rPr>
        <w:t xml:space="preserve">el </w:t>
      </w:r>
      <w:r w:rsidR="00DF526B">
        <w:rPr>
          <w:rFonts w:ascii="Garamond" w:hAnsi="Garamond"/>
          <w:sz w:val="28"/>
          <w:szCs w:val="28"/>
          <w:lang w:val="es-AR"/>
        </w:rPr>
        <w:t>Budismo</w:t>
      </w:r>
      <w:r w:rsidR="00434578">
        <w:rPr>
          <w:rFonts w:ascii="Garamond" w:hAnsi="Garamond"/>
          <w:sz w:val="28"/>
          <w:szCs w:val="28"/>
          <w:lang w:val="es-AR"/>
        </w:rPr>
        <w:t xml:space="preserve">, </w:t>
      </w:r>
      <w:r w:rsidR="00741C52">
        <w:rPr>
          <w:rFonts w:ascii="Garamond" w:hAnsi="Garamond"/>
          <w:sz w:val="28"/>
          <w:szCs w:val="28"/>
          <w:lang w:val="es-AR"/>
        </w:rPr>
        <w:t xml:space="preserve">pero también contra comunidades autóctonas como el Pueblo Rohingya, promoviendo la opresión, discriminación, violación a los derechos humanos, autoritarismo, corrupción, impunidad, secuestros, torturas, encarcelamientos ilegales, censura, segregación social, limpieza cultural e incluso homicidios masivos. </w:t>
      </w:r>
      <w:r w:rsidR="0019563C">
        <w:rPr>
          <w:rFonts w:ascii="Garamond" w:hAnsi="Garamond"/>
          <w:sz w:val="28"/>
          <w:szCs w:val="28"/>
          <w:lang w:val="es-AR"/>
        </w:rPr>
        <w:t xml:space="preserve">Estos terribles actos demuestran que los miembros del </w:t>
      </w:r>
      <w:r w:rsidR="0019563C" w:rsidRPr="00DF526B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19563C">
        <w:rPr>
          <w:rFonts w:ascii="Garamond" w:hAnsi="Garamond"/>
          <w:sz w:val="28"/>
          <w:szCs w:val="28"/>
          <w:lang w:val="en-GB"/>
        </w:rPr>
        <w:t xml:space="preserve"> </w:t>
      </w:r>
      <w:r w:rsidR="0019563C" w:rsidRPr="0019563C">
        <w:rPr>
          <w:rFonts w:ascii="Garamond" w:hAnsi="Garamond"/>
          <w:sz w:val="28"/>
          <w:szCs w:val="28"/>
          <w:lang w:val="es-AR"/>
        </w:rPr>
        <w:t>han quebrantado</w:t>
      </w:r>
      <w:r w:rsidR="00A75E1B">
        <w:rPr>
          <w:rFonts w:ascii="Garamond" w:hAnsi="Garamond"/>
          <w:sz w:val="28"/>
          <w:szCs w:val="28"/>
          <w:lang w:val="es-AR"/>
        </w:rPr>
        <w:t xml:space="preserve"> tanto</w:t>
      </w:r>
      <w:r w:rsidR="0019563C" w:rsidRPr="0019563C">
        <w:rPr>
          <w:rFonts w:ascii="Garamond" w:hAnsi="Garamond"/>
          <w:sz w:val="28"/>
          <w:szCs w:val="28"/>
          <w:lang w:val="es-AR"/>
        </w:rPr>
        <w:t xml:space="preserve"> </w:t>
      </w:r>
      <w:r w:rsidR="00A75E1B">
        <w:rPr>
          <w:rFonts w:ascii="Garamond" w:hAnsi="Garamond"/>
          <w:sz w:val="28"/>
          <w:szCs w:val="28"/>
          <w:lang w:val="es-AR"/>
        </w:rPr>
        <w:t xml:space="preserve">los preceptos éticos y espirituales del Pueblo Budista como también los instrumentos internacionales de Derechos Humanos. </w:t>
      </w:r>
      <w:r w:rsidR="00E73561">
        <w:rPr>
          <w:rFonts w:ascii="Garamond" w:hAnsi="Garamond"/>
          <w:sz w:val="28"/>
          <w:szCs w:val="28"/>
          <w:lang w:val="es-AR"/>
        </w:rPr>
        <w:t xml:space="preserve">Incluso aunque actualmente el </w:t>
      </w:r>
      <w:r w:rsidR="00E73561" w:rsidRPr="00DF526B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E73561">
        <w:rPr>
          <w:rFonts w:ascii="Garamond" w:hAnsi="Garamond"/>
          <w:b/>
          <w:sz w:val="28"/>
          <w:szCs w:val="28"/>
          <w:lang w:val="en-GB"/>
        </w:rPr>
        <w:t xml:space="preserve"> </w:t>
      </w:r>
      <w:r w:rsidR="00E73561" w:rsidRPr="00E73561">
        <w:rPr>
          <w:rFonts w:ascii="Garamond" w:hAnsi="Garamond"/>
          <w:sz w:val="28"/>
          <w:szCs w:val="28"/>
          <w:lang w:val="es-AR"/>
        </w:rPr>
        <w:t xml:space="preserve">se ha distanciado públicamente </w:t>
      </w:r>
      <w:r w:rsidR="00E73561">
        <w:rPr>
          <w:rFonts w:ascii="Garamond" w:hAnsi="Garamond"/>
          <w:sz w:val="28"/>
          <w:szCs w:val="28"/>
          <w:lang w:val="es-AR"/>
        </w:rPr>
        <w:t xml:space="preserve">de la </w:t>
      </w:r>
      <w:r w:rsidR="00E73561" w:rsidRPr="00392961">
        <w:rPr>
          <w:rFonts w:ascii="Garamond" w:hAnsi="Garamond"/>
          <w:b/>
          <w:i/>
          <w:sz w:val="28"/>
          <w:szCs w:val="28"/>
        </w:rPr>
        <w:t xml:space="preserve">PATRIOTIC ASSOCIATION OF MYANMAR </w:t>
      </w:r>
      <w:r w:rsidR="00E73561">
        <w:rPr>
          <w:rFonts w:ascii="Garamond" w:hAnsi="Garamond"/>
          <w:b/>
          <w:i/>
          <w:sz w:val="28"/>
          <w:szCs w:val="28"/>
        </w:rPr>
        <w:t>(</w:t>
      </w:r>
      <w:r w:rsidR="00E73561" w:rsidRPr="00392961">
        <w:rPr>
          <w:rFonts w:ascii="Garamond" w:hAnsi="Garamond"/>
          <w:b/>
          <w:i/>
          <w:sz w:val="28"/>
          <w:szCs w:val="28"/>
        </w:rPr>
        <w:t>MA BA THA</w:t>
      </w:r>
      <w:r w:rsidR="00E73561">
        <w:rPr>
          <w:rFonts w:ascii="Garamond" w:hAnsi="Garamond"/>
          <w:b/>
          <w:i/>
          <w:sz w:val="28"/>
          <w:szCs w:val="28"/>
        </w:rPr>
        <w:t>)</w:t>
      </w:r>
      <w:r w:rsidR="00E73561">
        <w:rPr>
          <w:rFonts w:ascii="Garamond" w:hAnsi="Garamond"/>
          <w:sz w:val="28"/>
          <w:szCs w:val="28"/>
        </w:rPr>
        <w:t xml:space="preserve"> por haberse producido un cambio de gobierno, la justicia no </w:t>
      </w:r>
      <w:r w:rsidR="00C2765E">
        <w:rPr>
          <w:rFonts w:ascii="Garamond" w:hAnsi="Garamond"/>
          <w:sz w:val="28"/>
          <w:szCs w:val="28"/>
        </w:rPr>
        <w:t>debe</w:t>
      </w:r>
      <w:r w:rsidR="00E73561">
        <w:rPr>
          <w:rFonts w:ascii="Garamond" w:hAnsi="Garamond"/>
          <w:sz w:val="28"/>
          <w:szCs w:val="28"/>
        </w:rPr>
        <w:t xml:space="preserve"> funcionar según </w:t>
      </w:r>
      <w:r w:rsidR="00C2765E">
        <w:rPr>
          <w:rFonts w:ascii="Garamond" w:hAnsi="Garamond"/>
          <w:sz w:val="28"/>
          <w:szCs w:val="28"/>
        </w:rPr>
        <w:t>el vaivén</w:t>
      </w:r>
      <w:r w:rsidR="00E73561">
        <w:rPr>
          <w:rFonts w:ascii="Garamond" w:hAnsi="Garamond"/>
          <w:sz w:val="28"/>
          <w:szCs w:val="28"/>
        </w:rPr>
        <w:t xml:space="preserve"> de la</w:t>
      </w:r>
      <w:r w:rsidR="00E968C6">
        <w:rPr>
          <w:rFonts w:ascii="Garamond" w:hAnsi="Garamond"/>
          <w:sz w:val="28"/>
          <w:szCs w:val="28"/>
        </w:rPr>
        <w:t>s circunstancias</w:t>
      </w:r>
      <w:r w:rsidR="00E73561">
        <w:rPr>
          <w:rFonts w:ascii="Garamond" w:hAnsi="Garamond"/>
          <w:sz w:val="28"/>
          <w:szCs w:val="28"/>
        </w:rPr>
        <w:t xml:space="preserve"> política</w:t>
      </w:r>
      <w:r w:rsidR="00E968C6">
        <w:rPr>
          <w:rFonts w:ascii="Garamond" w:hAnsi="Garamond"/>
          <w:sz w:val="28"/>
          <w:szCs w:val="28"/>
        </w:rPr>
        <w:t>s</w:t>
      </w:r>
      <w:r w:rsidR="00C2765E">
        <w:rPr>
          <w:rFonts w:ascii="Garamond" w:hAnsi="Garamond"/>
          <w:sz w:val="28"/>
          <w:szCs w:val="28"/>
        </w:rPr>
        <w:t>, ni tampoco los hechos del pasado pueden quedar impunes.</w:t>
      </w:r>
    </w:p>
    <w:p w:rsidR="00033DA8" w:rsidRPr="00033DA8" w:rsidRDefault="00945B30" w:rsidP="00033DA8">
      <w:pPr>
        <w:jc w:val="both"/>
        <w:rPr>
          <w:rFonts w:ascii="Garamond" w:hAnsi="Garamond"/>
          <w:sz w:val="28"/>
          <w:szCs w:val="28"/>
          <w:lang w:val="es-AR"/>
        </w:rPr>
      </w:pPr>
      <w:r w:rsidRPr="00E73561">
        <w:rPr>
          <w:rFonts w:ascii="Garamond" w:hAnsi="Garamond"/>
          <w:sz w:val="28"/>
          <w:szCs w:val="28"/>
          <w:lang w:val="es-AR"/>
        </w:rPr>
        <w:t xml:space="preserve">En concordancia con la organización </w:t>
      </w:r>
      <w:r w:rsidRPr="00E73561">
        <w:rPr>
          <w:rFonts w:ascii="Garamond" w:hAnsi="Garamond"/>
          <w:b/>
          <w:sz w:val="28"/>
          <w:szCs w:val="28"/>
          <w:lang w:val="es-AR"/>
        </w:rPr>
        <w:t>Human</w:t>
      </w:r>
      <w:r w:rsidRPr="00602A18">
        <w:rPr>
          <w:rFonts w:ascii="Garamond" w:hAnsi="Garamond"/>
          <w:b/>
          <w:sz w:val="28"/>
          <w:szCs w:val="28"/>
          <w:lang w:val="es-AR"/>
        </w:rPr>
        <w:t xml:space="preserve"> Rights Watch</w:t>
      </w:r>
      <w:r>
        <w:rPr>
          <w:rFonts w:ascii="Garamond" w:hAnsi="Garamond"/>
          <w:sz w:val="28"/>
          <w:szCs w:val="28"/>
          <w:lang w:val="es-AR"/>
        </w:rPr>
        <w:t xml:space="preserve">, </w:t>
      </w:r>
      <w:r w:rsidR="00602A18">
        <w:rPr>
          <w:rFonts w:ascii="Garamond" w:hAnsi="Garamond"/>
          <w:sz w:val="28"/>
          <w:szCs w:val="28"/>
          <w:lang w:val="es-AR"/>
        </w:rPr>
        <w:t xml:space="preserve">el </w:t>
      </w:r>
      <w:r w:rsidR="00602A18" w:rsidRPr="00C420F1">
        <w:rPr>
          <w:rFonts w:ascii="Garamond" w:hAnsi="Garamond"/>
          <w:b/>
          <w:sz w:val="28"/>
          <w:szCs w:val="28"/>
          <w:lang w:val="es-AR"/>
        </w:rPr>
        <w:t>Buddhist Tribunal on Human Rights</w:t>
      </w:r>
      <w:r w:rsidR="00602A18" w:rsidRPr="0019563C">
        <w:rPr>
          <w:rFonts w:ascii="Garamond" w:hAnsi="Garamond"/>
          <w:sz w:val="24"/>
          <w:szCs w:val="24"/>
          <w:lang w:val="es-AR"/>
        </w:rPr>
        <w:t xml:space="preserve"> </w:t>
      </w:r>
      <w:r w:rsidR="00602A18">
        <w:rPr>
          <w:rFonts w:ascii="Garamond" w:hAnsi="Garamond"/>
          <w:sz w:val="28"/>
          <w:szCs w:val="28"/>
          <w:lang w:val="es-AR"/>
        </w:rPr>
        <w:t xml:space="preserve">confirma que </w:t>
      </w:r>
      <w:r w:rsidR="008D4CAD">
        <w:rPr>
          <w:rFonts w:ascii="Garamond" w:hAnsi="Garamond"/>
          <w:sz w:val="28"/>
          <w:szCs w:val="28"/>
          <w:lang w:val="es-AR"/>
        </w:rPr>
        <w:t xml:space="preserve">muchos de los que </w:t>
      </w:r>
      <w:r w:rsidR="00625BEA">
        <w:rPr>
          <w:rFonts w:ascii="Garamond" w:hAnsi="Garamond"/>
          <w:sz w:val="28"/>
          <w:szCs w:val="28"/>
          <w:lang w:val="es-AR"/>
        </w:rPr>
        <w:t xml:space="preserve">han generado violencia entre el Pueblo Búdico y la Comunidad Islámica han sido </w:t>
      </w:r>
      <w:r w:rsidR="00625BEA" w:rsidRPr="00625BEA">
        <w:rPr>
          <w:rFonts w:ascii="Garamond" w:hAnsi="Garamond"/>
          <w:i/>
          <w:sz w:val="28"/>
          <w:szCs w:val="28"/>
          <w:lang w:val="es-AR"/>
        </w:rPr>
        <w:t>monjes impostores (singang woot)</w:t>
      </w:r>
      <w:r w:rsidR="00625BEA">
        <w:rPr>
          <w:rFonts w:ascii="Garamond" w:hAnsi="Garamond"/>
          <w:sz w:val="28"/>
          <w:szCs w:val="28"/>
          <w:lang w:val="es-AR"/>
        </w:rPr>
        <w:t xml:space="preserve">, siendo realmente soldados o agentes gubernamentales disfrazados de bhikkhus, como es el caso de Ashin Wirathu. Sin embargo, también se aclara que muchos otros han sido miembros de la </w:t>
      </w:r>
      <w:r w:rsidR="00625BEA" w:rsidRPr="00DF526B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625BEA">
        <w:rPr>
          <w:rFonts w:ascii="Garamond" w:hAnsi="Garamond"/>
          <w:b/>
          <w:sz w:val="28"/>
          <w:szCs w:val="28"/>
          <w:lang w:val="en-GB"/>
        </w:rPr>
        <w:t xml:space="preserve">. </w:t>
      </w:r>
      <w:r w:rsidR="009D66A8">
        <w:rPr>
          <w:rFonts w:ascii="Garamond" w:hAnsi="Garamond"/>
          <w:sz w:val="28"/>
          <w:szCs w:val="28"/>
          <w:lang w:val="es-AR"/>
        </w:rPr>
        <w:t xml:space="preserve">Al aliarse con el gobierno dictatorial de Myanmar, el cual fue responsable de producir genocidio y crímenes contra la humanidad, el </w:t>
      </w:r>
      <w:r w:rsidR="009D66A8" w:rsidRPr="00DF526B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9D66A8">
        <w:rPr>
          <w:rFonts w:ascii="Garamond" w:hAnsi="Garamond"/>
          <w:sz w:val="28"/>
          <w:szCs w:val="28"/>
          <w:lang w:val="es-AR"/>
        </w:rPr>
        <w:t xml:space="preserve"> </w:t>
      </w:r>
      <w:r w:rsidR="00C420F1">
        <w:rPr>
          <w:rFonts w:ascii="Garamond" w:hAnsi="Garamond"/>
          <w:sz w:val="28"/>
          <w:szCs w:val="28"/>
          <w:lang w:val="es-AR"/>
        </w:rPr>
        <w:t xml:space="preserve">pervirtió totalmente a la Espiritualidad Budista, del mismo modo que lo hizo el Cristianismo cuando se alió con el Imperio Romano. El </w:t>
      </w:r>
      <w:r w:rsidR="00C420F1" w:rsidRPr="00C420F1">
        <w:rPr>
          <w:rFonts w:ascii="Garamond" w:hAnsi="Garamond"/>
          <w:b/>
          <w:sz w:val="28"/>
          <w:szCs w:val="28"/>
          <w:lang w:val="es-AR"/>
        </w:rPr>
        <w:t>Buddhist Tribunal on Human Rights</w:t>
      </w:r>
      <w:r w:rsidR="00C420F1" w:rsidRPr="0019563C">
        <w:rPr>
          <w:rFonts w:ascii="Garamond" w:hAnsi="Garamond"/>
          <w:sz w:val="24"/>
          <w:szCs w:val="24"/>
          <w:lang w:val="es-AR"/>
        </w:rPr>
        <w:t xml:space="preserve"> </w:t>
      </w:r>
      <w:r w:rsidR="00C420F1">
        <w:rPr>
          <w:rFonts w:ascii="Garamond" w:hAnsi="Garamond"/>
          <w:sz w:val="28"/>
          <w:szCs w:val="28"/>
          <w:lang w:val="es-AR"/>
        </w:rPr>
        <w:t xml:space="preserve">considera que </w:t>
      </w:r>
      <w:r w:rsidR="00033DA8">
        <w:rPr>
          <w:rFonts w:ascii="Garamond" w:hAnsi="Garamond"/>
          <w:sz w:val="28"/>
          <w:szCs w:val="28"/>
          <w:lang w:val="es-AR"/>
        </w:rPr>
        <w:t xml:space="preserve">los movimientos espirituales nunca deben aliarse con gobiernos militares, pues esto contradice intrínsecamente la posición pacifista de los grandes maestros espirituales de la historia, como Gautama y Jesús. </w:t>
      </w:r>
      <w:r w:rsidR="00033DA8" w:rsidRPr="00033DA8">
        <w:rPr>
          <w:rFonts w:ascii="Garamond" w:hAnsi="Garamond"/>
          <w:sz w:val="28"/>
          <w:szCs w:val="28"/>
          <w:lang w:val="es-AR"/>
        </w:rPr>
        <w:t xml:space="preserve">Como consecuencia de esta perversión ética, el </w:t>
      </w:r>
      <w:r w:rsidR="00033DA8" w:rsidRPr="00033DA8">
        <w:rPr>
          <w:rFonts w:ascii="Garamond" w:hAnsi="Garamond"/>
          <w:b/>
          <w:sz w:val="28"/>
          <w:szCs w:val="28"/>
          <w:lang w:val="en-GB"/>
        </w:rPr>
        <w:t xml:space="preserve">State Sangha Maha Nayaka Committee (SSMNC – Ma Ha Na) </w:t>
      </w:r>
      <w:r w:rsidR="00033DA8" w:rsidRPr="00033DA8">
        <w:rPr>
          <w:rFonts w:ascii="Garamond" w:hAnsi="Garamond"/>
          <w:sz w:val="28"/>
          <w:szCs w:val="28"/>
          <w:lang w:val="en-GB"/>
        </w:rPr>
        <w:t xml:space="preserve">ha coparticipado con </w:t>
      </w:r>
      <w:r w:rsidR="00033DA8" w:rsidRPr="00033DA8">
        <w:rPr>
          <w:rFonts w:ascii="Garamond" w:hAnsi="Garamond"/>
          <w:sz w:val="28"/>
          <w:szCs w:val="28"/>
          <w:lang w:val="es-AR"/>
        </w:rPr>
        <w:t xml:space="preserve">la dictadura militar de Myanmar en la violación de los derechos humanos, traicionando las enseñanzas de Gautama y la Ley Budista (Vinaya). </w:t>
      </w:r>
      <w:r w:rsidR="008057ED">
        <w:rPr>
          <w:rFonts w:ascii="Garamond" w:hAnsi="Garamond"/>
          <w:sz w:val="28"/>
          <w:szCs w:val="28"/>
          <w:lang w:val="es-AR"/>
        </w:rPr>
        <w:t xml:space="preserve">La </w:t>
      </w:r>
      <w:r w:rsidR="008057ED">
        <w:rPr>
          <w:rFonts w:ascii="Garamond" w:hAnsi="Garamond"/>
          <w:sz w:val="28"/>
          <w:szCs w:val="28"/>
          <w:lang w:val="es-AR"/>
        </w:rPr>
        <w:lastRenderedPageBreak/>
        <w:t>Espiritualidad Budista tiene la misión y el Propósito (Dharma) de salvar al mundo entero, creando una Tierra Pura de justicia y amor, por lo que es un Falso Budismo todo movimiento</w:t>
      </w:r>
      <w:r w:rsidR="00DF082D">
        <w:rPr>
          <w:rFonts w:ascii="Garamond" w:hAnsi="Garamond"/>
          <w:sz w:val="28"/>
          <w:szCs w:val="28"/>
          <w:lang w:val="es-AR"/>
        </w:rPr>
        <w:t xml:space="preserve"> que atente contra este objetivo humanitario y esté basado en la codicia, el odio y el engaño. </w:t>
      </w:r>
      <w:r w:rsidR="00DE35C5" w:rsidRPr="00DE35C5">
        <w:rPr>
          <w:rFonts w:ascii="Garamond" w:hAnsi="Garamond"/>
          <w:sz w:val="28"/>
          <w:szCs w:val="28"/>
          <w:lang w:val="es-AR"/>
        </w:rPr>
        <w:t xml:space="preserve">Por lo tanto, todo grupo budista que se relacione con el </w:t>
      </w:r>
      <w:r w:rsidR="00DE35C5" w:rsidRPr="00DE35C5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DE35C5" w:rsidRPr="00DE35C5">
        <w:rPr>
          <w:rFonts w:ascii="Garamond" w:hAnsi="Garamond"/>
          <w:sz w:val="28"/>
          <w:szCs w:val="28"/>
          <w:lang w:val="es-AR"/>
        </w:rPr>
        <w:t>, incluso si sólo es en un nivel intelectual</w:t>
      </w:r>
      <w:r w:rsidR="00144B2D">
        <w:rPr>
          <w:rFonts w:ascii="Garamond" w:hAnsi="Garamond"/>
          <w:sz w:val="28"/>
          <w:szCs w:val="28"/>
          <w:lang w:val="es-AR"/>
        </w:rPr>
        <w:t xml:space="preserve"> o académico</w:t>
      </w:r>
      <w:r w:rsidR="00DE35C5" w:rsidRPr="00DE35C5">
        <w:rPr>
          <w:rFonts w:ascii="Garamond" w:hAnsi="Garamond"/>
          <w:sz w:val="28"/>
          <w:szCs w:val="28"/>
          <w:lang w:val="es-AR"/>
        </w:rPr>
        <w:t>, estará siendo cómplice silencioso de estas atroces violaciones a la Ética Budista y los Derechos Humanos,</w:t>
      </w:r>
      <w:r w:rsidR="00DE35C5">
        <w:rPr>
          <w:rFonts w:ascii="Garamond" w:hAnsi="Garamond"/>
          <w:sz w:val="28"/>
          <w:szCs w:val="28"/>
          <w:lang w:val="es-AR"/>
        </w:rPr>
        <w:t xml:space="preserve"> que lamentablemente han desembocado en el primer </w:t>
      </w:r>
      <w:r w:rsidR="00DE35C5" w:rsidRPr="00C604EB">
        <w:rPr>
          <w:rFonts w:ascii="Garamond" w:hAnsi="Garamond"/>
          <w:i/>
          <w:sz w:val="28"/>
          <w:szCs w:val="28"/>
          <w:lang w:val="es-AR"/>
        </w:rPr>
        <w:t>genocidio budista</w:t>
      </w:r>
      <w:r w:rsidR="00DE35C5">
        <w:rPr>
          <w:rFonts w:ascii="Garamond" w:hAnsi="Garamond"/>
          <w:sz w:val="28"/>
          <w:szCs w:val="28"/>
          <w:lang w:val="es-AR"/>
        </w:rPr>
        <w:t xml:space="preserve"> de la historia de la humanidad. </w:t>
      </w:r>
      <w:r w:rsidR="00EA4689">
        <w:rPr>
          <w:rFonts w:ascii="Garamond" w:hAnsi="Garamond"/>
          <w:sz w:val="28"/>
          <w:szCs w:val="28"/>
          <w:lang w:val="es-AR"/>
        </w:rPr>
        <w:t xml:space="preserve">Ciertamente, el peor de los infiernos posibles es aquel en el cual un sujeto budista lastima sistemáticamente a otros seres vivos. </w:t>
      </w:r>
    </w:p>
    <w:p w:rsidR="00DF526B" w:rsidRDefault="00DD0D4E" w:rsidP="00446844">
      <w:pPr>
        <w:jc w:val="both"/>
        <w:rPr>
          <w:rFonts w:ascii="Garamond" w:hAnsi="Garamond"/>
          <w:sz w:val="28"/>
          <w:szCs w:val="28"/>
          <w:lang w:val="es-AR"/>
        </w:rPr>
      </w:pPr>
      <w:r w:rsidRPr="00DD0D4E">
        <w:rPr>
          <w:rFonts w:ascii="Garamond" w:hAnsi="Garamond"/>
          <w:sz w:val="28"/>
          <w:szCs w:val="28"/>
          <w:lang w:val="es-AR"/>
        </w:rPr>
        <w:t xml:space="preserve">El </w:t>
      </w:r>
      <w:r w:rsidRPr="00DD0D4E">
        <w:rPr>
          <w:rFonts w:ascii="Garamond" w:hAnsi="Garamond"/>
          <w:b/>
          <w:sz w:val="28"/>
          <w:szCs w:val="28"/>
          <w:lang w:val="es-AR"/>
        </w:rPr>
        <w:t>Buddhist Tribunal on Human Rights</w:t>
      </w:r>
      <w:r w:rsidRPr="00DD0D4E">
        <w:rPr>
          <w:rFonts w:ascii="Garamond" w:hAnsi="Garamond"/>
          <w:sz w:val="28"/>
          <w:szCs w:val="28"/>
          <w:lang w:val="es-AR"/>
        </w:rPr>
        <w:t xml:space="preserve"> reconoce que</w:t>
      </w:r>
      <w:r>
        <w:rPr>
          <w:rFonts w:ascii="Garamond" w:hAnsi="Garamond"/>
          <w:sz w:val="28"/>
          <w:szCs w:val="28"/>
          <w:lang w:val="es-AR"/>
        </w:rPr>
        <w:t xml:space="preserve"> el Budismo debe mantener la pureza de su comunidad, defendiendo su autonomía, autodeterminación y libertad, pues cuando los Estados influyen políticamente o controlan económicamente a la comuna budista (sangha) se inicia un Camino de perversión cultural</w:t>
      </w:r>
      <w:r w:rsidR="00F43177">
        <w:rPr>
          <w:rFonts w:ascii="Garamond" w:hAnsi="Garamond"/>
          <w:sz w:val="28"/>
          <w:szCs w:val="28"/>
          <w:lang w:val="es-AR"/>
        </w:rPr>
        <w:t>, cuy</w:t>
      </w:r>
      <w:r w:rsidR="00A90551">
        <w:rPr>
          <w:rFonts w:ascii="Garamond" w:hAnsi="Garamond"/>
          <w:sz w:val="28"/>
          <w:szCs w:val="28"/>
          <w:lang w:val="es-AR"/>
        </w:rPr>
        <w:t xml:space="preserve">as consecuencias son la complicidad de líderes budistas con los actos gubernamentales. </w:t>
      </w:r>
      <w:r w:rsidR="007E2A8B">
        <w:rPr>
          <w:rFonts w:ascii="Garamond" w:hAnsi="Garamond"/>
          <w:sz w:val="28"/>
          <w:szCs w:val="28"/>
          <w:lang w:val="es-AR"/>
        </w:rPr>
        <w:t xml:space="preserve">Únicamente manteniendo la fortaleza de las instituciones políticas, jurídicas y culturales del Pueblo Búdico es que se puede evitar caer en la perversión de la injerencia o control gubernamental por sobre la comuna espiritual (sangha). </w:t>
      </w:r>
      <w:r w:rsidR="00FC2208">
        <w:rPr>
          <w:rFonts w:ascii="Garamond" w:hAnsi="Garamond"/>
          <w:sz w:val="28"/>
          <w:szCs w:val="28"/>
          <w:lang w:val="es-AR"/>
        </w:rPr>
        <w:t xml:space="preserve">De esta manera, </w:t>
      </w:r>
      <w:r w:rsidR="0009710E">
        <w:rPr>
          <w:rFonts w:ascii="Garamond" w:hAnsi="Garamond"/>
          <w:sz w:val="28"/>
          <w:szCs w:val="28"/>
          <w:lang w:val="es-AR"/>
        </w:rPr>
        <w:t xml:space="preserve">el caso del </w:t>
      </w:r>
      <w:r w:rsidR="0009710E" w:rsidRPr="0009710E">
        <w:rPr>
          <w:rFonts w:ascii="Garamond" w:hAnsi="Garamond"/>
          <w:b/>
          <w:sz w:val="28"/>
          <w:szCs w:val="28"/>
          <w:lang w:val="en-GB"/>
        </w:rPr>
        <w:t>State Sangha Maha Nayaka Committee (SSMNC – Ma Ha Na)</w:t>
      </w:r>
      <w:r w:rsidR="0009710E">
        <w:rPr>
          <w:rFonts w:ascii="Garamond" w:hAnsi="Garamond"/>
          <w:b/>
          <w:sz w:val="28"/>
          <w:szCs w:val="28"/>
          <w:lang w:val="en-GB"/>
        </w:rPr>
        <w:t xml:space="preserve"> </w:t>
      </w:r>
      <w:r w:rsidR="0009710E">
        <w:rPr>
          <w:rFonts w:ascii="Garamond" w:hAnsi="Garamond"/>
          <w:sz w:val="28"/>
          <w:szCs w:val="28"/>
          <w:lang w:val="es-AR"/>
        </w:rPr>
        <w:t>es una gran enseñanza</w:t>
      </w:r>
      <w:r w:rsidR="008B7CC8">
        <w:rPr>
          <w:rFonts w:ascii="Garamond" w:hAnsi="Garamond"/>
          <w:sz w:val="28"/>
          <w:szCs w:val="28"/>
          <w:lang w:val="es-AR"/>
        </w:rPr>
        <w:t xml:space="preserve"> para la humanidad, pues demuestra perfectamente cuál es el destino de </w:t>
      </w:r>
      <w:r w:rsidR="007002A3">
        <w:rPr>
          <w:rFonts w:ascii="Garamond" w:hAnsi="Garamond"/>
          <w:sz w:val="28"/>
          <w:szCs w:val="28"/>
          <w:lang w:val="es-AR"/>
        </w:rPr>
        <w:t>l</w:t>
      </w:r>
      <w:r w:rsidR="008B7CC8">
        <w:rPr>
          <w:rFonts w:ascii="Garamond" w:hAnsi="Garamond"/>
          <w:sz w:val="28"/>
          <w:szCs w:val="28"/>
          <w:lang w:val="es-AR"/>
        </w:rPr>
        <w:t xml:space="preserve">a Espiritualidad cuando </w:t>
      </w:r>
      <w:r w:rsidR="007002A3">
        <w:rPr>
          <w:rFonts w:ascii="Garamond" w:hAnsi="Garamond"/>
          <w:sz w:val="28"/>
          <w:szCs w:val="28"/>
          <w:lang w:val="es-AR"/>
        </w:rPr>
        <w:t xml:space="preserve">ésta </w:t>
      </w:r>
      <w:r w:rsidR="008B7CC8">
        <w:rPr>
          <w:rFonts w:ascii="Garamond" w:hAnsi="Garamond"/>
          <w:sz w:val="28"/>
          <w:szCs w:val="28"/>
          <w:lang w:val="es-AR"/>
        </w:rPr>
        <w:t xml:space="preserve">permite ser controlada por el gobierno. </w:t>
      </w:r>
      <w:r w:rsidR="00A73C91">
        <w:rPr>
          <w:rFonts w:ascii="Garamond" w:hAnsi="Garamond"/>
          <w:sz w:val="28"/>
          <w:szCs w:val="28"/>
          <w:lang w:val="es-AR"/>
        </w:rPr>
        <w:t xml:space="preserve">En cambio, cuando la Espiritualidad se mantiene independiente del control gubernamental puede entonces desplegar todo el poder libertario de la sabiduría compasiva (prajña-karuna). </w:t>
      </w:r>
    </w:p>
    <w:p w:rsidR="00E16FAA" w:rsidRDefault="008041EE" w:rsidP="0044684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Siguiendo el Camino del Maestro Gautama, quien creó una comunidad autónoma y revolucionaria, </w:t>
      </w:r>
      <w:r w:rsidRPr="008041EE">
        <w:rPr>
          <w:rFonts w:ascii="Garamond" w:hAnsi="Garamond"/>
          <w:sz w:val="28"/>
          <w:szCs w:val="28"/>
          <w:lang w:val="es-AR"/>
        </w:rPr>
        <w:t xml:space="preserve">la tarea del </w:t>
      </w:r>
      <w:r w:rsidRPr="008041EE">
        <w:rPr>
          <w:rFonts w:ascii="Garamond" w:hAnsi="Garamond"/>
          <w:b/>
          <w:sz w:val="28"/>
          <w:szCs w:val="28"/>
          <w:lang w:val="es-AR"/>
        </w:rPr>
        <w:t xml:space="preserve">Buddhist Tribunal on Human Rights </w:t>
      </w:r>
      <w:r w:rsidRPr="008041EE">
        <w:rPr>
          <w:rFonts w:ascii="Garamond" w:hAnsi="Garamond"/>
          <w:sz w:val="28"/>
          <w:szCs w:val="28"/>
          <w:lang w:val="es-AR"/>
        </w:rPr>
        <w:t>es</w:t>
      </w:r>
      <w:r>
        <w:rPr>
          <w:rFonts w:ascii="Garamond" w:hAnsi="Garamond"/>
          <w:sz w:val="28"/>
          <w:szCs w:val="28"/>
          <w:lang w:val="es-AR"/>
        </w:rPr>
        <w:t xml:space="preserve"> </w:t>
      </w:r>
      <w:r w:rsidR="007A4545">
        <w:rPr>
          <w:rFonts w:ascii="Garamond" w:hAnsi="Garamond"/>
          <w:sz w:val="28"/>
          <w:szCs w:val="28"/>
          <w:lang w:val="es-AR"/>
        </w:rPr>
        <w:t>ser el supervisor ético del mundo, asegurando que la comuna budista (sangha)</w:t>
      </w:r>
      <w:r w:rsidR="00411B5E">
        <w:rPr>
          <w:rFonts w:ascii="Garamond" w:hAnsi="Garamond"/>
          <w:sz w:val="28"/>
          <w:szCs w:val="28"/>
          <w:lang w:val="es-AR"/>
        </w:rPr>
        <w:t xml:space="preserve"> a nivel internacional</w:t>
      </w:r>
      <w:r w:rsidR="007A4545">
        <w:rPr>
          <w:rFonts w:ascii="Garamond" w:hAnsi="Garamond"/>
          <w:sz w:val="28"/>
          <w:szCs w:val="28"/>
          <w:lang w:val="es-AR"/>
        </w:rPr>
        <w:t xml:space="preserve"> no se pervierta, </w:t>
      </w:r>
      <w:r w:rsidR="007A4545" w:rsidRPr="007A4545">
        <w:rPr>
          <w:rFonts w:ascii="Garamond" w:hAnsi="Garamond"/>
          <w:sz w:val="28"/>
          <w:szCs w:val="28"/>
          <w:lang w:val="es-AR"/>
        </w:rPr>
        <w:t xml:space="preserve">por lo que se ha denunciado y sentenciado al </w:t>
      </w:r>
      <w:r w:rsidR="007A4545" w:rsidRPr="007A4545">
        <w:rPr>
          <w:rFonts w:ascii="Garamond" w:hAnsi="Garamond"/>
          <w:b/>
          <w:sz w:val="28"/>
          <w:szCs w:val="28"/>
          <w:lang w:val="en-GB"/>
        </w:rPr>
        <w:t xml:space="preserve">State Sangha Maha Nayaka Committee (SSMNC – Ma Ha Na) </w:t>
      </w:r>
      <w:r w:rsidR="007A4545" w:rsidRPr="007A4545">
        <w:rPr>
          <w:rStyle w:val="nfasis"/>
          <w:rFonts w:ascii="Garamond" w:hAnsi="Garamond" w:cs="Courier New"/>
          <w:i w:val="0"/>
          <w:sz w:val="28"/>
          <w:szCs w:val="28"/>
        </w:rPr>
        <w:t xml:space="preserve">por los cargos de </w:t>
      </w:r>
      <w:r w:rsidR="007A4545" w:rsidRPr="007A4545">
        <w:rPr>
          <w:rFonts w:ascii="Garamond" w:hAnsi="Garamond"/>
          <w:b/>
          <w:i/>
          <w:sz w:val="28"/>
          <w:szCs w:val="28"/>
        </w:rPr>
        <w:t xml:space="preserve">FALSO BUDISMO y VIOLACIÓN AL CÓDIGO LEGAL BUDISTA (VINAYA), </w:t>
      </w:r>
      <w:r w:rsidR="007A4545" w:rsidRPr="007A4545">
        <w:rPr>
          <w:rFonts w:ascii="Garamond" w:hAnsi="Garamond" w:cs="TimesNewRomanPS-BoldMT"/>
          <w:b/>
          <w:bCs/>
          <w:i/>
          <w:sz w:val="28"/>
          <w:szCs w:val="28"/>
        </w:rPr>
        <w:t xml:space="preserve">OPRESIÓN Y </w:t>
      </w:r>
      <w:r w:rsidR="007A4545" w:rsidRPr="007A4545">
        <w:rPr>
          <w:rFonts w:ascii="Garamond" w:hAnsi="Garamond"/>
          <w:b/>
          <w:i/>
          <w:sz w:val="28"/>
          <w:szCs w:val="28"/>
        </w:rPr>
        <w:t xml:space="preserve">DETENCIONES ILEGALES CONTRA </w:t>
      </w:r>
      <w:r w:rsidR="007A4545" w:rsidRPr="007A4545">
        <w:rPr>
          <w:rFonts w:ascii="Garamond" w:hAnsi="Garamond" w:cs="TimesNewRomanPS-BoldMT"/>
          <w:b/>
          <w:bCs/>
          <w:i/>
          <w:sz w:val="28"/>
          <w:szCs w:val="28"/>
        </w:rPr>
        <w:t xml:space="preserve">LA </w:t>
      </w:r>
      <w:r w:rsidR="007A4545" w:rsidRPr="007A4545">
        <w:rPr>
          <w:rFonts w:ascii="Garamond" w:hAnsi="Garamond" w:cs="TimesNewRomanPS-BoldMT"/>
          <w:b/>
          <w:bCs/>
          <w:i/>
          <w:sz w:val="28"/>
          <w:szCs w:val="28"/>
        </w:rPr>
        <w:lastRenderedPageBreak/>
        <w:t xml:space="preserve">SANGHA BUDISTA, </w:t>
      </w:r>
      <w:r w:rsidR="007A4545" w:rsidRPr="007A4545">
        <w:rPr>
          <w:rFonts w:ascii="Garamond" w:hAnsi="Garamond" w:cs="TimesNewRomanPS-BoldMT"/>
          <w:b/>
          <w:bCs/>
          <w:i/>
          <w:sz w:val="28"/>
          <w:szCs w:val="28"/>
          <w:lang w:val="en-GB"/>
        </w:rPr>
        <w:t xml:space="preserve">COMPLICIDAD CON DISCRIMINACIÓN, </w:t>
      </w:r>
      <w:r w:rsidR="007A4545" w:rsidRPr="007A4545">
        <w:rPr>
          <w:rFonts w:ascii="Garamond" w:hAnsi="Garamond" w:cs="TimesNewRomanPS-BoldMT"/>
          <w:b/>
          <w:bCs/>
          <w:i/>
          <w:sz w:val="28"/>
          <w:szCs w:val="28"/>
        </w:rPr>
        <w:t>VIOLACIÓN A LOS DERECHOS DE LA MUJER Y DEL NIÑO</w:t>
      </w:r>
      <w:r w:rsidR="007A4545" w:rsidRPr="007A4545">
        <w:rPr>
          <w:rFonts w:ascii="Garamond" w:hAnsi="Garamond"/>
          <w:sz w:val="28"/>
          <w:szCs w:val="28"/>
          <w:lang w:val="es-AR"/>
        </w:rPr>
        <w:t xml:space="preserve">, </w:t>
      </w:r>
      <w:r w:rsidR="007A4545" w:rsidRPr="007A4545">
        <w:rPr>
          <w:rFonts w:ascii="Garamond" w:hAnsi="Garamond"/>
          <w:b/>
          <w:i/>
          <w:sz w:val="28"/>
          <w:szCs w:val="28"/>
        </w:rPr>
        <w:t>VIOLACIÓN A LA LIBERTAD DE EXPRESIÓN</w:t>
      </w:r>
      <w:r w:rsidR="007A4545" w:rsidRPr="007A4545">
        <w:rPr>
          <w:rFonts w:ascii="Garamond" w:hAnsi="Garamond"/>
          <w:sz w:val="28"/>
          <w:szCs w:val="28"/>
          <w:lang w:val="es-AR"/>
        </w:rPr>
        <w:t xml:space="preserve">, </w:t>
      </w:r>
      <w:r w:rsidR="007A4545" w:rsidRPr="007A4545">
        <w:rPr>
          <w:rFonts w:ascii="Garamond" w:hAnsi="Garamond"/>
          <w:b/>
          <w:i/>
          <w:sz w:val="28"/>
          <w:szCs w:val="28"/>
        </w:rPr>
        <w:t>VIOLACIÓN A LOS DERECHOS DE LOS PUEBLOS INDÍGENAS Y TRIBALES, COMPLICIDAD CON EL GENOCIDIO y LIMPIEZA ÉTNICA</w:t>
      </w:r>
      <w:r w:rsidR="007A4545" w:rsidRPr="007A4545">
        <w:rPr>
          <w:rFonts w:ascii="Garamond" w:hAnsi="Garamond"/>
          <w:sz w:val="28"/>
          <w:szCs w:val="28"/>
          <w:lang w:val="es-AR"/>
        </w:rPr>
        <w:t xml:space="preserve">, </w:t>
      </w:r>
      <w:r w:rsidR="007A4545" w:rsidRPr="007A4545">
        <w:rPr>
          <w:rFonts w:ascii="Garamond" w:hAnsi="Garamond" w:cs="TimesNewRomanPS-BoldMT"/>
          <w:b/>
          <w:bCs/>
          <w:i/>
          <w:sz w:val="28"/>
          <w:szCs w:val="28"/>
        </w:rPr>
        <w:t>CRÍMENES CONTRA LA HUMANIDAD Y LA PAZ.</w:t>
      </w:r>
      <w:r w:rsidR="007A4545">
        <w:rPr>
          <w:rFonts w:ascii="Garamond" w:hAnsi="Garamond" w:cs="TimesNewRomanPS-BoldMT"/>
          <w:bCs/>
          <w:sz w:val="28"/>
          <w:szCs w:val="28"/>
        </w:rPr>
        <w:t xml:space="preserve"> </w:t>
      </w:r>
    </w:p>
    <w:p w:rsidR="002E0127" w:rsidRDefault="00770368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EC4EFA">
        <w:rPr>
          <w:rFonts w:ascii="Garamond" w:hAnsi="Garamond"/>
          <w:sz w:val="28"/>
          <w:szCs w:val="28"/>
          <w:lang w:val="es-AR"/>
        </w:rPr>
        <w:t xml:space="preserve">Esta Sentencia Ética evidencia que el </w:t>
      </w:r>
      <w:r w:rsidR="00802C12" w:rsidRPr="00EC4EFA">
        <w:rPr>
          <w:rFonts w:ascii="Garamond" w:hAnsi="Garamond"/>
          <w:b/>
          <w:sz w:val="28"/>
          <w:szCs w:val="28"/>
          <w:lang w:val="en-GB"/>
        </w:rPr>
        <w:t xml:space="preserve">State Sangha Maha Nayaka Committee (SSMNC – Ma Ha Na) </w:t>
      </w:r>
      <w:r w:rsidR="00434578" w:rsidRPr="00EC4EFA">
        <w:rPr>
          <w:rFonts w:ascii="Garamond" w:hAnsi="Garamond"/>
          <w:sz w:val="28"/>
          <w:szCs w:val="28"/>
          <w:lang w:val="es-AR"/>
        </w:rPr>
        <w:t>atenta</w:t>
      </w:r>
      <w:r w:rsidRPr="00EC4EFA">
        <w:rPr>
          <w:rFonts w:ascii="Garamond" w:hAnsi="Garamond"/>
          <w:sz w:val="28"/>
          <w:szCs w:val="28"/>
          <w:lang w:val="es-AR"/>
        </w:rPr>
        <w:t xml:space="preserve"> contra </w:t>
      </w:r>
      <w:r w:rsidR="00EC4EFA" w:rsidRPr="00EC4EFA">
        <w:rPr>
          <w:rFonts w:ascii="Garamond" w:hAnsi="Garamond"/>
          <w:sz w:val="28"/>
          <w:szCs w:val="28"/>
          <w:lang w:val="es-AR"/>
        </w:rPr>
        <w:t xml:space="preserve">la Ética Budista y </w:t>
      </w:r>
      <w:r w:rsidRPr="00EC4EFA">
        <w:rPr>
          <w:rFonts w:ascii="Garamond" w:hAnsi="Garamond"/>
          <w:sz w:val="28"/>
          <w:szCs w:val="28"/>
          <w:lang w:val="es-AR"/>
        </w:rPr>
        <w:t xml:space="preserve">los Derechos Humanos, </w:t>
      </w:r>
      <w:r w:rsidR="00434578" w:rsidRPr="00EC4EFA">
        <w:rPr>
          <w:rFonts w:ascii="Garamond" w:hAnsi="Garamond"/>
          <w:sz w:val="28"/>
          <w:szCs w:val="28"/>
          <w:lang w:val="es-AR"/>
        </w:rPr>
        <w:t>constituye</w:t>
      </w:r>
      <w:r w:rsidR="00EC4EFA" w:rsidRPr="00EC4EFA">
        <w:rPr>
          <w:rFonts w:ascii="Garamond" w:hAnsi="Garamond"/>
          <w:sz w:val="28"/>
          <w:szCs w:val="28"/>
          <w:lang w:val="es-AR"/>
        </w:rPr>
        <w:t>ndo</w:t>
      </w:r>
      <w:r w:rsidR="00B42CF6" w:rsidRPr="00EC4EFA">
        <w:rPr>
          <w:rFonts w:ascii="Garamond" w:hAnsi="Garamond"/>
          <w:sz w:val="28"/>
          <w:szCs w:val="28"/>
          <w:lang w:val="es-AR"/>
        </w:rPr>
        <w:t xml:space="preserve"> el máximo ataque</w:t>
      </w:r>
      <w:r w:rsidR="003C04D4" w:rsidRPr="00EC4EFA">
        <w:rPr>
          <w:rFonts w:ascii="Garamond" w:hAnsi="Garamond"/>
          <w:sz w:val="28"/>
          <w:szCs w:val="28"/>
          <w:lang w:val="es-AR"/>
        </w:rPr>
        <w:t xml:space="preserve"> y perversión</w:t>
      </w:r>
      <w:r w:rsidR="00B42CF6" w:rsidRPr="00EC4EFA">
        <w:rPr>
          <w:rFonts w:ascii="Garamond" w:hAnsi="Garamond"/>
          <w:sz w:val="28"/>
          <w:szCs w:val="28"/>
          <w:lang w:val="es-AR"/>
        </w:rPr>
        <w:t xml:space="preserve"> contra la Espiritualidad </w:t>
      </w:r>
      <w:r w:rsidR="00802C12" w:rsidRPr="00EC4EFA">
        <w:rPr>
          <w:rFonts w:ascii="Garamond" w:hAnsi="Garamond"/>
          <w:sz w:val="28"/>
          <w:szCs w:val="28"/>
          <w:lang w:val="es-AR"/>
        </w:rPr>
        <w:t>Budista</w:t>
      </w:r>
      <w:r w:rsidR="00411B5E">
        <w:rPr>
          <w:rFonts w:ascii="Garamond" w:hAnsi="Garamond"/>
          <w:sz w:val="28"/>
          <w:szCs w:val="28"/>
          <w:lang w:val="es-AR"/>
        </w:rPr>
        <w:t xml:space="preserve"> en dos mil seiscientos años de historia.</w:t>
      </w:r>
    </w:p>
    <w:p w:rsidR="00142EF4" w:rsidRPr="000C1152" w:rsidRDefault="0038414B" w:rsidP="00142EF4">
      <w:pPr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Atentamente, c</w:t>
      </w:r>
      <w:r w:rsidR="00142EF4" w:rsidRPr="000C1152">
        <w:rPr>
          <w:rFonts w:ascii="Garamond" w:hAnsi="Garamond"/>
          <w:sz w:val="28"/>
          <w:szCs w:val="28"/>
          <w:lang w:val="es-AR"/>
        </w:rPr>
        <w:t xml:space="preserve">on espíritu de reconciliación (maitri), </w:t>
      </w:r>
    </w:p>
    <w:p w:rsidR="00142EF4" w:rsidRPr="000C1152" w:rsidRDefault="00142EF4" w:rsidP="00142EF4">
      <w:pPr>
        <w:jc w:val="both"/>
        <w:rPr>
          <w:rFonts w:ascii="Garamond" w:hAnsi="Garamond"/>
          <w:sz w:val="28"/>
          <w:szCs w:val="28"/>
          <w:lang w:val="es-AR"/>
        </w:rPr>
      </w:pPr>
      <w:r w:rsidRPr="000C1152">
        <w:rPr>
          <w:rFonts w:ascii="Garamond" w:hAnsi="Garamond"/>
          <w:sz w:val="28"/>
          <w:szCs w:val="28"/>
          <w:lang w:val="es-AR"/>
        </w:rPr>
        <w:t>Maestro Budista Maitreya</w:t>
      </w:r>
    </w:p>
    <w:p w:rsidR="003C04D4" w:rsidRPr="000C1152" w:rsidRDefault="00142EF4" w:rsidP="00723F4C">
      <w:pPr>
        <w:jc w:val="both"/>
        <w:rPr>
          <w:rFonts w:ascii="Garamond" w:hAnsi="Garamond"/>
          <w:b/>
          <w:sz w:val="28"/>
          <w:szCs w:val="28"/>
          <w:lang w:val="es-AR"/>
        </w:rPr>
      </w:pPr>
      <w:r w:rsidRPr="000C1152">
        <w:rPr>
          <w:rFonts w:ascii="Garamond" w:hAnsi="Garamond"/>
          <w:sz w:val="28"/>
          <w:szCs w:val="28"/>
          <w:lang w:val="es-AR"/>
        </w:rPr>
        <w:t xml:space="preserve">Guía Espiritual y Presidente del </w:t>
      </w:r>
      <w:r w:rsidRPr="000C1152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0C1152">
        <w:rPr>
          <w:rFonts w:ascii="Garamond" w:hAnsi="Garamond"/>
          <w:sz w:val="28"/>
          <w:szCs w:val="28"/>
          <w:lang w:val="es-AR"/>
        </w:rPr>
        <w:t xml:space="preserve"> y </w:t>
      </w:r>
      <w:r w:rsidRPr="000C1152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sectPr w:rsidR="003C04D4" w:rsidRPr="000C1152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6C4" w:rsidRDefault="002A26C4" w:rsidP="00202C8A">
      <w:pPr>
        <w:spacing w:after="0" w:line="240" w:lineRule="auto"/>
      </w:pPr>
      <w:r>
        <w:separator/>
      </w:r>
    </w:p>
  </w:endnote>
  <w:endnote w:type="continuationSeparator" w:id="0">
    <w:p w:rsidR="002A26C4" w:rsidRDefault="002A26C4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DD0D4E" w:rsidRDefault="00357929">
        <w:pPr>
          <w:pStyle w:val="Piedepgina"/>
          <w:jc w:val="center"/>
        </w:pPr>
        <w:r w:rsidRPr="00357929">
          <w:fldChar w:fldCharType="begin"/>
        </w:r>
        <w:r w:rsidR="00DD0D4E">
          <w:instrText>PAGE   \* MERGEFORMAT</w:instrText>
        </w:r>
        <w:r w:rsidRPr="00357929">
          <w:fldChar w:fldCharType="separate"/>
        </w:r>
        <w:r w:rsidR="00720753" w:rsidRPr="00720753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DD0D4E" w:rsidRDefault="00DD0D4E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6C4" w:rsidRDefault="002A26C4" w:rsidP="00202C8A">
      <w:pPr>
        <w:spacing w:after="0" w:line="240" w:lineRule="auto"/>
      </w:pPr>
      <w:r>
        <w:separator/>
      </w:r>
    </w:p>
  </w:footnote>
  <w:footnote w:type="continuationSeparator" w:id="0">
    <w:p w:rsidR="002A26C4" w:rsidRDefault="002A26C4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0D4E" w:rsidRDefault="00DD0D4E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886723" cy="704163"/>
          <wp:effectExtent l="19050" t="0" r="8627" b="0"/>
          <wp:docPr id="1" name="0 Imagen" descr="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ibuna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6857" cy="704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D0D4E" w:rsidRDefault="00DD0D4E" w:rsidP="00D3060C">
    <w:pPr>
      <w:pStyle w:val="Ttulo1"/>
      <w:spacing w:before="0" w:beforeAutospacing="0" w:after="0" w:afterAutospacing="0"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>)</w:t>
    </w:r>
  </w:p>
  <w:p w:rsidR="00DD0D4E" w:rsidRDefault="00DD0D4E" w:rsidP="00D3060C">
    <w:pPr>
      <w:pStyle w:val="Ttulo1"/>
      <w:spacing w:before="0" w:beforeAutospacing="0" w:after="0" w:afterAutospacing="0" w:line="192" w:lineRule="atLeast"/>
      <w:jc w:val="center"/>
      <w:rPr>
        <w:sz w:val="25"/>
        <w:szCs w:val="25"/>
        <w:lang w:val="en-US"/>
      </w:rPr>
    </w:pPr>
    <w:r>
      <w:rPr>
        <w:sz w:val="25"/>
        <w:szCs w:val="25"/>
        <w:lang w:val="en-US"/>
      </w:rPr>
      <w:t xml:space="preserve">  Buddhist Tribunal on Human Rights (BTHR</w:t>
    </w:r>
    <w:r w:rsidRPr="008909AF">
      <w:rPr>
        <w:sz w:val="25"/>
        <w:szCs w:val="25"/>
        <w:lang w:val="en-US"/>
      </w:rPr>
      <w:t>)</w:t>
    </w:r>
  </w:p>
  <w:p w:rsidR="00D3060C" w:rsidRPr="008909AF" w:rsidRDefault="00D3060C" w:rsidP="00D3060C">
    <w:pPr>
      <w:pStyle w:val="Ttulo1"/>
      <w:spacing w:before="0" w:beforeAutospacing="0" w:after="0" w:afterAutospacing="0" w:line="192" w:lineRule="atLeast"/>
      <w:jc w:val="center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78850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20318"/>
    <w:rsid w:val="00026F55"/>
    <w:rsid w:val="000324C0"/>
    <w:rsid w:val="00033DA8"/>
    <w:rsid w:val="00055867"/>
    <w:rsid w:val="0006062B"/>
    <w:rsid w:val="0006392A"/>
    <w:rsid w:val="0006436F"/>
    <w:rsid w:val="000833F8"/>
    <w:rsid w:val="0009710E"/>
    <w:rsid w:val="000C04C4"/>
    <w:rsid w:val="000C1152"/>
    <w:rsid w:val="000C7B9F"/>
    <w:rsid w:val="000E7016"/>
    <w:rsid w:val="001066EC"/>
    <w:rsid w:val="0012603C"/>
    <w:rsid w:val="00126303"/>
    <w:rsid w:val="0014179B"/>
    <w:rsid w:val="00142EF4"/>
    <w:rsid w:val="00144B2D"/>
    <w:rsid w:val="00151264"/>
    <w:rsid w:val="00166C29"/>
    <w:rsid w:val="00170928"/>
    <w:rsid w:val="00171DB1"/>
    <w:rsid w:val="001733EA"/>
    <w:rsid w:val="0019563C"/>
    <w:rsid w:val="00196AD9"/>
    <w:rsid w:val="001A5983"/>
    <w:rsid w:val="001B41ED"/>
    <w:rsid w:val="001F244D"/>
    <w:rsid w:val="00202C8A"/>
    <w:rsid w:val="002127F8"/>
    <w:rsid w:val="002146E3"/>
    <w:rsid w:val="00214734"/>
    <w:rsid w:val="0021674A"/>
    <w:rsid w:val="00227610"/>
    <w:rsid w:val="00235C5E"/>
    <w:rsid w:val="00256F5E"/>
    <w:rsid w:val="002679EB"/>
    <w:rsid w:val="00294B51"/>
    <w:rsid w:val="002955D7"/>
    <w:rsid w:val="002A26C4"/>
    <w:rsid w:val="002A3260"/>
    <w:rsid w:val="002B0E34"/>
    <w:rsid w:val="002B2E2F"/>
    <w:rsid w:val="002B345E"/>
    <w:rsid w:val="002C0B93"/>
    <w:rsid w:val="002C783B"/>
    <w:rsid w:val="002D794A"/>
    <w:rsid w:val="002E0127"/>
    <w:rsid w:val="002F71C0"/>
    <w:rsid w:val="0031010E"/>
    <w:rsid w:val="00320ABA"/>
    <w:rsid w:val="0032391F"/>
    <w:rsid w:val="0034673B"/>
    <w:rsid w:val="00350458"/>
    <w:rsid w:val="00350517"/>
    <w:rsid w:val="00357929"/>
    <w:rsid w:val="003632A0"/>
    <w:rsid w:val="0038414B"/>
    <w:rsid w:val="0039078A"/>
    <w:rsid w:val="00392961"/>
    <w:rsid w:val="003942EE"/>
    <w:rsid w:val="003A4739"/>
    <w:rsid w:val="003A6816"/>
    <w:rsid w:val="003C04D4"/>
    <w:rsid w:val="003C39CC"/>
    <w:rsid w:val="003C4AEC"/>
    <w:rsid w:val="003D094A"/>
    <w:rsid w:val="003D5333"/>
    <w:rsid w:val="003D5520"/>
    <w:rsid w:val="003D6597"/>
    <w:rsid w:val="003E07F2"/>
    <w:rsid w:val="003E6E75"/>
    <w:rsid w:val="00411B5E"/>
    <w:rsid w:val="004154CC"/>
    <w:rsid w:val="00416890"/>
    <w:rsid w:val="00420391"/>
    <w:rsid w:val="00425301"/>
    <w:rsid w:val="00426CFB"/>
    <w:rsid w:val="00430062"/>
    <w:rsid w:val="00434578"/>
    <w:rsid w:val="00436EDB"/>
    <w:rsid w:val="0044194B"/>
    <w:rsid w:val="00446844"/>
    <w:rsid w:val="00454241"/>
    <w:rsid w:val="00457C96"/>
    <w:rsid w:val="00466D1D"/>
    <w:rsid w:val="00474A94"/>
    <w:rsid w:val="004838EF"/>
    <w:rsid w:val="0049246E"/>
    <w:rsid w:val="004B03F5"/>
    <w:rsid w:val="004C6F26"/>
    <w:rsid w:val="004D0C62"/>
    <w:rsid w:val="004D4B57"/>
    <w:rsid w:val="004F2645"/>
    <w:rsid w:val="004F6BF2"/>
    <w:rsid w:val="00517E40"/>
    <w:rsid w:val="005226DA"/>
    <w:rsid w:val="00543321"/>
    <w:rsid w:val="00553B75"/>
    <w:rsid w:val="00562538"/>
    <w:rsid w:val="00580B61"/>
    <w:rsid w:val="00583351"/>
    <w:rsid w:val="005878CF"/>
    <w:rsid w:val="00595004"/>
    <w:rsid w:val="005A142A"/>
    <w:rsid w:val="005C69FA"/>
    <w:rsid w:val="005D2C90"/>
    <w:rsid w:val="005D7ED4"/>
    <w:rsid w:val="005F6A18"/>
    <w:rsid w:val="00602A18"/>
    <w:rsid w:val="00603FB6"/>
    <w:rsid w:val="00620AB2"/>
    <w:rsid w:val="00625BEA"/>
    <w:rsid w:val="006361C1"/>
    <w:rsid w:val="00640143"/>
    <w:rsid w:val="0064530B"/>
    <w:rsid w:val="00646530"/>
    <w:rsid w:val="00651773"/>
    <w:rsid w:val="006522CD"/>
    <w:rsid w:val="006550F6"/>
    <w:rsid w:val="00666FCD"/>
    <w:rsid w:val="00670B35"/>
    <w:rsid w:val="00674026"/>
    <w:rsid w:val="00684E6D"/>
    <w:rsid w:val="00696CB8"/>
    <w:rsid w:val="006972F8"/>
    <w:rsid w:val="006A02C6"/>
    <w:rsid w:val="006C16B8"/>
    <w:rsid w:val="006D2325"/>
    <w:rsid w:val="006E74BB"/>
    <w:rsid w:val="006F1239"/>
    <w:rsid w:val="006F580A"/>
    <w:rsid w:val="007002A3"/>
    <w:rsid w:val="00720753"/>
    <w:rsid w:val="00723F4C"/>
    <w:rsid w:val="007303FB"/>
    <w:rsid w:val="00733677"/>
    <w:rsid w:val="00735983"/>
    <w:rsid w:val="00735C1F"/>
    <w:rsid w:val="00741C52"/>
    <w:rsid w:val="00757798"/>
    <w:rsid w:val="00765766"/>
    <w:rsid w:val="00770368"/>
    <w:rsid w:val="0077609B"/>
    <w:rsid w:val="00783282"/>
    <w:rsid w:val="00784EA8"/>
    <w:rsid w:val="00794167"/>
    <w:rsid w:val="007A0F91"/>
    <w:rsid w:val="007A4545"/>
    <w:rsid w:val="007A6010"/>
    <w:rsid w:val="007C5329"/>
    <w:rsid w:val="007C6E54"/>
    <w:rsid w:val="007C70F1"/>
    <w:rsid w:val="007D08C0"/>
    <w:rsid w:val="007D305A"/>
    <w:rsid w:val="007D5541"/>
    <w:rsid w:val="007E2A8B"/>
    <w:rsid w:val="007F60CD"/>
    <w:rsid w:val="008021CA"/>
    <w:rsid w:val="008027E2"/>
    <w:rsid w:val="00802C12"/>
    <w:rsid w:val="008041EE"/>
    <w:rsid w:val="008057ED"/>
    <w:rsid w:val="00811D48"/>
    <w:rsid w:val="00824610"/>
    <w:rsid w:val="008314CF"/>
    <w:rsid w:val="00841773"/>
    <w:rsid w:val="00861EAC"/>
    <w:rsid w:val="008909AF"/>
    <w:rsid w:val="008A0359"/>
    <w:rsid w:val="008A39B3"/>
    <w:rsid w:val="008B0EA6"/>
    <w:rsid w:val="008B7CC8"/>
    <w:rsid w:val="008D4CAD"/>
    <w:rsid w:val="008E3519"/>
    <w:rsid w:val="008E3EB3"/>
    <w:rsid w:val="00910C72"/>
    <w:rsid w:val="00926F0E"/>
    <w:rsid w:val="00945B30"/>
    <w:rsid w:val="00951242"/>
    <w:rsid w:val="00963CD6"/>
    <w:rsid w:val="00973D94"/>
    <w:rsid w:val="00997259"/>
    <w:rsid w:val="009A5AEA"/>
    <w:rsid w:val="009B3FAD"/>
    <w:rsid w:val="009C1B55"/>
    <w:rsid w:val="009C6781"/>
    <w:rsid w:val="009D53F4"/>
    <w:rsid w:val="009D66A8"/>
    <w:rsid w:val="009D71BE"/>
    <w:rsid w:val="009E720E"/>
    <w:rsid w:val="009F72D3"/>
    <w:rsid w:val="009F7635"/>
    <w:rsid w:val="00A028BB"/>
    <w:rsid w:val="00A13D71"/>
    <w:rsid w:val="00A261D6"/>
    <w:rsid w:val="00A33B76"/>
    <w:rsid w:val="00A54AEB"/>
    <w:rsid w:val="00A5644E"/>
    <w:rsid w:val="00A60BDB"/>
    <w:rsid w:val="00A63E0F"/>
    <w:rsid w:val="00A70CB5"/>
    <w:rsid w:val="00A72062"/>
    <w:rsid w:val="00A73C91"/>
    <w:rsid w:val="00A75E1B"/>
    <w:rsid w:val="00A75F8F"/>
    <w:rsid w:val="00A8295B"/>
    <w:rsid w:val="00A86956"/>
    <w:rsid w:val="00A90551"/>
    <w:rsid w:val="00A96C74"/>
    <w:rsid w:val="00AB1B13"/>
    <w:rsid w:val="00AB2059"/>
    <w:rsid w:val="00AC05B7"/>
    <w:rsid w:val="00AC7645"/>
    <w:rsid w:val="00AD0039"/>
    <w:rsid w:val="00AE0699"/>
    <w:rsid w:val="00B11A26"/>
    <w:rsid w:val="00B12F40"/>
    <w:rsid w:val="00B42CF6"/>
    <w:rsid w:val="00B70DFD"/>
    <w:rsid w:val="00B82702"/>
    <w:rsid w:val="00B84117"/>
    <w:rsid w:val="00BB5528"/>
    <w:rsid w:val="00BD1676"/>
    <w:rsid w:val="00BE244D"/>
    <w:rsid w:val="00BE24F8"/>
    <w:rsid w:val="00BF3016"/>
    <w:rsid w:val="00BF67CD"/>
    <w:rsid w:val="00C15B09"/>
    <w:rsid w:val="00C215A8"/>
    <w:rsid w:val="00C23373"/>
    <w:rsid w:val="00C2765E"/>
    <w:rsid w:val="00C420F1"/>
    <w:rsid w:val="00C461B9"/>
    <w:rsid w:val="00C47695"/>
    <w:rsid w:val="00C55D5F"/>
    <w:rsid w:val="00C604EB"/>
    <w:rsid w:val="00C74CBB"/>
    <w:rsid w:val="00C834CF"/>
    <w:rsid w:val="00CA0420"/>
    <w:rsid w:val="00CA1DFB"/>
    <w:rsid w:val="00CA7A60"/>
    <w:rsid w:val="00CB11D1"/>
    <w:rsid w:val="00CE0A3A"/>
    <w:rsid w:val="00CE5A89"/>
    <w:rsid w:val="00D25439"/>
    <w:rsid w:val="00D27FBA"/>
    <w:rsid w:val="00D3060C"/>
    <w:rsid w:val="00D35739"/>
    <w:rsid w:val="00D361D6"/>
    <w:rsid w:val="00D369D8"/>
    <w:rsid w:val="00D42A86"/>
    <w:rsid w:val="00D43989"/>
    <w:rsid w:val="00D44F6B"/>
    <w:rsid w:val="00D601CF"/>
    <w:rsid w:val="00D6365C"/>
    <w:rsid w:val="00D710D5"/>
    <w:rsid w:val="00D80205"/>
    <w:rsid w:val="00D803AF"/>
    <w:rsid w:val="00D94004"/>
    <w:rsid w:val="00D942DF"/>
    <w:rsid w:val="00D96E58"/>
    <w:rsid w:val="00DA5AF7"/>
    <w:rsid w:val="00DB1D07"/>
    <w:rsid w:val="00DB213F"/>
    <w:rsid w:val="00DC407F"/>
    <w:rsid w:val="00DD0D4E"/>
    <w:rsid w:val="00DD701A"/>
    <w:rsid w:val="00DE35C5"/>
    <w:rsid w:val="00DF082D"/>
    <w:rsid w:val="00DF526B"/>
    <w:rsid w:val="00E16FAA"/>
    <w:rsid w:val="00E35160"/>
    <w:rsid w:val="00E44BC9"/>
    <w:rsid w:val="00E4751E"/>
    <w:rsid w:val="00E5197D"/>
    <w:rsid w:val="00E62070"/>
    <w:rsid w:val="00E64925"/>
    <w:rsid w:val="00E7239C"/>
    <w:rsid w:val="00E73561"/>
    <w:rsid w:val="00E74A85"/>
    <w:rsid w:val="00E86BF8"/>
    <w:rsid w:val="00E952C5"/>
    <w:rsid w:val="00E968C6"/>
    <w:rsid w:val="00EA039D"/>
    <w:rsid w:val="00EA4689"/>
    <w:rsid w:val="00EC4EFA"/>
    <w:rsid w:val="00ED4E65"/>
    <w:rsid w:val="00ED6F4D"/>
    <w:rsid w:val="00ED7430"/>
    <w:rsid w:val="00EE31C2"/>
    <w:rsid w:val="00EE4C51"/>
    <w:rsid w:val="00EE7DB3"/>
    <w:rsid w:val="00EF1331"/>
    <w:rsid w:val="00EF4FF0"/>
    <w:rsid w:val="00F17A7E"/>
    <w:rsid w:val="00F22809"/>
    <w:rsid w:val="00F37311"/>
    <w:rsid w:val="00F43177"/>
    <w:rsid w:val="00F43E1B"/>
    <w:rsid w:val="00F43FE1"/>
    <w:rsid w:val="00F4717F"/>
    <w:rsid w:val="00F5076C"/>
    <w:rsid w:val="00F576D4"/>
    <w:rsid w:val="00F62A8A"/>
    <w:rsid w:val="00F65D93"/>
    <w:rsid w:val="00F74F34"/>
    <w:rsid w:val="00F82431"/>
    <w:rsid w:val="00F87410"/>
    <w:rsid w:val="00F92792"/>
    <w:rsid w:val="00F93C05"/>
    <w:rsid w:val="00F96C59"/>
    <w:rsid w:val="00FB4A1B"/>
    <w:rsid w:val="00FC2208"/>
    <w:rsid w:val="00FC4505"/>
    <w:rsid w:val="00FD0D89"/>
    <w:rsid w:val="00FE2BE9"/>
    <w:rsid w:val="00FF052C"/>
    <w:rsid w:val="00FF1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8211D-5148-465B-B88E-38860F089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771</TotalTime>
  <Pages>1</Pages>
  <Words>1072</Words>
  <Characters>5902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174</cp:revision>
  <dcterms:created xsi:type="dcterms:W3CDTF">2015-04-09T01:44:00Z</dcterms:created>
  <dcterms:modified xsi:type="dcterms:W3CDTF">2017-07-27T02:42:00Z</dcterms:modified>
</cp:coreProperties>
</file>