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ADE" w:rsidRDefault="00DC21F4" w:rsidP="00C81ADE">
      <w:pPr>
        <w:jc w:val="right"/>
        <w:rPr>
          <w:rFonts w:ascii="Garamond" w:hAnsi="Garamond"/>
          <w:b/>
          <w:sz w:val="28"/>
          <w:szCs w:val="28"/>
          <w:u w:val="single"/>
        </w:rPr>
      </w:pPr>
      <w:r>
        <w:rPr>
          <w:rStyle w:val="size"/>
          <w:rFonts w:ascii="Garamond" w:hAnsi="Garamond"/>
          <w:b/>
          <w:sz w:val="28"/>
          <w:szCs w:val="28"/>
          <w:u w:val="single"/>
        </w:rPr>
        <w:t>Caso 02</w:t>
      </w:r>
      <w:r w:rsidR="00305322">
        <w:rPr>
          <w:rStyle w:val="size"/>
          <w:rFonts w:ascii="Garamond" w:hAnsi="Garamond"/>
          <w:b/>
          <w:sz w:val="28"/>
          <w:szCs w:val="28"/>
          <w:u w:val="single"/>
        </w:rPr>
        <w:t>/2015</w:t>
      </w:r>
      <w:r w:rsidR="00C81ADE">
        <w:rPr>
          <w:rStyle w:val="size"/>
          <w:rFonts w:ascii="Garamond" w:hAnsi="Garamond"/>
          <w:b/>
          <w:sz w:val="28"/>
          <w:szCs w:val="28"/>
          <w:u w:val="single"/>
        </w:rPr>
        <w:t xml:space="preserve">: </w:t>
      </w:r>
      <w:r>
        <w:rPr>
          <w:rStyle w:val="size"/>
          <w:rFonts w:ascii="Garamond" w:hAnsi="Garamond"/>
          <w:b/>
          <w:sz w:val="28"/>
          <w:szCs w:val="28"/>
          <w:u w:val="single"/>
        </w:rPr>
        <w:t>Myanmar</w:t>
      </w:r>
    </w:p>
    <w:p w:rsidR="002A2137" w:rsidRPr="00566520" w:rsidRDefault="000849F8" w:rsidP="00566520">
      <w:pPr>
        <w:jc w:val="center"/>
        <w:rPr>
          <w:rFonts w:ascii="Garamond" w:hAnsi="Garamond"/>
          <w:b/>
          <w:sz w:val="28"/>
          <w:szCs w:val="28"/>
          <w:u w:val="single"/>
        </w:rPr>
      </w:pPr>
      <w:r w:rsidRPr="000849F8">
        <w:rPr>
          <w:rFonts w:ascii="Garamond" w:hAnsi="Garamond"/>
          <w:b/>
          <w:sz w:val="28"/>
          <w:szCs w:val="28"/>
          <w:u w:val="single"/>
        </w:rPr>
        <w:t>ACTA</w:t>
      </w:r>
      <w:r w:rsidR="00B17D36">
        <w:rPr>
          <w:rFonts w:ascii="Garamond" w:hAnsi="Garamond"/>
          <w:b/>
          <w:sz w:val="28"/>
          <w:szCs w:val="28"/>
          <w:u w:val="single"/>
        </w:rPr>
        <w:t xml:space="preserve"> SOBRE </w:t>
      </w:r>
      <w:r w:rsidR="00B75B03">
        <w:rPr>
          <w:rFonts w:ascii="Garamond" w:hAnsi="Garamond"/>
          <w:b/>
          <w:sz w:val="28"/>
          <w:szCs w:val="28"/>
          <w:u w:val="single"/>
        </w:rPr>
        <w:t>EL PUEBLO ROHINGYA</w:t>
      </w:r>
    </w:p>
    <w:p w:rsidR="00914BD2" w:rsidRDefault="00914BD2" w:rsidP="00711AFC">
      <w:pPr>
        <w:jc w:val="both"/>
        <w:rPr>
          <w:rFonts w:ascii="Garamond" w:hAnsi="Garamond"/>
          <w:sz w:val="28"/>
          <w:szCs w:val="28"/>
        </w:rPr>
      </w:pPr>
    </w:p>
    <w:p w:rsidR="00B932D1" w:rsidRDefault="002A2137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E</w:t>
      </w:r>
      <w:r w:rsidR="00BF6FD0">
        <w:rPr>
          <w:rFonts w:ascii="Garamond" w:hAnsi="Garamond"/>
          <w:sz w:val="28"/>
          <w:szCs w:val="28"/>
        </w:rPr>
        <w:t>stimad</w:t>
      </w:r>
      <w:r w:rsidR="00B17D36">
        <w:rPr>
          <w:rFonts w:ascii="Garamond" w:hAnsi="Garamond"/>
          <w:sz w:val="28"/>
          <w:szCs w:val="28"/>
        </w:rPr>
        <w:t>o</w:t>
      </w:r>
      <w:r w:rsidR="00BF6FD0">
        <w:rPr>
          <w:rFonts w:ascii="Garamond" w:hAnsi="Garamond"/>
          <w:sz w:val="28"/>
          <w:szCs w:val="28"/>
        </w:rPr>
        <w:t xml:space="preserve"> </w:t>
      </w:r>
      <w:r w:rsidR="00DE6CE1">
        <w:rPr>
          <w:rFonts w:ascii="Garamond" w:hAnsi="Garamond"/>
          <w:sz w:val="28"/>
          <w:szCs w:val="28"/>
          <w:lang w:val="es-AR"/>
        </w:rPr>
        <w:t>gobierno de</w:t>
      </w:r>
      <w:r w:rsidR="00A722D6">
        <w:rPr>
          <w:rFonts w:ascii="Garamond" w:hAnsi="Garamond"/>
          <w:sz w:val="28"/>
          <w:szCs w:val="28"/>
          <w:lang w:val="es-AR"/>
        </w:rPr>
        <w:t xml:space="preserve"> Malaysia</w:t>
      </w:r>
      <w:r w:rsidR="00B932D1">
        <w:rPr>
          <w:rFonts w:ascii="Garamond" w:hAnsi="Garamond"/>
          <w:sz w:val="28"/>
          <w:szCs w:val="28"/>
          <w:lang w:val="es-AR"/>
        </w:rPr>
        <w:t>,</w:t>
      </w:r>
    </w:p>
    <w:p w:rsidR="00A722D6" w:rsidRDefault="00BF6FD0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Por medio de la presente</w:t>
      </w:r>
      <w:r w:rsidR="00085F2A">
        <w:rPr>
          <w:rFonts w:ascii="Garamond" w:hAnsi="Garamond"/>
          <w:sz w:val="28"/>
          <w:szCs w:val="28"/>
        </w:rPr>
        <w:t xml:space="preserve"> acta</w:t>
      </w:r>
      <w:r>
        <w:rPr>
          <w:rFonts w:ascii="Garamond" w:hAnsi="Garamond"/>
          <w:sz w:val="28"/>
          <w:szCs w:val="28"/>
        </w:rPr>
        <w:t xml:space="preserve">, en el día </w:t>
      </w:r>
      <w:r w:rsidR="00A722D6">
        <w:rPr>
          <w:rFonts w:ascii="Garamond" w:hAnsi="Garamond"/>
          <w:sz w:val="28"/>
          <w:szCs w:val="28"/>
        </w:rPr>
        <w:t>16</w:t>
      </w:r>
      <w:r>
        <w:rPr>
          <w:rFonts w:ascii="Garamond" w:hAnsi="Garamond"/>
          <w:sz w:val="28"/>
          <w:szCs w:val="28"/>
        </w:rPr>
        <w:t xml:space="preserve"> de </w:t>
      </w:r>
      <w:r w:rsidR="00B17D36">
        <w:rPr>
          <w:rFonts w:ascii="Garamond" w:hAnsi="Garamond"/>
          <w:sz w:val="28"/>
          <w:szCs w:val="28"/>
        </w:rPr>
        <w:t>Diciembre</w:t>
      </w:r>
      <w:r>
        <w:rPr>
          <w:rFonts w:ascii="Garamond" w:hAnsi="Garamond"/>
          <w:sz w:val="28"/>
          <w:szCs w:val="28"/>
        </w:rPr>
        <w:t xml:space="preserve"> de 2016, n</w:t>
      </w:r>
      <w:r w:rsidR="00DC04A5">
        <w:rPr>
          <w:rFonts w:ascii="Garamond" w:hAnsi="Garamond"/>
          <w:sz w:val="28"/>
          <w:szCs w:val="28"/>
        </w:rPr>
        <w:t xml:space="preserve">os comunicamos para realizar una Aprobación Internacional a la declaración de Malaysia </w:t>
      </w:r>
      <w:r w:rsidR="0018450B">
        <w:rPr>
          <w:rFonts w:ascii="Garamond" w:hAnsi="Garamond"/>
          <w:sz w:val="28"/>
          <w:szCs w:val="28"/>
        </w:rPr>
        <w:t xml:space="preserve">y el </w:t>
      </w:r>
      <w:r w:rsidR="0018450B" w:rsidRPr="0018450B">
        <w:rPr>
          <w:rStyle w:val="article-prime"/>
          <w:rFonts w:ascii="Garamond" w:hAnsi="Garamond"/>
          <w:sz w:val="28"/>
          <w:szCs w:val="28"/>
        </w:rPr>
        <w:t>Prime</w:t>
      </w:r>
      <w:r w:rsidR="0018450B">
        <w:rPr>
          <w:rStyle w:val="article-prime"/>
          <w:rFonts w:ascii="Garamond" w:hAnsi="Garamond"/>
          <w:sz w:val="28"/>
          <w:szCs w:val="28"/>
        </w:rPr>
        <w:t>r Ministro</w:t>
      </w:r>
      <w:r w:rsidR="0018450B" w:rsidRPr="0018450B">
        <w:rPr>
          <w:rStyle w:val="article-prime"/>
          <w:rFonts w:ascii="Garamond" w:hAnsi="Garamond"/>
          <w:sz w:val="28"/>
          <w:szCs w:val="28"/>
        </w:rPr>
        <w:t xml:space="preserve"> Najib Razak</w:t>
      </w:r>
      <w:r w:rsidR="0018450B">
        <w:rPr>
          <w:rFonts w:ascii="Garamond" w:hAnsi="Garamond"/>
          <w:sz w:val="28"/>
          <w:szCs w:val="28"/>
        </w:rPr>
        <w:t xml:space="preserve"> </w:t>
      </w:r>
      <w:r w:rsidR="00DC04A5">
        <w:rPr>
          <w:rFonts w:ascii="Garamond" w:hAnsi="Garamond"/>
          <w:sz w:val="28"/>
          <w:szCs w:val="28"/>
        </w:rPr>
        <w:t xml:space="preserve">acerca de la </w:t>
      </w:r>
      <w:r w:rsidR="00DC04A5" w:rsidRPr="009E7CE7">
        <w:rPr>
          <w:rFonts w:ascii="Garamond" w:hAnsi="Garamond"/>
          <w:i/>
          <w:sz w:val="28"/>
          <w:szCs w:val="28"/>
        </w:rPr>
        <w:t>limpieza étnica</w:t>
      </w:r>
      <w:r w:rsidR="00DC04A5">
        <w:rPr>
          <w:rFonts w:ascii="Garamond" w:hAnsi="Garamond"/>
          <w:sz w:val="28"/>
          <w:szCs w:val="28"/>
        </w:rPr>
        <w:t xml:space="preserve"> que está ocurriendo en Myanmar en contra del Pueblo Rohingya. </w:t>
      </w:r>
      <w:r w:rsidR="009E7CE7">
        <w:rPr>
          <w:rFonts w:ascii="Garamond" w:hAnsi="Garamond"/>
          <w:sz w:val="28"/>
          <w:szCs w:val="28"/>
        </w:rPr>
        <w:t xml:space="preserve">Este Apoyo Internacional </w:t>
      </w:r>
      <w:r w:rsidR="00633594">
        <w:rPr>
          <w:rFonts w:ascii="Garamond" w:hAnsi="Garamond"/>
          <w:sz w:val="28"/>
          <w:szCs w:val="28"/>
        </w:rPr>
        <w:t xml:space="preserve">es concordante con la Sentencia de </w:t>
      </w:r>
      <w:r w:rsidR="00633594" w:rsidRPr="00633594">
        <w:rPr>
          <w:rFonts w:ascii="Garamond" w:hAnsi="Garamond"/>
          <w:i/>
          <w:sz w:val="28"/>
          <w:szCs w:val="28"/>
        </w:rPr>
        <w:t>Genocidio, Limpieza Étnica y Crímenes contra la Humanidad</w:t>
      </w:r>
      <w:r w:rsidR="00633594">
        <w:rPr>
          <w:rFonts w:ascii="Garamond" w:hAnsi="Garamond"/>
          <w:sz w:val="28"/>
          <w:szCs w:val="28"/>
        </w:rPr>
        <w:t xml:space="preserve"> que ha recibido el gobierno de Myanmar en nuestro Tribunal en </w:t>
      </w:r>
      <w:r w:rsidR="004D395E">
        <w:rPr>
          <w:rFonts w:ascii="Garamond" w:hAnsi="Garamond"/>
          <w:sz w:val="28"/>
          <w:szCs w:val="28"/>
        </w:rPr>
        <w:t xml:space="preserve">Mayo de 2015, momento en el que también se realizó una Notificación a los </w:t>
      </w:r>
      <w:r w:rsidR="004D395E">
        <w:rPr>
          <w:rFonts w:ascii="Garamond" w:hAnsi="Garamond"/>
          <w:sz w:val="28"/>
          <w:szCs w:val="28"/>
          <w:lang w:val="es-AR"/>
        </w:rPr>
        <w:t>gobiernos de Bangladesh, Mala</w:t>
      </w:r>
      <w:r w:rsidR="00227D75">
        <w:rPr>
          <w:rFonts w:ascii="Garamond" w:hAnsi="Garamond"/>
          <w:sz w:val="28"/>
          <w:szCs w:val="28"/>
          <w:lang w:val="es-AR"/>
        </w:rPr>
        <w:t>y</w:t>
      </w:r>
      <w:r w:rsidR="004D395E">
        <w:rPr>
          <w:rFonts w:ascii="Garamond" w:hAnsi="Garamond"/>
          <w:sz w:val="28"/>
          <w:szCs w:val="28"/>
          <w:lang w:val="es-AR"/>
        </w:rPr>
        <w:t xml:space="preserve">sia, Tailandia e Indonesia para que consideren al Pueblo Rohingya como </w:t>
      </w:r>
      <w:r w:rsidR="004D395E" w:rsidRPr="004D395E">
        <w:rPr>
          <w:rFonts w:ascii="Garamond" w:hAnsi="Garamond"/>
          <w:i/>
          <w:sz w:val="28"/>
          <w:szCs w:val="28"/>
          <w:lang w:val="es-AR"/>
        </w:rPr>
        <w:t>refugiados</w:t>
      </w:r>
      <w:r w:rsidR="004D395E">
        <w:rPr>
          <w:rFonts w:ascii="Garamond" w:hAnsi="Garamond"/>
          <w:sz w:val="28"/>
          <w:szCs w:val="28"/>
          <w:lang w:val="es-AR"/>
        </w:rPr>
        <w:t xml:space="preserve"> y no como </w:t>
      </w:r>
      <w:r w:rsidR="004D395E" w:rsidRPr="004D395E">
        <w:rPr>
          <w:rFonts w:ascii="Garamond" w:hAnsi="Garamond"/>
          <w:i/>
          <w:sz w:val="28"/>
          <w:szCs w:val="28"/>
          <w:lang w:val="es-AR"/>
        </w:rPr>
        <w:t>inmigrantes ilegales</w:t>
      </w:r>
      <w:r w:rsidR="004D395E">
        <w:rPr>
          <w:rFonts w:ascii="Garamond" w:hAnsi="Garamond"/>
          <w:sz w:val="28"/>
          <w:szCs w:val="28"/>
          <w:lang w:val="es-AR"/>
        </w:rPr>
        <w:t>, pues ellos estaban huyendo de terribles violaciones a los derechos humanos.</w:t>
      </w:r>
    </w:p>
    <w:p w:rsidR="00A722D6" w:rsidRDefault="00D472E4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Debido a que el apartheid, las </w:t>
      </w:r>
      <w:r w:rsidR="00914BD2">
        <w:rPr>
          <w:rFonts w:ascii="Garamond" w:hAnsi="Garamond"/>
          <w:sz w:val="28"/>
          <w:szCs w:val="28"/>
        </w:rPr>
        <w:t>persecuciones</w:t>
      </w:r>
      <w:r>
        <w:rPr>
          <w:rFonts w:ascii="Garamond" w:hAnsi="Garamond"/>
          <w:sz w:val="28"/>
          <w:szCs w:val="28"/>
        </w:rPr>
        <w:t xml:space="preserve"> y asesinatos masivos que padece el Pueblo Rohingya son crímenes que violan el Derecho In</w:t>
      </w:r>
      <w:r w:rsidR="007E4D73">
        <w:rPr>
          <w:rFonts w:ascii="Garamond" w:hAnsi="Garamond"/>
          <w:sz w:val="28"/>
          <w:szCs w:val="28"/>
        </w:rPr>
        <w:t>ternacional, Myanmar no debería</w:t>
      </w:r>
      <w:r>
        <w:rPr>
          <w:rFonts w:ascii="Garamond" w:hAnsi="Garamond"/>
          <w:sz w:val="28"/>
          <w:szCs w:val="28"/>
        </w:rPr>
        <w:t xml:space="preserve"> aludir al principio de no-interferencia en los asuntos internos de otro Estado. Las violaciones a los Derechos Humanos son un asunto global de toda la humanidad, por lo que el gobierno de Malaysia tiene el derecho y el deber de denunciar los crímenes internacionales que ocurren en Myanmar, incluso aunque la ONU falle en cumplir con </w:t>
      </w:r>
      <w:r w:rsidR="00227D75">
        <w:rPr>
          <w:rFonts w:ascii="Garamond" w:hAnsi="Garamond"/>
          <w:sz w:val="28"/>
          <w:szCs w:val="28"/>
        </w:rPr>
        <w:t xml:space="preserve">esta </w:t>
      </w:r>
      <w:r>
        <w:rPr>
          <w:rFonts w:ascii="Garamond" w:hAnsi="Garamond"/>
          <w:sz w:val="28"/>
          <w:szCs w:val="28"/>
        </w:rPr>
        <w:t>misión</w:t>
      </w:r>
      <w:r w:rsidR="00227D75">
        <w:rPr>
          <w:rFonts w:ascii="Garamond" w:hAnsi="Garamond"/>
          <w:sz w:val="28"/>
          <w:szCs w:val="28"/>
        </w:rPr>
        <w:t xml:space="preserve"> ética</w:t>
      </w:r>
      <w:r>
        <w:rPr>
          <w:rFonts w:ascii="Garamond" w:hAnsi="Garamond"/>
          <w:sz w:val="28"/>
          <w:szCs w:val="28"/>
        </w:rPr>
        <w:t xml:space="preserve">. </w:t>
      </w:r>
      <w:r w:rsidR="00A53100" w:rsidRPr="00A53100">
        <w:rPr>
          <w:rFonts w:ascii="Garamond" w:hAnsi="Garamond"/>
          <w:sz w:val="28"/>
          <w:szCs w:val="28"/>
        </w:rPr>
        <w:t>De esta manera, se solicita que el gobierno</w:t>
      </w:r>
      <w:r w:rsidR="00227D75">
        <w:rPr>
          <w:rFonts w:ascii="Garamond" w:hAnsi="Garamond"/>
          <w:sz w:val="28"/>
          <w:szCs w:val="28"/>
        </w:rPr>
        <w:t xml:space="preserve"> de Malaysia</w:t>
      </w:r>
      <w:r w:rsidR="00A53100">
        <w:rPr>
          <w:rFonts w:ascii="Garamond" w:hAnsi="Garamond"/>
          <w:sz w:val="28"/>
          <w:szCs w:val="28"/>
        </w:rPr>
        <w:t xml:space="preserve"> lleve a la justicia a los responsables de esta </w:t>
      </w:r>
      <w:r w:rsidR="00A53100" w:rsidRPr="00227D75">
        <w:rPr>
          <w:rFonts w:ascii="Garamond" w:hAnsi="Garamond"/>
          <w:i/>
          <w:sz w:val="28"/>
          <w:szCs w:val="28"/>
        </w:rPr>
        <w:t>limpieza étnica</w:t>
      </w:r>
      <w:r w:rsidR="00A53100">
        <w:rPr>
          <w:rFonts w:ascii="Garamond" w:hAnsi="Garamond"/>
          <w:sz w:val="28"/>
          <w:szCs w:val="28"/>
        </w:rPr>
        <w:t xml:space="preserve"> que sucede en Myanmar, al mismo tiempo que se solicita que se respeten los derechos de asilo de estos miles de refugiados </w:t>
      </w:r>
      <w:r w:rsidR="00227D75">
        <w:rPr>
          <w:rFonts w:ascii="Garamond" w:hAnsi="Garamond"/>
          <w:sz w:val="28"/>
          <w:szCs w:val="28"/>
        </w:rPr>
        <w:t>que huyen del odio y la muerte.</w:t>
      </w:r>
    </w:p>
    <w:p w:rsidR="00F941EE" w:rsidRDefault="00F941EE" w:rsidP="00711AFC">
      <w:pPr>
        <w:jc w:val="both"/>
        <w:rPr>
          <w:rFonts w:ascii="Garamond" w:hAnsi="Garamond"/>
          <w:sz w:val="28"/>
          <w:szCs w:val="28"/>
        </w:rPr>
      </w:pPr>
      <w:r w:rsidRPr="00F941EE">
        <w:rPr>
          <w:rFonts w:ascii="Garamond" w:hAnsi="Garamond"/>
          <w:sz w:val="28"/>
          <w:szCs w:val="28"/>
        </w:rPr>
        <w:t>En conclusión,</w:t>
      </w:r>
      <w:r>
        <w:rPr>
          <w:rFonts w:ascii="Garamond" w:hAnsi="Garamond"/>
          <w:sz w:val="28"/>
          <w:szCs w:val="28"/>
        </w:rPr>
        <w:t xml:space="preserve"> </w:t>
      </w:r>
      <w:r w:rsidRPr="00F941EE">
        <w:rPr>
          <w:rFonts w:ascii="Garamond" w:hAnsi="Garamond"/>
          <w:sz w:val="28"/>
          <w:szCs w:val="28"/>
        </w:rPr>
        <w:t>Aung San Suu Kyi</w:t>
      </w:r>
      <w:r>
        <w:rPr>
          <w:rFonts w:ascii="Garamond" w:hAnsi="Garamond"/>
          <w:sz w:val="28"/>
          <w:szCs w:val="28"/>
        </w:rPr>
        <w:t>, quien es la Ministra de Myanmar</w:t>
      </w:r>
      <w:r w:rsidRPr="00F941EE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 xml:space="preserve">que ha ganado el </w:t>
      </w:r>
      <w:r w:rsidRPr="00D95E8B">
        <w:rPr>
          <w:rFonts w:ascii="Garamond" w:hAnsi="Garamond"/>
          <w:i/>
          <w:sz w:val="28"/>
          <w:szCs w:val="28"/>
        </w:rPr>
        <w:t>Premio Nobel de la Paz</w:t>
      </w:r>
      <w:r>
        <w:rPr>
          <w:rFonts w:ascii="Garamond" w:hAnsi="Garamond"/>
          <w:sz w:val="28"/>
          <w:szCs w:val="28"/>
        </w:rPr>
        <w:t xml:space="preserve">, debería comenzar </w:t>
      </w:r>
      <w:r w:rsidR="007E4D73">
        <w:rPr>
          <w:rFonts w:ascii="Garamond" w:hAnsi="Garamond"/>
          <w:sz w:val="28"/>
          <w:szCs w:val="28"/>
        </w:rPr>
        <w:t xml:space="preserve">de </w:t>
      </w:r>
      <w:r w:rsidR="00227D75">
        <w:rPr>
          <w:rFonts w:ascii="Garamond" w:hAnsi="Garamond"/>
          <w:sz w:val="28"/>
          <w:szCs w:val="28"/>
        </w:rPr>
        <w:t xml:space="preserve">una vez por todas </w:t>
      </w:r>
      <w:r>
        <w:rPr>
          <w:rFonts w:ascii="Garamond" w:hAnsi="Garamond"/>
          <w:sz w:val="28"/>
          <w:szCs w:val="28"/>
        </w:rPr>
        <w:t>a defender los derechos humanos del Pueblo Rohingya</w:t>
      </w:r>
      <w:r w:rsidR="00D95E8B">
        <w:rPr>
          <w:rFonts w:ascii="Garamond" w:hAnsi="Garamond"/>
          <w:sz w:val="28"/>
          <w:szCs w:val="28"/>
        </w:rPr>
        <w:t>, pues nunca lo ha hecho</w:t>
      </w:r>
      <w:r w:rsidR="00227D75">
        <w:rPr>
          <w:rFonts w:ascii="Garamond" w:hAnsi="Garamond"/>
          <w:sz w:val="28"/>
          <w:szCs w:val="28"/>
        </w:rPr>
        <w:t xml:space="preserve"> antes</w:t>
      </w:r>
      <w:r>
        <w:rPr>
          <w:rFonts w:ascii="Garamond" w:hAnsi="Garamond"/>
          <w:sz w:val="28"/>
          <w:szCs w:val="28"/>
        </w:rPr>
        <w:t xml:space="preserve">. </w:t>
      </w:r>
      <w:r w:rsidR="00282AD6">
        <w:rPr>
          <w:rFonts w:ascii="Garamond" w:hAnsi="Garamond"/>
          <w:sz w:val="28"/>
          <w:szCs w:val="28"/>
        </w:rPr>
        <w:t xml:space="preserve">De lo contrario, </w:t>
      </w:r>
      <w:r w:rsidR="00D95E8B" w:rsidRPr="00F941EE">
        <w:rPr>
          <w:rFonts w:ascii="Garamond" w:hAnsi="Garamond"/>
          <w:sz w:val="28"/>
          <w:szCs w:val="28"/>
        </w:rPr>
        <w:t>Aung San Suu Kyi</w:t>
      </w:r>
      <w:r w:rsidR="00D95E8B">
        <w:rPr>
          <w:rFonts w:ascii="Garamond" w:hAnsi="Garamond"/>
          <w:sz w:val="28"/>
          <w:szCs w:val="28"/>
        </w:rPr>
        <w:t xml:space="preserve"> </w:t>
      </w:r>
      <w:r w:rsidR="00282AD6">
        <w:rPr>
          <w:rFonts w:ascii="Garamond" w:hAnsi="Garamond"/>
          <w:sz w:val="28"/>
          <w:szCs w:val="28"/>
        </w:rPr>
        <w:t xml:space="preserve">debería devolver su </w:t>
      </w:r>
      <w:r w:rsidR="00282AD6" w:rsidRPr="00D95E8B">
        <w:rPr>
          <w:rFonts w:ascii="Garamond" w:hAnsi="Garamond"/>
          <w:i/>
          <w:sz w:val="28"/>
          <w:szCs w:val="28"/>
        </w:rPr>
        <w:t xml:space="preserve">Premio Nobel de </w:t>
      </w:r>
      <w:r w:rsidR="00282AD6" w:rsidRPr="00D95E8B">
        <w:rPr>
          <w:rFonts w:ascii="Garamond" w:hAnsi="Garamond"/>
          <w:i/>
          <w:sz w:val="28"/>
          <w:szCs w:val="28"/>
        </w:rPr>
        <w:lastRenderedPageBreak/>
        <w:t>la Paz</w:t>
      </w:r>
      <w:r w:rsidR="00282AD6">
        <w:rPr>
          <w:rFonts w:ascii="Garamond" w:hAnsi="Garamond"/>
          <w:sz w:val="28"/>
          <w:szCs w:val="28"/>
        </w:rPr>
        <w:t xml:space="preserve"> y asumir que ha </w:t>
      </w:r>
      <w:r w:rsidR="00914BD2">
        <w:rPr>
          <w:rFonts w:ascii="Garamond" w:hAnsi="Garamond"/>
          <w:sz w:val="28"/>
          <w:szCs w:val="28"/>
        </w:rPr>
        <w:t>incumplido con la misión de llevar Bondad</w:t>
      </w:r>
      <w:r w:rsidR="00227D75">
        <w:rPr>
          <w:rFonts w:ascii="Garamond" w:hAnsi="Garamond"/>
          <w:sz w:val="28"/>
          <w:szCs w:val="28"/>
        </w:rPr>
        <w:t xml:space="preserve"> y Armonía</w:t>
      </w:r>
      <w:r w:rsidR="00914BD2">
        <w:rPr>
          <w:rFonts w:ascii="Garamond" w:hAnsi="Garamond"/>
          <w:sz w:val="28"/>
          <w:szCs w:val="28"/>
        </w:rPr>
        <w:t xml:space="preserve"> al mundo.</w:t>
      </w:r>
    </w:p>
    <w:p w:rsidR="000B12FB" w:rsidRPr="00CD498B" w:rsidRDefault="000B12FB" w:rsidP="005E48C5">
      <w:pPr>
        <w:jc w:val="both"/>
        <w:rPr>
          <w:rFonts w:ascii="Garamond" w:hAnsi="Garamond"/>
          <w:sz w:val="28"/>
          <w:szCs w:val="28"/>
        </w:rPr>
      </w:pPr>
      <w:r w:rsidRPr="00CD498B">
        <w:rPr>
          <w:rFonts w:ascii="Garamond" w:hAnsi="Garamond"/>
          <w:sz w:val="28"/>
          <w:szCs w:val="28"/>
        </w:rPr>
        <w:t>Siempre con espíritu de reconciliación,</w:t>
      </w:r>
    </w:p>
    <w:p w:rsidR="00222F97" w:rsidRPr="00CD498B" w:rsidRDefault="00222F97" w:rsidP="005E48C5">
      <w:pPr>
        <w:jc w:val="both"/>
        <w:rPr>
          <w:rFonts w:ascii="Garamond" w:hAnsi="Garamond"/>
          <w:sz w:val="28"/>
          <w:szCs w:val="28"/>
        </w:rPr>
      </w:pPr>
      <w:r w:rsidRPr="00CD498B">
        <w:rPr>
          <w:rFonts w:ascii="Garamond" w:hAnsi="Garamond"/>
          <w:sz w:val="28"/>
          <w:szCs w:val="28"/>
        </w:rPr>
        <w:t>Maestro Maitreya</w:t>
      </w:r>
    </w:p>
    <w:p w:rsidR="00783D60" w:rsidRPr="00CD498B" w:rsidRDefault="00222F97" w:rsidP="00783D60">
      <w:pPr>
        <w:jc w:val="both"/>
        <w:rPr>
          <w:rFonts w:ascii="Garamond" w:hAnsi="Garamond"/>
          <w:b/>
          <w:sz w:val="28"/>
          <w:szCs w:val="28"/>
        </w:rPr>
      </w:pPr>
      <w:r w:rsidRPr="00CD498B">
        <w:rPr>
          <w:rFonts w:ascii="Garamond" w:hAnsi="Garamond"/>
          <w:sz w:val="28"/>
          <w:szCs w:val="28"/>
        </w:rPr>
        <w:t xml:space="preserve">Presidente del </w:t>
      </w:r>
      <w:r w:rsidR="002C6438" w:rsidRPr="00CD498B">
        <w:rPr>
          <w:rFonts w:ascii="Garamond" w:hAnsi="Garamond"/>
          <w:b/>
          <w:sz w:val="28"/>
          <w:szCs w:val="28"/>
        </w:rPr>
        <w:t>Comité Internacional de Ética Budista y Tribunal Budista de Derechos Humanos</w:t>
      </w:r>
    </w:p>
    <w:sectPr w:rsidR="00783D60" w:rsidRPr="00CD498B" w:rsidSect="009B65B3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2F0" w:rsidRDefault="005642F0" w:rsidP="00711AFC">
      <w:pPr>
        <w:spacing w:after="0" w:line="240" w:lineRule="auto"/>
      </w:pPr>
      <w:r>
        <w:separator/>
      </w:r>
    </w:p>
  </w:endnote>
  <w:endnote w:type="continuationSeparator" w:id="0">
    <w:p w:rsidR="005642F0" w:rsidRDefault="005642F0" w:rsidP="00711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2F0" w:rsidRDefault="005642F0" w:rsidP="00711AFC">
      <w:pPr>
        <w:spacing w:after="0" w:line="240" w:lineRule="auto"/>
      </w:pPr>
      <w:r>
        <w:separator/>
      </w:r>
    </w:p>
  </w:footnote>
  <w:footnote w:type="continuationSeparator" w:id="0">
    <w:p w:rsidR="005642F0" w:rsidRDefault="005642F0" w:rsidP="00711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 w:rsidRPr="001F51D3">
      <w:rPr>
        <w:rFonts w:ascii="Times New Roman" w:hAnsi="Times New Roman" w:cs="Times New Roman"/>
        <w:noProof/>
        <w:sz w:val="25"/>
        <w:szCs w:val="25"/>
        <w:lang w:val="es-AR" w:eastAsia="es-AR"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Comité Internacional de Ética Budista &amp; Tribunal Budista de Derechos Humanos</w:t>
    </w:r>
  </w:p>
  <w:p w:rsidR="0099230F" w:rsidRPr="001F51D3" w:rsidRDefault="0099230F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0737E"/>
    <w:multiLevelType w:val="hybridMultilevel"/>
    <w:tmpl w:val="9CD658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B0846"/>
    <w:multiLevelType w:val="hybridMultilevel"/>
    <w:tmpl w:val="E7B259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895D63"/>
    <w:multiLevelType w:val="hybridMultilevel"/>
    <w:tmpl w:val="A6CAFD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02878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11AFC"/>
    <w:rsid w:val="00000A64"/>
    <w:rsid w:val="000037ED"/>
    <w:rsid w:val="00005FE1"/>
    <w:rsid w:val="0000615E"/>
    <w:rsid w:val="00043A6B"/>
    <w:rsid w:val="000445E7"/>
    <w:rsid w:val="00051762"/>
    <w:rsid w:val="00051863"/>
    <w:rsid w:val="00077701"/>
    <w:rsid w:val="000849F8"/>
    <w:rsid w:val="00085F2A"/>
    <w:rsid w:val="000A01D8"/>
    <w:rsid w:val="000A6C9E"/>
    <w:rsid w:val="000A77BC"/>
    <w:rsid w:val="000B12FB"/>
    <w:rsid w:val="000C0383"/>
    <w:rsid w:val="000C582F"/>
    <w:rsid w:val="000C63FF"/>
    <w:rsid w:val="000E41BF"/>
    <w:rsid w:val="000F431B"/>
    <w:rsid w:val="00121A32"/>
    <w:rsid w:val="00127962"/>
    <w:rsid w:val="00137A92"/>
    <w:rsid w:val="0014208B"/>
    <w:rsid w:val="001445E5"/>
    <w:rsid w:val="001456A1"/>
    <w:rsid w:val="00152894"/>
    <w:rsid w:val="001659AF"/>
    <w:rsid w:val="001707D3"/>
    <w:rsid w:val="00171129"/>
    <w:rsid w:val="00173B94"/>
    <w:rsid w:val="0018450B"/>
    <w:rsid w:val="00191EB7"/>
    <w:rsid w:val="00194C04"/>
    <w:rsid w:val="00197347"/>
    <w:rsid w:val="001A3F5D"/>
    <w:rsid w:val="001B4867"/>
    <w:rsid w:val="001C0A6D"/>
    <w:rsid w:val="001C18CC"/>
    <w:rsid w:val="001C61B5"/>
    <w:rsid w:val="001C70C0"/>
    <w:rsid w:val="001C75AA"/>
    <w:rsid w:val="001E4270"/>
    <w:rsid w:val="001E7D02"/>
    <w:rsid w:val="001F51D3"/>
    <w:rsid w:val="0020059D"/>
    <w:rsid w:val="0021698E"/>
    <w:rsid w:val="00221F4E"/>
    <w:rsid w:val="00222F97"/>
    <w:rsid w:val="002252D6"/>
    <w:rsid w:val="00227D75"/>
    <w:rsid w:val="00241112"/>
    <w:rsid w:val="00241D6C"/>
    <w:rsid w:val="00281D2E"/>
    <w:rsid w:val="00282AD6"/>
    <w:rsid w:val="00283665"/>
    <w:rsid w:val="002853CD"/>
    <w:rsid w:val="00285598"/>
    <w:rsid w:val="00293334"/>
    <w:rsid w:val="00294748"/>
    <w:rsid w:val="00294854"/>
    <w:rsid w:val="002A2137"/>
    <w:rsid w:val="002C45A3"/>
    <w:rsid w:val="002C6438"/>
    <w:rsid w:val="002D11D2"/>
    <w:rsid w:val="002E1971"/>
    <w:rsid w:val="002E525C"/>
    <w:rsid w:val="002E5569"/>
    <w:rsid w:val="00305322"/>
    <w:rsid w:val="003108BF"/>
    <w:rsid w:val="00315A1E"/>
    <w:rsid w:val="003261C2"/>
    <w:rsid w:val="00330190"/>
    <w:rsid w:val="00337A6A"/>
    <w:rsid w:val="003439C9"/>
    <w:rsid w:val="00344B3E"/>
    <w:rsid w:val="00350398"/>
    <w:rsid w:val="003659CA"/>
    <w:rsid w:val="0037205F"/>
    <w:rsid w:val="00374721"/>
    <w:rsid w:val="00376556"/>
    <w:rsid w:val="00376B52"/>
    <w:rsid w:val="00385087"/>
    <w:rsid w:val="00397F42"/>
    <w:rsid w:val="003A0735"/>
    <w:rsid w:val="003A44EE"/>
    <w:rsid w:val="003B62FE"/>
    <w:rsid w:val="003E6618"/>
    <w:rsid w:val="003F3689"/>
    <w:rsid w:val="00401B11"/>
    <w:rsid w:val="00401D0C"/>
    <w:rsid w:val="00413991"/>
    <w:rsid w:val="00422A09"/>
    <w:rsid w:val="00425BCB"/>
    <w:rsid w:val="00427CAA"/>
    <w:rsid w:val="00444214"/>
    <w:rsid w:val="00444DC6"/>
    <w:rsid w:val="00445614"/>
    <w:rsid w:val="004469A1"/>
    <w:rsid w:val="00447A4C"/>
    <w:rsid w:val="00450381"/>
    <w:rsid w:val="00451C96"/>
    <w:rsid w:val="00456B6B"/>
    <w:rsid w:val="0045759F"/>
    <w:rsid w:val="00474E95"/>
    <w:rsid w:val="00476FFE"/>
    <w:rsid w:val="004875D2"/>
    <w:rsid w:val="00495F94"/>
    <w:rsid w:val="004A1710"/>
    <w:rsid w:val="004D2FBE"/>
    <w:rsid w:val="004D395E"/>
    <w:rsid w:val="004D539C"/>
    <w:rsid w:val="004D5BCB"/>
    <w:rsid w:val="004E3EEF"/>
    <w:rsid w:val="004F328A"/>
    <w:rsid w:val="004F3963"/>
    <w:rsid w:val="004F7072"/>
    <w:rsid w:val="00502F72"/>
    <w:rsid w:val="00511232"/>
    <w:rsid w:val="005138FF"/>
    <w:rsid w:val="00525E8D"/>
    <w:rsid w:val="00536825"/>
    <w:rsid w:val="0054633B"/>
    <w:rsid w:val="0054776A"/>
    <w:rsid w:val="005556DF"/>
    <w:rsid w:val="005636DA"/>
    <w:rsid w:val="005642F0"/>
    <w:rsid w:val="00566520"/>
    <w:rsid w:val="005676C3"/>
    <w:rsid w:val="00582958"/>
    <w:rsid w:val="00597EFE"/>
    <w:rsid w:val="005A0047"/>
    <w:rsid w:val="005A04F8"/>
    <w:rsid w:val="005B4979"/>
    <w:rsid w:val="005C487C"/>
    <w:rsid w:val="005D5DF9"/>
    <w:rsid w:val="005D6F00"/>
    <w:rsid w:val="005E48C5"/>
    <w:rsid w:val="005E54E5"/>
    <w:rsid w:val="005E5B1B"/>
    <w:rsid w:val="005F3D60"/>
    <w:rsid w:val="005F5983"/>
    <w:rsid w:val="006138A5"/>
    <w:rsid w:val="00633594"/>
    <w:rsid w:val="00634825"/>
    <w:rsid w:val="00654C30"/>
    <w:rsid w:val="00673E7D"/>
    <w:rsid w:val="00676E87"/>
    <w:rsid w:val="00677FD2"/>
    <w:rsid w:val="00682FCC"/>
    <w:rsid w:val="00683E52"/>
    <w:rsid w:val="00691670"/>
    <w:rsid w:val="006A4361"/>
    <w:rsid w:val="006A53CC"/>
    <w:rsid w:val="006C430C"/>
    <w:rsid w:val="006D663E"/>
    <w:rsid w:val="006F53FF"/>
    <w:rsid w:val="006F6773"/>
    <w:rsid w:val="00710B47"/>
    <w:rsid w:val="00711AFC"/>
    <w:rsid w:val="00711E8C"/>
    <w:rsid w:val="00722C4A"/>
    <w:rsid w:val="0072365A"/>
    <w:rsid w:val="00726E61"/>
    <w:rsid w:val="00737F25"/>
    <w:rsid w:val="00746C3F"/>
    <w:rsid w:val="00765E0D"/>
    <w:rsid w:val="00777382"/>
    <w:rsid w:val="00783D60"/>
    <w:rsid w:val="007909AE"/>
    <w:rsid w:val="007955A2"/>
    <w:rsid w:val="007A5386"/>
    <w:rsid w:val="007A627D"/>
    <w:rsid w:val="007D1440"/>
    <w:rsid w:val="007D2627"/>
    <w:rsid w:val="007E4D73"/>
    <w:rsid w:val="00803036"/>
    <w:rsid w:val="00814A5C"/>
    <w:rsid w:val="00816BFA"/>
    <w:rsid w:val="00817B66"/>
    <w:rsid w:val="0082198C"/>
    <w:rsid w:val="00826490"/>
    <w:rsid w:val="008420B6"/>
    <w:rsid w:val="00856DB6"/>
    <w:rsid w:val="00882134"/>
    <w:rsid w:val="0089313F"/>
    <w:rsid w:val="008964F8"/>
    <w:rsid w:val="008A2D2B"/>
    <w:rsid w:val="008A3FFB"/>
    <w:rsid w:val="008A4C5D"/>
    <w:rsid w:val="008C1076"/>
    <w:rsid w:val="008C29C9"/>
    <w:rsid w:val="008C2C1C"/>
    <w:rsid w:val="008D75D2"/>
    <w:rsid w:val="008F51B8"/>
    <w:rsid w:val="00903C3C"/>
    <w:rsid w:val="00904DD6"/>
    <w:rsid w:val="009069A9"/>
    <w:rsid w:val="0091378B"/>
    <w:rsid w:val="00913B26"/>
    <w:rsid w:val="00914BD2"/>
    <w:rsid w:val="009163EA"/>
    <w:rsid w:val="00924C94"/>
    <w:rsid w:val="009338E7"/>
    <w:rsid w:val="00940566"/>
    <w:rsid w:val="00943153"/>
    <w:rsid w:val="00960ECE"/>
    <w:rsid w:val="00967433"/>
    <w:rsid w:val="00972941"/>
    <w:rsid w:val="00983644"/>
    <w:rsid w:val="00990AC6"/>
    <w:rsid w:val="0099230F"/>
    <w:rsid w:val="009B65B3"/>
    <w:rsid w:val="009C0639"/>
    <w:rsid w:val="009C2D45"/>
    <w:rsid w:val="009E6DAE"/>
    <w:rsid w:val="009E7CE7"/>
    <w:rsid w:val="009F103C"/>
    <w:rsid w:val="009F5623"/>
    <w:rsid w:val="009F77B1"/>
    <w:rsid w:val="00A25A5B"/>
    <w:rsid w:val="00A407A6"/>
    <w:rsid w:val="00A41A71"/>
    <w:rsid w:val="00A41AE4"/>
    <w:rsid w:val="00A53100"/>
    <w:rsid w:val="00A60B23"/>
    <w:rsid w:val="00A70283"/>
    <w:rsid w:val="00A722D6"/>
    <w:rsid w:val="00A732C7"/>
    <w:rsid w:val="00A802EE"/>
    <w:rsid w:val="00AC4C28"/>
    <w:rsid w:val="00AD2AB0"/>
    <w:rsid w:val="00AD3436"/>
    <w:rsid w:val="00AE3931"/>
    <w:rsid w:val="00AF301B"/>
    <w:rsid w:val="00AF4113"/>
    <w:rsid w:val="00B01AE2"/>
    <w:rsid w:val="00B029FB"/>
    <w:rsid w:val="00B125C0"/>
    <w:rsid w:val="00B17D36"/>
    <w:rsid w:val="00B20154"/>
    <w:rsid w:val="00B32E27"/>
    <w:rsid w:val="00B3569E"/>
    <w:rsid w:val="00B57EE3"/>
    <w:rsid w:val="00B70A89"/>
    <w:rsid w:val="00B70C8A"/>
    <w:rsid w:val="00B72DC1"/>
    <w:rsid w:val="00B75B03"/>
    <w:rsid w:val="00B83478"/>
    <w:rsid w:val="00B932D1"/>
    <w:rsid w:val="00BA5A5E"/>
    <w:rsid w:val="00BA7888"/>
    <w:rsid w:val="00BB08CA"/>
    <w:rsid w:val="00BC071A"/>
    <w:rsid w:val="00BC1A12"/>
    <w:rsid w:val="00BD1569"/>
    <w:rsid w:val="00BE33CA"/>
    <w:rsid w:val="00BF2414"/>
    <w:rsid w:val="00BF2F7B"/>
    <w:rsid w:val="00BF6FD0"/>
    <w:rsid w:val="00C01C85"/>
    <w:rsid w:val="00C05105"/>
    <w:rsid w:val="00C26835"/>
    <w:rsid w:val="00C3181E"/>
    <w:rsid w:val="00C422A8"/>
    <w:rsid w:val="00C43EB7"/>
    <w:rsid w:val="00C505AF"/>
    <w:rsid w:val="00C53C9C"/>
    <w:rsid w:val="00C81ADE"/>
    <w:rsid w:val="00C90A73"/>
    <w:rsid w:val="00C929EB"/>
    <w:rsid w:val="00CA172B"/>
    <w:rsid w:val="00CA3673"/>
    <w:rsid w:val="00CA62E2"/>
    <w:rsid w:val="00CC18E6"/>
    <w:rsid w:val="00CD498B"/>
    <w:rsid w:val="00CD4DE0"/>
    <w:rsid w:val="00CE44B8"/>
    <w:rsid w:val="00CE7006"/>
    <w:rsid w:val="00CE7AFA"/>
    <w:rsid w:val="00CF2183"/>
    <w:rsid w:val="00D01927"/>
    <w:rsid w:val="00D472E4"/>
    <w:rsid w:val="00D55D59"/>
    <w:rsid w:val="00D641A6"/>
    <w:rsid w:val="00D70ACF"/>
    <w:rsid w:val="00D80316"/>
    <w:rsid w:val="00D93C64"/>
    <w:rsid w:val="00D95E8B"/>
    <w:rsid w:val="00DB3D02"/>
    <w:rsid w:val="00DC04A5"/>
    <w:rsid w:val="00DC097D"/>
    <w:rsid w:val="00DC21F4"/>
    <w:rsid w:val="00DD2E28"/>
    <w:rsid w:val="00DD7838"/>
    <w:rsid w:val="00DD7E18"/>
    <w:rsid w:val="00DE6CE1"/>
    <w:rsid w:val="00E00B6B"/>
    <w:rsid w:val="00E020CC"/>
    <w:rsid w:val="00E034DC"/>
    <w:rsid w:val="00E10BFD"/>
    <w:rsid w:val="00E1215C"/>
    <w:rsid w:val="00E37CDB"/>
    <w:rsid w:val="00E557E7"/>
    <w:rsid w:val="00E57904"/>
    <w:rsid w:val="00E6681F"/>
    <w:rsid w:val="00E762A5"/>
    <w:rsid w:val="00E93C67"/>
    <w:rsid w:val="00EA2CA4"/>
    <w:rsid w:val="00EB432C"/>
    <w:rsid w:val="00EB5C13"/>
    <w:rsid w:val="00EB6A3F"/>
    <w:rsid w:val="00EE4B3F"/>
    <w:rsid w:val="00EF21D0"/>
    <w:rsid w:val="00F02BBC"/>
    <w:rsid w:val="00F04CCE"/>
    <w:rsid w:val="00F13BC3"/>
    <w:rsid w:val="00F15927"/>
    <w:rsid w:val="00F26C66"/>
    <w:rsid w:val="00F35C8E"/>
    <w:rsid w:val="00F37B05"/>
    <w:rsid w:val="00F42601"/>
    <w:rsid w:val="00F6024A"/>
    <w:rsid w:val="00F62D3D"/>
    <w:rsid w:val="00F73797"/>
    <w:rsid w:val="00F75592"/>
    <w:rsid w:val="00F77279"/>
    <w:rsid w:val="00F80173"/>
    <w:rsid w:val="00F941EE"/>
    <w:rsid w:val="00FA4A3C"/>
    <w:rsid w:val="00FB0367"/>
    <w:rsid w:val="00FC19F8"/>
    <w:rsid w:val="00FC5F53"/>
    <w:rsid w:val="00FD0B17"/>
    <w:rsid w:val="00FD5D7C"/>
    <w:rsid w:val="00FF07C4"/>
    <w:rsid w:val="00FF6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5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711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paragraph" w:styleId="Textonotapie">
    <w:name w:val="footnote text"/>
    <w:basedOn w:val="Normal"/>
    <w:link w:val="TextonotapieCar"/>
    <w:semiHidden/>
    <w:rsid w:val="00711A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semiHidden/>
    <w:rsid w:val="00711AFC"/>
    <w:rPr>
      <w:rFonts w:ascii="Times New Roman" w:eastAsia="Times New Roman" w:hAnsi="Times New Roman" w:cs="Times New Roman"/>
      <w:sz w:val="20"/>
      <w:szCs w:val="20"/>
      <w:lang w:val="es-AR"/>
    </w:rPr>
  </w:style>
  <w:style w:type="character" w:styleId="Refdenotaalpie">
    <w:name w:val="footnote reference"/>
    <w:semiHidden/>
    <w:rsid w:val="00711AFC"/>
    <w:rPr>
      <w:vertAlign w:val="superscript"/>
    </w:rPr>
  </w:style>
  <w:style w:type="character" w:styleId="nfasis">
    <w:name w:val="Emphasis"/>
    <w:qFormat/>
    <w:rsid w:val="00711AFC"/>
    <w:rPr>
      <w:i/>
      <w:iCs/>
    </w:rPr>
  </w:style>
  <w:style w:type="character" w:styleId="Textoennegrita">
    <w:name w:val="Strong"/>
    <w:qFormat/>
    <w:rsid w:val="00711AFC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F51D3"/>
  </w:style>
  <w:style w:type="paragraph" w:styleId="Piedepgina">
    <w:name w:val="footer"/>
    <w:basedOn w:val="Normal"/>
    <w:link w:val="Piedepgina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F51D3"/>
  </w:style>
  <w:style w:type="paragraph" w:styleId="Textodeglobo">
    <w:name w:val="Balloon Text"/>
    <w:basedOn w:val="Normal"/>
    <w:link w:val="TextodegloboCar"/>
    <w:uiPriority w:val="99"/>
    <w:semiHidden/>
    <w:unhideWhenUsed/>
    <w:rsid w:val="001F5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1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E48C5"/>
    <w:pPr>
      <w:ind w:left="720"/>
      <w:contextualSpacing/>
    </w:pPr>
  </w:style>
  <w:style w:type="paragraph" w:customStyle="1" w:styleId="TimesNewRo">
    <w:name w:val="Times New Ro"/>
    <w:basedOn w:val="Normal"/>
    <w:next w:val="Normal"/>
    <w:uiPriority w:val="99"/>
    <w:rsid w:val="005368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AE3931"/>
  </w:style>
  <w:style w:type="character" w:customStyle="1" w:styleId="size">
    <w:name w:val="size"/>
    <w:basedOn w:val="Fuentedeprrafopredeter"/>
    <w:rsid w:val="00C81ADE"/>
  </w:style>
  <w:style w:type="character" w:customStyle="1" w:styleId="article-prime">
    <w:name w:val="article-prime"/>
    <w:basedOn w:val="Fuentedeprrafopredeter"/>
    <w:rsid w:val="001845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243DE-080C-4845-81CD-3E6B3F83F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</TotalTime>
  <Pages>2</Pages>
  <Words>332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casa</cp:lastModifiedBy>
  <cp:revision>266</cp:revision>
  <dcterms:created xsi:type="dcterms:W3CDTF">2016-04-22T19:57:00Z</dcterms:created>
  <dcterms:modified xsi:type="dcterms:W3CDTF">2016-12-17T18:11:00Z</dcterms:modified>
</cp:coreProperties>
</file>