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943" w:rsidRPr="00A7654A" w:rsidRDefault="00723943" w:rsidP="00A7654A">
      <w:pPr>
        <w:jc w:val="right"/>
        <w:rPr>
          <w:rFonts w:ascii="Garamond" w:hAnsi="Garamond"/>
          <w:b/>
          <w:sz w:val="32"/>
          <w:szCs w:val="32"/>
          <w:lang w:val="es-AR"/>
        </w:rPr>
      </w:pPr>
      <w:r>
        <w:rPr>
          <w:rFonts w:ascii="Garamond" w:hAnsi="Garamond"/>
          <w:b/>
          <w:sz w:val="32"/>
          <w:szCs w:val="32"/>
          <w:lang w:val="es-AR"/>
        </w:rPr>
        <w:t xml:space="preserve">Caso n° 18/2016: </w:t>
      </w:r>
      <w:r>
        <w:rPr>
          <w:rFonts w:ascii="Garamond" w:hAnsi="Garamond"/>
          <w:b/>
          <w:sz w:val="32"/>
          <w:szCs w:val="32"/>
          <w:lang w:val="en-GB"/>
        </w:rPr>
        <w:t>State Sangha Maha Nayaka Committee (SSMNC – Ma Ha Na)</w:t>
      </w:r>
    </w:p>
    <w:p w:rsidR="003C1301" w:rsidRDefault="003C1301" w:rsidP="00723943">
      <w:pPr>
        <w:jc w:val="center"/>
        <w:rPr>
          <w:rFonts w:ascii="Garamond" w:hAnsi="Garamond"/>
          <w:b/>
          <w:sz w:val="28"/>
          <w:szCs w:val="28"/>
          <w:u w:val="single"/>
        </w:rPr>
      </w:pPr>
    </w:p>
    <w:p w:rsidR="000714D0" w:rsidRPr="00723943" w:rsidRDefault="007F65AC" w:rsidP="00723943">
      <w:pPr>
        <w:jc w:val="center"/>
        <w:rPr>
          <w:rFonts w:ascii="Garamond" w:hAnsi="Garamond"/>
          <w:b/>
          <w:sz w:val="28"/>
          <w:szCs w:val="28"/>
          <w:u w:val="single"/>
        </w:rPr>
      </w:pPr>
      <w:r>
        <w:rPr>
          <w:rFonts w:ascii="Garamond" w:hAnsi="Garamond"/>
          <w:b/>
          <w:sz w:val="28"/>
          <w:szCs w:val="28"/>
          <w:u w:val="single"/>
        </w:rPr>
        <w:t>ACTA SOBRE EL World Peace Prize</w:t>
      </w:r>
    </w:p>
    <w:p w:rsidR="00723943" w:rsidRPr="00342AD2" w:rsidRDefault="00301CA5" w:rsidP="00301CA5">
      <w:pPr>
        <w:jc w:val="both"/>
        <w:rPr>
          <w:rFonts w:ascii="Garamond" w:hAnsi="Garamond"/>
          <w:sz w:val="28"/>
          <w:szCs w:val="28"/>
        </w:rPr>
      </w:pPr>
      <w:r w:rsidRPr="00890A17">
        <w:rPr>
          <w:rFonts w:ascii="Garamond" w:hAnsi="Garamond"/>
          <w:sz w:val="28"/>
          <w:szCs w:val="28"/>
        </w:rPr>
        <w:t xml:space="preserve">En el día </w:t>
      </w:r>
      <w:r w:rsidR="00723943">
        <w:rPr>
          <w:rFonts w:ascii="Garamond" w:hAnsi="Garamond"/>
          <w:sz w:val="28"/>
          <w:szCs w:val="28"/>
        </w:rPr>
        <w:t>2</w:t>
      </w:r>
      <w:r w:rsidR="00FF0585">
        <w:rPr>
          <w:rFonts w:ascii="Garamond" w:hAnsi="Garamond"/>
          <w:sz w:val="28"/>
          <w:szCs w:val="28"/>
        </w:rPr>
        <w:t>9</w:t>
      </w:r>
      <w:r w:rsidRPr="00890A17">
        <w:rPr>
          <w:rFonts w:ascii="Garamond" w:hAnsi="Garamond"/>
          <w:sz w:val="28"/>
          <w:szCs w:val="28"/>
        </w:rPr>
        <w:t xml:space="preserve"> de </w:t>
      </w:r>
      <w:r w:rsidR="00723943">
        <w:rPr>
          <w:rFonts w:ascii="Garamond" w:hAnsi="Garamond"/>
          <w:sz w:val="28"/>
          <w:szCs w:val="28"/>
        </w:rPr>
        <w:t>Julio</w:t>
      </w:r>
      <w:r w:rsidRPr="00890A17">
        <w:rPr>
          <w:rFonts w:ascii="Garamond" w:hAnsi="Garamond"/>
          <w:sz w:val="28"/>
          <w:szCs w:val="28"/>
        </w:rPr>
        <w:t xml:space="preserve"> de 2017, el </w:t>
      </w:r>
      <w:r w:rsidRPr="00890A17">
        <w:rPr>
          <w:rFonts w:ascii="Garamond" w:hAnsi="Garamond"/>
          <w:b/>
          <w:sz w:val="28"/>
          <w:szCs w:val="28"/>
        </w:rPr>
        <w:t>Comité Internacional de Ética Budista &amp; Tribunal Budista de Derechos Humanos</w:t>
      </w:r>
      <w:r w:rsidRPr="00890A17">
        <w:rPr>
          <w:rFonts w:ascii="Garamond" w:hAnsi="Garamond"/>
          <w:sz w:val="28"/>
          <w:szCs w:val="28"/>
        </w:rPr>
        <w:t xml:space="preserve"> se comunica con </w:t>
      </w:r>
      <w:r w:rsidR="00DC7668">
        <w:rPr>
          <w:rFonts w:ascii="Garamond" w:hAnsi="Garamond"/>
          <w:sz w:val="28"/>
          <w:szCs w:val="28"/>
        </w:rPr>
        <w:t xml:space="preserve">el </w:t>
      </w:r>
      <w:r w:rsidR="00DC7668" w:rsidRPr="00DC7668">
        <w:rPr>
          <w:rFonts w:ascii="Garamond" w:hAnsi="Garamond"/>
          <w:b/>
          <w:sz w:val="28"/>
          <w:szCs w:val="28"/>
        </w:rPr>
        <w:t>WORLD PEACE PRIZE AWARDING COUNCIL</w:t>
      </w:r>
      <w:r w:rsidR="008837FF">
        <w:rPr>
          <w:rFonts w:ascii="Garamond" w:hAnsi="Garamond"/>
          <w:sz w:val="28"/>
          <w:szCs w:val="28"/>
        </w:rPr>
        <w:t xml:space="preserve"> </w:t>
      </w:r>
      <w:r w:rsidR="00DC7668">
        <w:rPr>
          <w:rFonts w:ascii="Garamond" w:hAnsi="Garamond"/>
          <w:sz w:val="28"/>
          <w:szCs w:val="28"/>
        </w:rPr>
        <w:t xml:space="preserve">para realizar un Acto de Repudio Internacional al </w:t>
      </w:r>
      <w:r w:rsidR="00DC7668" w:rsidRPr="00DC7668">
        <w:rPr>
          <w:rFonts w:ascii="Garamond" w:hAnsi="Garamond"/>
          <w:i/>
          <w:sz w:val="28"/>
          <w:szCs w:val="28"/>
        </w:rPr>
        <w:t>Premio Mundial de la Paz</w:t>
      </w:r>
      <w:r w:rsidR="008837FF" w:rsidRPr="00890A17">
        <w:rPr>
          <w:rFonts w:ascii="Garamond" w:hAnsi="Garamond"/>
          <w:sz w:val="28"/>
          <w:szCs w:val="28"/>
        </w:rPr>
        <w:t xml:space="preserve"> </w:t>
      </w:r>
      <w:r w:rsidR="00DC7668">
        <w:rPr>
          <w:rFonts w:ascii="Garamond" w:hAnsi="Garamond"/>
          <w:sz w:val="28"/>
          <w:szCs w:val="28"/>
        </w:rPr>
        <w:t>entregado a</w:t>
      </w:r>
      <w:r w:rsidR="008837FF" w:rsidRPr="00890A17">
        <w:rPr>
          <w:rFonts w:ascii="Garamond" w:hAnsi="Garamond"/>
          <w:sz w:val="28"/>
          <w:szCs w:val="28"/>
        </w:rPr>
        <w:t>l</w:t>
      </w:r>
      <w:r w:rsidR="008837FF">
        <w:rPr>
          <w:rFonts w:ascii="Garamond" w:hAnsi="Garamond"/>
          <w:sz w:val="28"/>
          <w:szCs w:val="28"/>
        </w:rPr>
        <w:t xml:space="preserve"> </w:t>
      </w:r>
      <w:r w:rsidR="001B3827" w:rsidRPr="001B3827">
        <w:rPr>
          <w:rFonts w:ascii="Garamond" w:hAnsi="Garamond"/>
          <w:sz w:val="28"/>
          <w:szCs w:val="28"/>
        </w:rPr>
        <w:t>Dr. Bhaddanta Kumarabhivamsa</w:t>
      </w:r>
      <w:r w:rsidR="00DC7668">
        <w:rPr>
          <w:rFonts w:ascii="Garamond" w:hAnsi="Garamond"/>
          <w:sz w:val="28"/>
          <w:szCs w:val="28"/>
        </w:rPr>
        <w:t xml:space="preserve">, quien es </w:t>
      </w:r>
      <w:r w:rsidR="001818B3" w:rsidRPr="001818B3">
        <w:rPr>
          <w:rFonts w:ascii="Garamond" w:hAnsi="Garamond"/>
          <w:sz w:val="28"/>
          <w:szCs w:val="28"/>
        </w:rPr>
        <w:t xml:space="preserve">Chairman del </w:t>
      </w:r>
      <w:r w:rsidR="001818B3" w:rsidRPr="001818B3">
        <w:rPr>
          <w:rFonts w:ascii="Garamond" w:hAnsi="Garamond"/>
          <w:b/>
          <w:sz w:val="28"/>
          <w:szCs w:val="28"/>
        </w:rPr>
        <w:t>State Sangha Maha Nayaka Committee</w:t>
      </w:r>
      <w:r w:rsidR="001818B3">
        <w:rPr>
          <w:rFonts w:ascii="Garamond" w:hAnsi="Garamond"/>
          <w:sz w:val="28"/>
          <w:szCs w:val="28"/>
        </w:rPr>
        <w:t xml:space="preserve"> de Myanmar</w:t>
      </w:r>
      <w:r w:rsidR="00593072">
        <w:rPr>
          <w:rFonts w:ascii="Garamond" w:hAnsi="Garamond"/>
          <w:sz w:val="28"/>
          <w:szCs w:val="28"/>
        </w:rPr>
        <w:t xml:space="preserve">. </w:t>
      </w:r>
      <w:r w:rsidR="00DC7668">
        <w:rPr>
          <w:rFonts w:ascii="Garamond" w:hAnsi="Garamond"/>
          <w:sz w:val="28"/>
          <w:szCs w:val="28"/>
        </w:rPr>
        <w:t xml:space="preserve">Este Repudio Internacional se debe a que el </w:t>
      </w:r>
      <w:r w:rsidR="009B0AF1" w:rsidRPr="001818B3">
        <w:rPr>
          <w:rFonts w:ascii="Garamond" w:hAnsi="Garamond"/>
          <w:b/>
          <w:sz w:val="28"/>
          <w:szCs w:val="28"/>
        </w:rPr>
        <w:t>State Sangha Maha Nayaka Committee</w:t>
      </w:r>
      <w:r w:rsidR="009B0AF1">
        <w:rPr>
          <w:rFonts w:ascii="Garamond" w:hAnsi="Garamond"/>
          <w:sz w:val="28"/>
          <w:szCs w:val="28"/>
        </w:rPr>
        <w:t xml:space="preserve"> de Myanmar</w:t>
      </w:r>
      <w:r w:rsidR="00557578">
        <w:rPr>
          <w:rFonts w:ascii="Garamond" w:hAnsi="Garamond"/>
          <w:sz w:val="28"/>
          <w:szCs w:val="28"/>
        </w:rPr>
        <w:t xml:space="preserve"> fue sentenciado por los graves delitos de </w:t>
      </w:r>
      <w:r w:rsidR="00342AD2" w:rsidRPr="00DF526B">
        <w:rPr>
          <w:rFonts w:ascii="Garamond" w:hAnsi="Garamond"/>
          <w:b/>
          <w:i/>
          <w:sz w:val="28"/>
          <w:szCs w:val="28"/>
        </w:rPr>
        <w:t>FALSO BUDISMO y VIOLACIÓN AL CÓDIGO LEGAL BUDISTA (VINAYA)</w:t>
      </w:r>
      <w:r w:rsidR="00342AD2">
        <w:rPr>
          <w:rFonts w:ascii="Garamond" w:hAnsi="Garamond"/>
          <w:b/>
          <w:i/>
          <w:sz w:val="28"/>
          <w:szCs w:val="28"/>
        </w:rPr>
        <w:t xml:space="preserve">, </w:t>
      </w:r>
      <w:r w:rsidR="00342AD2" w:rsidRPr="00DF526B">
        <w:rPr>
          <w:rFonts w:ascii="Garamond" w:hAnsi="Garamond" w:cs="TimesNewRomanPS-BoldMT"/>
          <w:b/>
          <w:bCs/>
          <w:i/>
          <w:sz w:val="28"/>
          <w:szCs w:val="28"/>
        </w:rPr>
        <w:t xml:space="preserve">OPRESIÓN Y </w:t>
      </w:r>
      <w:r w:rsidR="00342AD2" w:rsidRPr="00DF526B">
        <w:rPr>
          <w:rFonts w:ascii="Garamond" w:hAnsi="Garamond"/>
          <w:b/>
          <w:i/>
          <w:sz w:val="28"/>
          <w:szCs w:val="28"/>
        </w:rPr>
        <w:t xml:space="preserve">DETENCIONES ILEGALES CONTRA </w:t>
      </w:r>
      <w:r w:rsidR="00342AD2" w:rsidRPr="00DF526B">
        <w:rPr>
          <w:rFonts w:ascii="Garamond" w:hAnsi="Garamond" w:cs="TimesNewRomanPS-BoldMT"/>
          <w:b/>
          <w:bCs/>
          <w:i/>
          <w:sz w:val="28"/>
          <w:szCs w:val="28"/>
        </w:rPr>
        <w:t>LA SANGHA BUDISTA</w:t>
      </w:r>
      <w:r w:rsidR="00342AD2">
        <w:rPr>
          <w:rFonts w:ascii="Garamond" w:hAnsi="Garamond" w:cs="TimesNewRomanPS-BoldMT"/>
          <w:b/>
          <w:bCs/>
          <w:i/>
          <w:sz w:val="28"/>
          <w:szCs w:val="28"/>
        </w:rPr>
        <w:t xml:space="preserve">, </w:t>
      </w:r>
      <w:r w:rsidR="00342AD2" w:rsidRPr="00DF526B">
        <w:rPr>
          <w:rFonts w:ascii="Garamond" w:hAnsi="Garamond" w:cs="TimesNewRomanPS-BoldMT"/>
          <w:b/>
          <w:bCs/>
          <w:i/>
          <w:sz w:val="28"/>
          <w:szCs w:val="28"/>
          <w:lang w:val="en-GB"/>
        </w:rPr>
        <w:t>COMPLICIDAD CON DISCRIMINACIÓN</w:t>
      </w:r>
      <w:r w:rsidR="00342AD2">
        <w:rPr>
          <w:rFonts w:ascii="Garamond" w:hAnsi="Garamond" w:cs="TimesNewRomanPS-BoldMT"/>
          <w:b/>
          <w:bCs/>
          <w:i/>
          <w:sz w:val="28"/>
          <w:szCs w:val="28"/>
          <w:lang w:val="en-GB"/>
        </w:rPr>
        <w:t xml:space="preserve">, </w:t>
      </w:r>
      <w:r w:rsidR="00342AD2" w:rsidRPr="00DF526B">
        <w:rPr>
          <w:rFonts w:ascii="Garamond" w:hAnsi="Garamond" w:cs="TimesNewRomanPS-BoldMT"/>
          <w:b/>
          <w:bCs/>
          <w:i/>
          <w:sz w:val="28"/>
          <w:szCs w:val="28"/>
        </w:rPr>
        <w:t>VIOLACIÓN A LOS DERECHOS DE LA MUJER Y DEL NIÑO</w:t>
      </w:r>
      <w:r w:rsidR="00342AD2">
        <w:rPr>
          <w:rFonts w:ascii="Garamond" w:hAnsi="Garamond"/>
          <w:sz w:val="28"/>
          <w:szCs w:val="28"/>
          <w:lang w:val="es-AR"/>
        </w:rPr>
        <w:t xml:space="preserve">, </w:t>
      </w:r>
      <w:r w:rsidR="00342AD2" w:rsidRPr="00DF526B">
        <w:rPr>
          <w:rFonts w:ascii="Garamond" w:hAnsi="Garamond"/>
          <w:b/>
          <w:i/>
          <w:sz w:val="28"/>
          <w:szCs w:val="28"/>
        </w:rPr>
        <w:t>VIOLACIÓN A LA LIBERTAD DE EXPRESIÓN</w:t>
      </w:r>
      <w:r w:rsidR="00342AD2">
        <w:rPr>
          <w:rFonts w:ascii="Garamond" w:hAnsi="Garamond"/>
          <w:sz w:val="28"/>
          <w:szCs w:val="28"/>
          <w:lang w:val="es-AR"/>
        </w:rPr>
        <w:t xml:space="preserve">, </w:t>
      </w:r>
      <w:r w:rsidR="00342AD2" w:rsidRPr="00DF526B">
        <w:rPr>
          <w:rFonts w:ascii="Garamond" w:hAnsi="Garamond"/>
          <w:b/>
          <w:i/>
          <w:sz w:val="28"/>
          <w:szCs w:val="28"/>
        </w:rPr>
        <w:t>VIOLACIÓN A LOS DERECHOS DE LOS PUEBLOS INDÍGENAS Y TRIBALES</w:t>
      </w:r>
      <w:r w:rsidR="00342AD2">
        <w:rPr>
          <w:rFonts w:ascii="Garamond" w:hAnsi="Garamond"/>
          <w:b/>
          <w:i/>
          <w:sz w:val="28"/>
          <w:szCs w:val="28"/>
        </w:rPr>
        <w:t xml:space="preserve">, </w:t>
      </w:r>
      <w:r w:rsidR="00342AD2" w:rsidRPr="00DF526B">
        <w:rPr>
          <w:rFonts w:ascii="Garamond" w:hAnsi="Garamond" w:cs="TimesNewRomanPS-BoldMT"/>
          <w:b/>
          <w:bCs/>
          <w:i/>
          <w:sz w:val="28"/>
          <w:szCs w:val="28"/>
        </w:rPr>
        <w:t>CRÍMENES CONTRA LA HUMANIDAD Y LA PAZ</w:t>
      </w:r>
      <w:r w:rsidR="00342AD2">
        <w:rPr>
          <w:rFonts w:ascii="Garamond" w:hAnsi="Garamond" w:cs="TimesNewRomanPS-BoldMT"/>
          <w:b/>
          <w:bCs/>
          <w:i/>
          <w:sz w:val="28"/>
          <w:szCs w:val="28"/>
        </w:rPr>
        <w:t>,</w:t>
      </w:r>
      <w:r w:rsidR="00342AD2" w:rsidRPr="00DF526B">
        <w:rPr>
          <w:rFonts w:ascii="Garamond" w:hAnsi="Garamond"/>
          <w:b/>
          <w:i/>
          <w:sz w:val="28"/>
          <w:szCs w:val="28"/>
        </w:rPr>
        <w:t xml:space="preserve"> COMPLICIDAD CON EL GENOCIDIO y LIMPIEZA ÉTNICA</w:t>
      </w:r>
      <w:r w:rsidR="00342AD2">
        <w:rPr>
          <w:rFonts w:ascii="Garamond" w:hAnsi="Garamond" w:cs="TimesNewRomanPS-BoldMT"/>
          <w:b/>
          <w:bCs/>
          <w:i/>
          <w:sz w:val="28"/>
          <w:szCs w:val="28"/>
        </w:rPr>
        <w:t>.</w:t>
      </w:r>
      <w:r w:rsidR="00342AD2">
        <w:rPr>
          <w:rFonts w:ascii="Garamond" w:hAnsi="Garamond" w:cs="TimesNewRomanPS-BoldMT"/>
          <w:bCs/>
          <w:sz w:val="28"/>
          <w:szCs w:val="28"/>
        </w:rPr>
        <w:t xml:space="preserve"> </w:t>
      </w:r>
    </w:p>
    <w:p w:rsidR="00593AB4" w:rsidRDefault="00DC7668" w:rsidP="00301CA5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Por lo tanto, se solicita formalmente al </w:t>
      </w:r>
      <w:r w:rsidRPr="00DC7668">
        <w:rPr>
          <w:rFonts w:ascii="Garamond" w:hAnsi="Garamond"/>
          <w:sz w:val="28"/>
          <w:szCs w:val="28"/>
        </w:rPr>
        <w:t>Dr. Rev. Han Min Su</w:t>
      </w:r>
      <w:r>
        <w:rPr>
          <w:rFonts w:ascii="Garamond" w:hAnsi="Garamond"/>
          <w:sz w:val="28"/>
          <w:szCs w:val="28"/>
        </w:rPr>
        <w:t xml:space="preserve"> de la </w:t>
      </w:r>
      <w:r w:rsidRPr="00DC7668">
        <w:rPr>
          <w:rFonts w:ascii="Garamond" w:hAnsi="Garamond"/>
          <w:b/>
          <w:sz w:val="28"/>
          <w:szCs w:val="28"/>
        </w:rPr>
        <w:t>WORLD PEACE PRIZE AWARDING COUNCIL</w:t>
      </w:r>
      <w:r w:rsidR="00613AEC">
        <w:rPr>
          <w:rFonts w:ascii="Garamond" w:hAnsi="Garamond"/>
          <w:sz w:val="28"/>
          <w:szCs w:val="28"/>
        </w:rPr>
        <w:t xml:space="preserve"> que </w:t>
      </w:r>
      <w:r w:rsidR="0030615D">
        <w:rPr>
          <w:rFonts w:ascii="Garamond" w:hAnsi="Garamond"/>
          <w:sz w:val="28"/>
          <w:szCs w:val="28"/>
        </w:rPr>
        <w:t xml:space="preserve">dentro de los próximos 7 días </w:t>
      </w:r>
      <w:r>
        <w:rPr>
          <w:rFonts w:ascii="Garamond" w:hAnsi="Garamond"/>
          <w:sz w:val="28"/>
          <w:szCs w:val="28"/>
        </w:rPr>
        <w:t>anule</w:t>
      </w:r>
      <w:r w:rsidR="00613AEC">
        <w:rPr>
          <w:rFonts w:ascii="Garamond" w:hAnsi="Garamond"/>
          <w:sz w:val="28"/>
          <w:szCs w:val="28"/>
        </w:rPr>
        <w:t xml:space="preserve"> urgentemente </w:t>
      </w:r>
      <w:r>
        <w:rPr>
          <w:rFonts w:ascii="Garamond" w:hAnsi="Garamond"/>
          <w:sz w:val="28"/>
          <w:szCs w:val="28"/>
        </w:rPr>
        <w:t xml:space="preserve">el Premio de la Paz otorgado al </w:t>
      </w:r>
      <w:r w:rsidRPr="001B3827">
        <w:rPr>
          <w:rFonts w:ascii="Garamond" w:hAnsi="Garamond"/>
          <w:sz w:val="28"/>
          <w:szCs w:val="28"/>
        </w:rPr>
        <w:t>Dr. Bhaddanta Kumarabhivamsa</w:t>
      </w:r>
      <w:r>
        <w:rPr>
          <w:rFonts w:ascii="Garamond" w:hAnsi="Garamond"/>
          <w:sz w:val="28"/>
          <w:szCs w:val="28"/>
        </w:rPr>
        <w:t xml:space="preserve">, quien es Responsable de </w:t>
      </w:r>
      <w:r w:rsidRPr="00DC7668">
        <w:rPr>
          <w:rFonts w:ascii="Garamond" w:hAnsi="Garamond"/>
          <w:b/>
          <w:i/>
          <w:sz w:val="28"/>
          <w:szCs w:val="28"/>
        </w:rPr>
        <w:t>Crímenes contra la Humanidad</w:t>
      </w:r>
      <w:r>
        <w:rPr>
          <w:rFonts w:ascii="Garamond" w:hAnsi="Garamond"/>
          <w:sz w:val="28"/>
          <w:szCs w:val="28"/>
        </w:rPr>
        <w:t xml:space="preserve"> y </w:t>
      </w:r>
      <w:r w:rsidRPr="00DC7668">
        <w:rPr>
          <w:rFonts w:ascii="Garamond" w:hAnsi="Garamond"/>
          <w:b/>
          <w:i/>
          <w:sz w:val="28"/>
          <w:szCs w:val="28"/>
        </w:rPr>
        <w:t>Complicidad con el Genocidio</w:t>
      </w:r>
      <w:r>
        <w:rPr>
          <w:rFonts w:ascii="Garamond" w:hAnsi="Garamond"/>
          <w:sz w:val="28"/>
          <w:szCs w:val="28"/>
        </w:rPr>
        <w:t xml:space="preserve">, los más altos </w:t>
      </w:r>
      <w:r w:rsidRPr="00DC7668">
        <w:rPr>
          <w:rFonts w:ascii="Garamond" w:hAnsi="Garamond"/>
          <w:b/>
          <w:i/>
          <w:sz w:val="28"/>
          <w:szCs w:val="28"/>
        </w:rPr>
        <w:t>crímenes contra la paz</w:t>
      </w:r>
      <w:r>
        <w:rPr>
          <w:rFonts w:ascii="Garamond" w:hAnsi="Garamond"/>
          <w:sz w:val="28"/>
          <w:szCs w:val="28"/>
        </w:rPr>
        <w:t xml:space="preserve"> que existen en el Derecho Internacional.</w:t>
      </w:r>
      <w:r w:rsidR="00613AEC">
        <w:rPr>
          <w:rFonts w:ascii="Garamond" w:hAnsi="Garamond"/>
          <w:sz w:val="28"/>
          <w:szCs w:val="28"/>
        </w:rPr>
        <w:t xml:space="preserve"> </w:t>
      </w:r>
      <w:r w:rsidR="00E552BB">
        <w:rPr>
          <w:rFonts w:ascii="Garamond" w:hAnsi="Garamond"/>
          <w:sz w:val="28"/>
          <w:szCs w:val="28"/>
        </w:rPr>
        <w:t xml:space="preserve">En caso de que </w:t>
      </w:r>
      <w:r>
        <w:rPr>
          <w:rFonts w:ascii="Garamond" w:hAnsi="Garamond"/>
          <w:sz w:val="28"/>
          <w:szCs w:val="28"/>
        </w:rPr>
        <w:t xml:space="preserve">la </w:t>
      </w:r>
      <w:r w:rsidRPr="00DC7668">
        <w:rPr>
          <w:rFonts w:ascii="Garamond" w:hAnsi="Garamond"/>
          <w:b/>
          <w:sz w:val="28"/>
          <w:szCs w:val="28"/>
        </w:rPr>
        <w:t>WORLD PEACE PRIZE AWARDING COUNCIL</w:t>
      </w:r>
      <w:r w:rsidR="00E552BB">
        <w:rPr>
          <w:rFonts w:ascii="Garamond" w:hAnsi="Garamond"/>
          <w:sz w:val="28"/>
          <w:szCs w:val="28"/>
        </w:rPr>
        <w:t xml:space="preserve"> decida ignorar </w:t>
      </w:r>
      <w:r>
        <w:rPr>
          <w:rFonts w:ascii="Garamond" w:hAnsi="Garamond"/>
          <w:sz w:val="28"/>
          <w:szCs w:val="28"/>
        </w:rPr>
        <w:t>este Acta formal</w:t>
      </w:r>
      <w:r w:rsidR="00E552BB">
        <w:rPr>
          <w:rFonts w:ascii="Garamond" w:hAnsi="Garamond"/>
          <w:sz w:val="28"/>
          <w:szCs w:val="28"/>
        </w:rPr>
        <w:t xml:space="preserve"> realizada por el </w:t>
      </w:r>
      <w:r w:rsidR="00E552BB" w:rsidRPr="00E552BB">
        <w:rPr>
          <w:rFonts w:ascii="Garamond" w:hAnsi="Garamond"/>
          <w:b/>
          <w:sz w:val="28"/>
          <w:szCs w:val="28"/>
        </w:rPr>
        <w:t>Tribunal Budista de Derechos Humanos</w:t>
      </w:r>
      <w:r w:rsidR="00E552BB">
        <w:rPr>
          <w:rFonts w:ascii="Garamond" w:hAnsi="Garamond"/>
          <w:sz w:val="28"/>
          <w:szCs w:val="28"/>
        </w:rPr>
        <w:t xml:space="preserve">, esto será considerado como un acto de </w:t>
      </w:r>
      <w:r w:rsidR="00E552BB" w:rsidRPr="00116B45">
        <w:rPr>
          <w:rFonts w:ascii="Garamond" w:hAnsi="Garamond"/>
          <w:b/>
          <w:i/>
          <w:sz w:val="28"/>
          <w:szCs w:val="28"/>
        </w:rPr>
        <w:t>Complicidad</w:t>
      </w:r>
      <w:r w:rsidR="003C1301">
        <w:rPr>
          <w:rFonts w:ascii="Garamond" w:hAnsi="Garamond"/>
          <w:sz w:val="28"/>
          <w:szCs w:val="28"/>
        </w:rPr>
        <w:t xml:space="preserve"> hacia</w:t>
      </w:r>
      <w:r w:rsidR="00E552BB">
        <w:rPr>
          <w:rFonts w:ascii="Garamond" w:hAnsi="Garamond"/>
          <w:sz w:val="28"/>
          <w:szCs w:val="28"/>
        </w:rPr>
        <w:t xml:space="preserve"> los </w:t>
      </w:r>
      <w:r w:rsidRPr="00DC7668">
        <w:rPr>
          <w:rFonts w:ascii="Garamond" w:hAnsi="Garamond"/>
          <w:b/>
          <w:i/>
          <w:sz w:val="28"/>
          <w:szCs w:val="28"/>
        </w:rPr>
        <w:t>crímenes contra la paz</w:t>
      </w:r>
      <w:r w:rsidR="00E552BB">
        <w:rPr>
          <w:rFonts w:ascii="Garamond" w:hAnsi="Garamond"/>
          <w:sz w:val="28"/>
          <w:szCs w:val="28"/>
        </w:rPr>
        <w:t xml:space="preserve"> cometidos por </w:t>
      </w:r>
      <w:r w:rsidR="00E552BB" w:rsidRPr="001B3827">
        <w:rPr>
          <w:rFonts w:ascii="Garamond" w:hAnsi="Garamond"/>
          <w:sz w:val="28"/>
          <w:szCs w:val="28"/>
        </w:rPr>
        <w:t>Dr. Bhaddanta Kumarabhivamsa</w:t>
      </w:r>
      <w:r w:rsidR="003C1301">
        <w:rPr>
          <w:rFonts w:ascii="Garamond" w:hAnsi="Garamond"/>
          <w:sz w:val="28"/>
          <w:szCs w:val="28"/>
        </w:rPr>
        <w:t>, lo cual será debidamente sancionado por el Derecho Budista.</w:t>
      </w:r>
    </w:p>
    <w:p w:rsidR="003C1301" w:rsidRPr="00613AEC" w:rsidRDefault="003C1301" w:rsidP="00301CA5">
      <w:pPr>
        <w:jc w:val="both"/>
        <w:rPr>
          <w:rFonts w:ascii="Garamond" w:hAnsi="Garamond"/>
          <w:sz w:val="28"/>
          <w:szCs w:val="28"/>
        </w:rPr>
      </w:pPr>
    </w:p>
    <w:p w:rsidR="00301CA5" w:rsidRPr="00F64E76" w:rsidRDefault="00D7757E" w:rsidP="00301CA5">
      <w:pPr>
        <w:jc w:val="both"/>
        <w:rPr>
          <w:rFonts w:ascii="Garamond" w:hAnsi="Garamond"/>
          <w:sz w:val="28"/>
          <w:szCs w:val="28"/>
        </w:rPr>
      </w:pPr>
      <w:r w:rsidRPr="00F64E76">
        <w:rPr>
          <w:rFonts w:ascii="Garamond" w:hAnsi="Garamond"/>
          <w:sz w:val="28"/>
          <w:szCs w:val="28"/>
        </w:rPr>
        <w:t>Siempre c</w:t>
      </w:r>
      <w:r w:rsidR="007B6679" w:rsidRPr="00F64E76">
        <w:rPr>
          <w:rFonts w:ascii="Garamond" w:hAnsi="Garamond"/>
          <w:sz w:val="28"/>
          <w:szCs w:val="28"/>
        </w:rPr>
        <w:t xml:space="preserve">on espíritu de </w:t>
      </w:r>
      <w:r w:rsidRPr="00F64E76">
        <w:rPr>
          <w:rFonts w:ascii="Garamond" w:hAnsi="Garamond"/>
          <w:sz w:val="28"/>
          <w:szCs w:val="28"/>
        </w:rPr>
        <w:t>r</w:t>
      </w:r>
      <w:r w:rsidR="007B6679" w:rsidRPr="00F64E76">
        <w:rPr>
          <w:rFonts w:ascii="Garamond" w:hAnsi="Garamond"/>
          <w:sz w:val="28"/>
          <w:szCs w:val="28"/>
        </w:rPr>
        <w:t>econciliación</w:t>
      </w:r>
      <w:r w:rsidRPr="00F64E76">
        <w:rPr>
          <w:rFonts w:ascii="Garamond" w:hAnsi="Garamond"/>
          <w:sz w:val="28"/>
          <w:szCs w:val="28"/>
        </w:rPr>
        <w:t xml:space="preserve"> (maitri),</w:t>
      </w:r>
      <w:r w:rsidR="007B6679" w:rsidRPr="00F64E76">
        <w:rPr>
          <w:rFonts w:ascii="Garamond" w:hAnsi="Garamond"/>
          <w:sz w:val="28"/>
          <w:szCs w:val="28"/>
        </w:rPr>
        <w:t xml:space="preserve"> </w:t>
      </w:r>
    </w:p>
    <w:p w:rsidR="007B6679" w:rsidRPr="00F64E76" w:rsidRDefault="007B6679" w:rsidP="00301CA5">
      <w:pPr>
        <w:jc w:val="both"/>
        <w:rPr>
          <w:rFonts w:ascii="Garamond" w:hAnsi="Garamond"/>
          <w:sz w:val="28"/>
          <w:szCs w:val="28"/>
        </w:rPr>
      </w:pPr>
      <w:r w:rsidRPr="00F64E76">
        <w:rPr>
          <w:rFonts w:ascii="Garamond" w:hAnsi="Garamond"/>
          <w:sz w:val="28"/>
          <w:szCs w:val="28"/>
        </w:rPr>
        <w:t>S.E. Maestro Maitreya</w:t>
      </w:r>
      <w:r w:rsidR="00177D45" w:rsidRPr="00F64E76">
        <w:rPr>
          <w:rFonts w:ascii="Garamond" w:hAnsi="Garamond"/>
          <w:sz w:val="28"/>
          <w:szCs w:val="28"/>
        </w:rPr>
        <w:t xml:space="preserve"> Samyaksambuddha</w:t>
      </w:r>
    </w:p>
    <w:p w:rsidR="00301CA5" w:rsidRPr="00F64E76" w:rsidRDefault="007B6679" w:rsidP="00301CA5">
      <w:pPr>
        <w:jc w:val="both"/>
        <w:rPr>
          <w:rFonts w:ascii="Garamond" w:hAnsi="Garamond"/>
          <w:sz w:val="28"/>
          <w:szCs w:val="28"/>
        </w:rPr>
      </w:pPr>
      <w:r w:rsidRPr="00F64E76">
        <w:rPr>
          <w:rFonts w:ascii="Garamond" w:hAnsi="Garamond"/>
          <w:sz w:val="28"/>
          <w:szCs w:val="28"/>
        </w:rPr>
        <w:lastRenderedPageBreak/>
        <w:t xml:space="preserve">Presidente y Juez del </w:t>
      </w:r>
      <w:r w:rsidR="00BD3117" w:rsidRPr="00F64E76">
        <w:rPr>
          <w:rFonts w:ascii="Garamond" w:hAnsi="Garamond"/>
          <w:b/>
          <w:sz w:val="28"/>
          <w:szCs w:val="28"/>
        </w:rPr>
        <w:t>Comité Internacional de Ética Budista &amp; Tribunal Budista de Derechos Humanos</w:t>
      </w:r>
    </w:p>
    <w:sectPr w:rsidR="00301CA5" w:rsidRPr="00F64E76" w:rsidSect="000714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301CA5"/>
    <w:rsid w:val="0001051F"/>
    <w:rsid w:val="000714D0"/>
    <w:rsid w:val="000A0A4B"/>
    <w:rsid w:val="0011323C"/>
    <w:rsid w:val="00116B45"/>
    <w:rsid w:val="00177D45"/>
    <w:rsid w:val="001818B3"/>
    <w:rsid w:val="001B1954"/>
    <w:rsid w:val="001B3827"/>
    <w:rsid w:val="002425EC"/>
    <w:rsid w:val="00301CA5"/>
    <w:rsid w:val="0030615D"/>
    <w:rsid w:val="003340DA"/>
    <w:rsid w:val="00342AD2"/>
    <w:rsid w:val="00350C01"/>
    <w:rsid w:val="00365746"/>
    <w:rsid w:val="003C1301"/>
    <w:rsid w:val="003D1687"/>
    <w:rsid w:val="00415B24"/>
    <w:rsid w:val="00474B00"/>
    <w:rsid w:val="00484D17"/>
    <w:rsid w:val="004C5A33"/>
    <w:rsid w:val="00557578"/>
    <w:rsid w:val="00593072"/>
    <w:rsid w:val="00593AB4"/>
    <w:rsid w:val="005C4427"/>
    <w:rsid w:val="00613AEC"/>
    <w:rsid w:val="00657DB4"/>
    <w:rsid w:val="00723943"/>
    <w:rsid w:val="007B6679"/>
    <w:rsid w:val="007E0C2A"/>
    <w:rsid w:val="007F65AC"/>
    <w:rsid w:val="00814A99"/>
    <w:rsid w:val="00862A29"/>
    <w:rsid w:val="008837FF"/>
    <w:rsid w:val="00890A17"/>
    <w:rsid w:val="009B0AF1"/>
    <w:rsid w:val="00A7654A"/>
    <w:rsid w:val="00AA328A"/>
    <w:rsid w:val="00AB5342"/>
    <w:rsid w:val="00BB7A46"/>
    <w:rsid w:val="00BD3117"/>
    <w:rsid w:val="00BF71B8"/>
    <w:rsid w:val="00C635AE"/>
    <w:rsid w:val="00C959F5"/>
    <w:rsid w:val="00CA5AD1"/>
    <w:rsid w:val="00D10EA5"/>
    <w:rsid w:val="00D2144F"/>
    <w:rsid w:val="00D7757E"/>
    <w:rsid w:val="00DC7668"/>
    <w:rsid w:val="00E50F67"/>
    <w:rsid w:val="00E5453D"/>
    <w:rsid w:val="00E552BB"/>
    <w:rsid w:val="00F00834"/>
    <w:rsid w:val="00F07D5B"/>
    <w:rsid w:val="00F518A5"/>
    <w:rsid w:val="00F64E76"/>
    <w:rsid w:val="00F9379F"/>
    <w:rsid w:val="00FF0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4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01C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01CA5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F00834"/>
    <w:rPr>
      <w:color w:val="0000FF" w:themeColor="hyperlink"/>
      <w:u w:val="single"/>
    </w:rPr>
  </w:style>
  <w:style w:type="character" w:customStyle="1" w:styleId="apple-converted-space">
    <w:name w:val="apple-converted-space"/>
    <w:basedOn w:val="Fuentedeprrafopredeter"/>
    <w:rsid w:val="003340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287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52</cp:revision>
  <dcterms:created xsi:type="dcterms:W3CDTF">2017-05-03T00:40:00Z</dcterms:created>
  <dcterms:modified xsi:type="dcterms:W3CDTF">2017-07-29T18:35:00Z</dcterms:modified>
</cp:coreProperties>
</file>