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FD0" w:rsidRPr="000849F8" w:rsidRDefault="000849F8" w:rsidP="000849F8">
      <w:pPr>
        <w:jc w:val="center"/>
        <w:rPr>
          <w:rFonts w:ascii="Garamond" w:hAnsi="Garamond"/>
          <w:b/>
          <w:sz w:val="28"/>
          <w:szCs w:val="28"/>
          <w:u w:val="single"/>
        </w:rPr>
      </w:pPr>
      <w:r w:rsidRPr="000849F8">
        <w:rPr>
          <w:rFonts w:ascii="Garamond" w:hAnsi="Garamond"/>
          <w:b/>
          <w:sz w:val="28"/>
          <w:szCs w:val="28"/>
          <w:u w:val="single"/>
        </w:rPr>
        <w:t>ACTA</w:t>
      </w:r>
    </w:p>
    <w:p w:rsidR="00BF6FD0" w:rsidRDefault="00BF6FD0" w:rsidP="00711AFC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Estimada Susana Mabel Malcorra,</w:t>
      </w:r>
      <w:r w:rsidR="00C90A73">
        <w:rPr>
          <w:rFonts w:ascii="Garamond" w:hAnsi="Garamond"/>
          <w:sz w:val="28"/>
          <w:szCs w:val="28"/>
        </w:rPr>
        <w:t xml:space="preserve"> Ministra de Relaciones Exteriores y Culto de la República Argentina, </w:t>
      </w:r>
    </w:p>
    <w:p w:rsidR="009B65B3" w:rsidRDefault="00BF6FD0" w:rsidP="00711AFC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Por medio de la presente</w:t>
      </w:r>
      <w:r w:rsidR="00085F2A">
        <w:rPr>
          <w:rFonts w:ascii="Garamond" w:hAnsi="Garamond"/>
          <w:sz w:val="28"/>
          <w:szCs w:val="28"/>
        </w:rPr>
        <w:t xml:space="preserve"> acta</w:t>
      </w:r>
      <w:r>
        <w:rPr>
          <w:rFonts w:ascii="Garamond" w:hAnsi="Garamond"/>
          <w:sz w:val="28"/>
          <w:szCs w:val="28"/>
        </w:rPr>
        <w:t xml:space="preserve">, en el día 12 de Mayo de 2016, nos comunicamos con usted para realizar un </w:t>
      </w:r>
      <w:r w:rsidR="00085F2A">
        <w:rPr>
          <w:rFonts w:ascii="Garamond" w:hAnsi="Garamond"/>
          <w:sz w:val="28"/>
          <w:szCs w:val="28"/>
        </w:rPr>
        <w:t>R</w:t>
      </w:r>
      <w:r>
        <w:rPr>
          <w:rFonts w:ascii="Garamond" w:hAnsi="Garamond"/>
          <w:sz w:val="28"/>
          <w:szCs w:val="28"/>
        </w:rPr>
        <w:t xml:space="preserve">epudio </w:t>
      </w:r>
      <w:r w:rsidR="00085F2A">
        <w:rPr>
          <w:rFonts w:ascii="Garamond" w:hAnsi="Garamond"/>
          <w:sz w:val="28"/>
          <w:szCs w:val="28"/>
        </w:rPr>
        <w:t>I</w:t>
      </w:r>
      <w:r>
        <w:rPr>
          <w:rFonts w:ascii="Garamond" w:hAnsi="Garamond"/>
          <w:sz w:val="28"/>
          <w:szCs w:val="28"/>
        </w:rPr>
        <w:t xml:space="preserve">nternacional a su candidatura como Secretaria General de Naciones Unidas. </w:t>
      </w:r>
      <w:r w:rsidR="00C90A73">
        <w:rPr>
          <w:rFonts w:ascii="Garamond" w:hAnsi="Garamond"/>
          <w:sz w:val="28"/>
          <w:szCs w:val="28"/>
        </w:rPr>
        <w:t>Esto se debe a que bajo su mandato</w:t>
      </w:r>
      <w:r w:rsidR="00194C04">
        <w:rPr>
          <w:rFonts w:ascii="Garamond" w:hAnsi="Garamond"/>
          <w:sz w:val="28"/>
          <w:szCs w:val="28"/>
        </w:rPr>
        <w:t xml:space="preserve"> en el Ministerio</w:t>
      </w:r>
      <w:r w:rsidR="00C90A73">
        <w:rPr>
          <w:rFonts w:ascii="Garamond" w:hAnsi="Garamond"/>
          <w:sz w:val="28"/>
          <w:szCs w:val="28"/>
        </w:rPr>
        <w:t xml:space="preserve"> usted no ha realizado absolutamente nada para remediar las condiciones discriminatorias que se encuentran en </w:t>
      </w:r>
      <w:r w:rsidR="00194C04">
        <w:rPr>
          <w:rFonts w:ascii="Garamond" w:hAnsi="Garamond"/>
          <w:sz w:val="28"/>
          <w:szCs w:val="28"/>
        </w:rPr>
        <w:t xml:space="preserve">dicha </w:t>
      </w:r>
      <w:r w:rsidR="00C90A73">
        <w:rPr>
          <w:rFonts w:ascii="Garamond" w:hAnsi="Garamond"/>
          <w:sz w:val="28"/>
          <w:szCs w:val="28"/>
        </w:rPr>
        <w:t xml:space="preserve">secretaria de Culto, </w:t>
      </w:r>
      <w:r w:rsidR="000849F8">
        <w:rPr>
          <w:rFonts w:ascii="Garamond" w:hAnsi="Garamond"/>
          <w:sz w:val="28"/>
          <w:szCs w:val="28"/>
        </w:rPr>
        <w:t>conservando</w:t>
      </w:r>
      <w:r w:rsidR="00C90A73">
        <w:rPr>
          <w:rFonts w:ascii="Garamond" w:hAnsi="Garamond"/>
          <w:sz w:val="28"/>
          <w:szCs w:val="28"/>
        </w:rPr>
        <w:t xml:space="preserve"> leyes inconstitucionales que mantienen a la Iglesia Católica como un </w:t>
      </w:r>
      <w:r w:rsidR="00C90A73" w:rsidRPr="00C90A73">
        <w:rPr>
          <w:rFonts w:ascii="Garamond" w:hAnsi="Garamond"/>
          <w:sz w:val="28"/>
          <w:szCs w:val="28"/>
        </w:rPr>
        <w:t xml:space="preserve">virtual </w:t>
      </w:r>
      <w:r w:rsidR="00C90A73" w:rsidRPr="00C90A73">
        <w:rPr>
          <w:rFonts w:ascii="Garamond" w:hAnsi="Garamond"/>
          <w:i/>
          <w:sz w:val="28"/>
          <w:szCs w:val="28"/>
        </w:rPr>
        <w:t xml:space="preserve">cuarto poder </w:t>
      </w:r>
      <w:r w:rsidR="00E034DC">
        <w:rPr>
          <w:rFonts w:ascii="Garamond" w:hAnsi="Garamond"/>
          <w:sz w:val="28"/>
          <w:szCs w:val="28"/>
        </w:rPr>
        <w:t xml:space="preserve">de la Argentina. Dichas leyes (leyes 21745 y 21950) han sido oportunamente declaradas como inconstitucionales y discriminatorias según un </w:t>
      </w:r>
      <w:r w:rsidR="00E034DC" w:rsidRPr="00397F42">
        <w:rPr>
          <w:rFonts w:ascii="Garamond" w:hAnsi="Garamond"/>
          <w:i/>
          <w:sz w:val="28"/>
          <w:szCs w:val="28"/>
        </w:rPr>
        <w:t>Dictamen oficial</w:t>
      </w:r>
      <w:r w:rsidR="00E034DC">
        <w:rPr>
          <w:rFonts w:ascii="Garamond" w:hAnsi="Garamond"/>
          <w:sz w:val="28"/>
          <w:szCs w:val="28"/>
        </w:rPr>
        <w:t xml:space="preserve"> del </w:t>
      </w:r>
      <w:r w:rsidR="00E034DC" w:rsidRPr="00E034DC">
        <w:rPr>
          <w:rFonts w:ascii="Garamond" w:hAnsi="Garamond"/>
          <w:b/>
          <w:sz w:val="28"/>
          <w:szCs w:val="28"/>
        </w:rPr>
        <w:t>Tribunal Budista de Derechos Humanos</w:t>
      </w:r>
      <w:r w:rsidR="00E034DC">
        <w:rPr>
          <w:rFonts w:ascii="Garamond" w:hAnsi="Garamond"/>
          <w:sz w:val="28"/>
          <w:szCs w:val="28"/>
        </w:rPr>
        <w:t xml:space="preserve"> con fecha del 25 de Abril de 2016 en su comunicación al Ministerio de Justicia d</w:t>
      </w:r>
      <w:r w:rsidR="00913B26">
        <w:rPr>
          <w:rFonts w:ascii="Garamond" w:hAnsi="Garamond"/>
          <w:sz w:val="28"/>
          <w:szCs w:val="28"/>
        </w:rPr>
        <w:t xml:space="preserve">e la Provincia de Buenos Aires, </w:t>
      </w:r>
      <w:r w:rsidR="000849F8">
        <w:rPr>
          <w:rFonts w:ascii="Garamond" w:hAnsi="Garamond"/>
          <w:sz w:val="28"/>
          <w:szCs w:val="28"/>
        </w:rPr>
        <w:t>lo</w:t>
      </w:r>
      <w:r w:rsidR="00913B26">
        <w:rPr>
          <w:rFonts w:ascii="Garamond" w:hAnsi="Garamond"/>
          <w:sz w:val="28"/>
          <w:szCs w:val="28"/>
        </w:rPr>
        <w:t xml:space="preserve"> cual se encuentra copia anexa a la presente carta. En </w:t>
      </w:r>
      <w:r w:rsidR="00A41A71">
        <w:rPr>
          <w:rFonts w:ascii="Garamond" w:hAnsi="Garamond"/>
          <w:sz w:val="28"/>
          <w:szCs w:val="28"/>
        </w:rPr>
        <w:t xml:space="preserve">el mismo Dictamen se aclara que </w:t>
      </w:r>
      <w:r w:rsidR="00A41A71" w:rsidRPr="00A41A71">
        <w:rPr>
          <w:rFonts w:ascii="Garamond" w:hAnsi="Garamond"/>
          <w:i/>
          <w:sz w:val="28"/>
          <w:szCs w:val="28"/>
        </w:rPr>
        <w:t>“la indiferencia ante este Dictamen por parte de las máximas autoridades de la Gobernación de Buenos Aires, el Ministerio de Justicia, el Ministerio de Relaciones Exteriores y la Presidencia de la Nación, constituiría un acto de complicidad con las acciones discriminatorias e inconstitucionales que han sido oportunamente analizadas.”</w:t>
      </w:r>
    </w:p>
    <w:p w:rsidR="00BF6FD0" w:rsidRDefault="00A41A71" w:rsidP="00711AFC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En conclusión, solicitamos una inmediata actuación adecuada de su parte</w:t>
      </w:r>
      <w:r w:rsidR="00397F42">
        <w:rPr>
          <w:rFonts w:ascii="Garamond" w:hAnsi="Garamond"/>
          <w:sz w:val="28"/>
          <w:szCs w:val="28"/>
        </w:rPr>
        <w:t xml:space="preserve"> que corrija el presente orden discriminatorio</w:t>
      </w:r>
      <w:r>
        <w:rPr>
          <w:rFonts w:ascii="Garamond" w:hAnsi="Garamond"/>
          <w:sz w:val="28"/>
          <w:szCs w:val="28"/>
        </w:rPr>
        <w:t xml:space="preserve">, sea eliminando los beneficios económicos y políticos que recibe la Iglesia Católica en Argentina, o sea brindando los mismos derechos y oportunidades al resto de las comunidades religiosas sin discriminación </w:t>
      </w:r>
      <w:r w:rsidR="00397F42">
        <w:rPr>
          <w:rFonts w:ascii="Garamond" w:hAnsi="Garamond"/>
          <w:sz w:val="28"/>
          <w:szCs w:val="28"/>
        </w:rPr>
        <w:t>alguna.</w:t>
      </w:r>
    </w:p>
    <w:p w:rsidR="00A41A71" w:rsidRDefault="00A41A71" w:rsidP="00711AFC">
      <w:pPr>
        <w:jc w:val="both"/>
        <w:rPr>
          <w:rFonts w:ascii="Garamond" w:hAnsi="Garamond"/>
          <w:sz w:val="28"/>
          <w:szCs w:val="28"/>
        </w:rPr>
      </w:pPr>
    </w:p>
    <w:p w:rsidR="000B12FB" w:rsidRDefault="000B12FB" w:rsidP="005E48C5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Siempre con espíritu de reconciliación,</w:t>
      </w:r>
    </w:p>
    <w:p w:rsidR="00222F97" w:rsidRDefault="00222F97" w:rsidP="005E48C5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Maestro Budista Maitreya</w:t>
      </w:r>
    </w:p>
    <w:p w:rsidR="00711AFC" w:rsidRPr="002C6438" w:rsidRDefault="00222F97" w:rsidP="002C6438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Presidente del </w:t>
      </w:r>
      <w:r w:rsidR="002C6438" w:rsidRPr="00C422A8">
        <w:rPr>
          <w:rFonts w:ascii="Garamond" w:hAnsi="Garamond"/>
          <w:b/>
          <w:sz w:val="28"/>
          <w:szCs w:val="28"/>
        </w:rPr>
        <w:t xml:space="preserve">Comité Internacional de Ética Budista y Tribunal Budista de Derechos </w:t>
      </w:r>
      <w:r w:rsidR="002C6438" w:rsidRPr="00425BCB">
        <w:rPr>
          <w:rFonts w:ascii="Garamond" w:hAnsi="Garamond"/>
          <w:b/>
          <w:sz w:val="28"/>
          <w:szCs w:val="28"/>
        </w:rPr>
        <w:t>Humanos</w:t>
      </w:r>
    </w:p>
    <w:sectPr w:rsidR="00711AFC" w:rsidRPr="002C6438" w:rsidSect="009B6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3E52" w:rsidRDefault="00683E52" w:rsidP="00711AFC">
      <w:pPr>
        <w:spacing w:after="0" w:line="240" w:lineRule="auto"/>
      </w:pPr>
      <w:r>
        <w:separator/>
      </w:r>
    </w:p>
  </w:endnote>
  <w:endnote w:type="continuationSeparator" w:id="1">
    <w:p w:rsidR="00683E52" w:rsidRDefault="00683E52" w:rsidP="00711A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1A6" w:rsidRDefault="00D641A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1A6" w:rsidRDefault="00D641A6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1A6" w:rsidRDefault="00D641A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3E52" w:rsidRDefault="00683E52" w:rsidP="00711AFC">
      <w:pPr>
        <w:spacing w:after="0" w:line="240" w:lineRule="auto"/>
      </w:pPr>
      <w:r>
        <w:separator/>
      </w:r>
    </w:p>
  </w:footnote>
  <w:footnote w:type="continuationSeparator" w:id="1">
    <w:p w:rsidR="00683E52" w:rsidRDefault="00683E52" w:rsidP="00711A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1A6" w:rsidRDefault="00D641A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51D3" w:rsidRDefault="001F51D3" w:rsidP="001F51D3">
    <w:pPr>
      <w:pStyle w:val="Encabezado"/>
      <w:jc w:val="center"/>
      <w:rPr>
        <w:rFonts w:ascii="Times New Roman" w:hAnsi="Times New Roman" w:cs="Times New Roman"/>
        <w:sz w:val="25"/>
        <w:szCs w:val="25"/>
      </w:rPr>
    </w:pPr>
    <w:r w:rsidRPr="001F51D3">
      <w:rPr>
        <w:rFonts w:ascii="Times New Roman" w:hAnsi="Times New Roman" w:cs="Times New Roman"/>
        <w:noProof/>
        <w:sz w:val="25"/>
        <w:szCs w:val="25"/>
      </w:rPr>
      <w:drawing>
        <wp:inline distT="0" distB="0" distL="0" distR="0">
          <wp:extent cx="1016120" cy="1016120"/>
          <wp:effectExtent l="19050" t="0" r="0" b="0"/>
          <wp:docPr id="1" name="Imagen 1" descr="D:\Sello Tribunal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ello 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120" cy="1016120"/>
                  </a:xfrm>
                  <a:prstGeom prst="rect">
                    <a:avLst/>
                  </a:prstGeom>
                  <a:solidFill>
                    <a:schemeClr val="tx1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softEdge rad="63500"/>
                  </a:effectLst>
                </pic:spPr>
              </pic:pic>
            </a:graphicData>
          </a:graphic>
        </wp:inline>
      </w:drawing>
    </w:r>
  </w:p>
  <w:p w:rsidR="001F51D3" w:rsidRDefault="001F51D3" w:rsidP="001F51D3">
    <w:pPr>
      <w:pStyle w:val="Encabezado"/>
      <w:jc w:val="center"/>
      <w:rPr>
        <w:rFonts w:ascii="Times New Roman" w:hAnsi="Times New Roman" w:cs="Times New Roman"/>
        <w:sz w:val="25"/>
        <w:szCs w:val="25"/>
      </w:rPr>
    </w:pPr>
    <w:r>
      <w:rPr>
        <w:rFonts w:ascii="Times New Roman" w:hAnsi="Times New Roman" w:cs="Times New Roman"/>
        <w:sz w:val="25"/>
        <w:szCs w:val="25"/>
      </w:rPr>
      <w:t>Comité Internacional de Ética Budista &amp; Tribunal Budista de Derechos Humanos</w:t>
    </w:r>
  </w:p>
  <w:p w:rsidR="0099230F" w:rsidRPr="001F51D3" w:rsidRDefault="0099230F" w:rsidP="001F51D3">
    <w:pPr>
      <w:pStyle w:val="Encabezado"/>
      <w:jc w:val="center"/>
      <w:rPr>
        <w:rFonts w:ascii="Times New Roman" w:hAnsi="Times New Roman" w:cs="Times New Roman"/>
        <w:sz w:val="25"/>
        <w:szCs w:val="25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1A6" w:rsidRDefault="00D641A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0737E"/>
    <w:multiLevelType w:val="hybridMultilevel"/>
    <w:tmpl w:val="9CD658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1B0846"/>
    <w:multiLevelType w:val="hybridMultilevel"/>
    <w:tmpl w:val="E7B2598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895D63"/>
    <w:multiLevelType w:val="hybridMultilevel"/>
    <w:tmpl w:val="A6CAFD5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402878"/>
    <w:multiLevelType w:val="hybridMultilevel"/>
    <w:tmpl w:val="45984150"/>
    <w:lvl w:ilvl="0" w:tplc="64F215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711AFC"/>
    <w:rsid w:val="000037ED"/>
    <w:rsid w:val="00005FE1"/>
    <w:rsid w:val="00051863"/>
    <w:rsid w:val="000849F8"/>
    <w:rsid w:val="00085F2A"/>
    <w:rsid w:val="000B12FB"/>
    <w:rsid w:val="000C582F"/>
    <w:rsid w:val="000C63FF"/>
    <w:rsid w:val="000E41BF"/>
    <w:rsid w:val="000F431B"/>
    <w:rsid w:val="00127962"/>
    <w:rsid w:val="00137A92"/>
    <w:rsid w:val="0014208B"/>
    <w:rsid w:val="001456A1"/>
    <w:rsid w:val="00152894"/>
    <w:rsid w:val="001659AF"/>
    <w:rsid w:val="001707D3"/>
    <w:rsid w:val="00171129"/>
    <w:rsid w:val="00191EB7"/>
    <w:rsid w:val="00194C04"/>
    <w:rsid w:val="00197347"/>
    <w:rsid w:val="001C0A6D"/>
    <w:rsid w:val="001C18CC"/>
    <w:rsid w:val="001C75AA"/>
    <w:rsid w:val="001F51D3"/>
    <w:rsid w:val="00221F4E"/>
    <w:rsid w:val="00222F97"/>
    <w:rsid w:val="00241112"/>
    <w:rsid w:val="00241D6C"/>
    <w:rsid w:val="002853CD"/>
    <w:rsid w:val="00293334"/>
    <w:rsid w:val="00294748"/>
    <w:rsid w:val="00294854"/>
    <w:rsid w:val="002C6438"/>
    <w:rsid w:val="002D11D2"/>
    <w:rsid w:val="002E525C"/>
    <w:rsid w:val="002E5569"/>
    <w:rsid w:val="003108BF"/>
    <w:rsid w:val="00315A1E"/>
    <w:rsid w:val="003261C2"/>
    <w:rsid w:val="00330190"/>
    <w:rsid w:val="00337A6A"/>
    <w:rsid w:val="00344B3E"/>
    <w:rsid w:val="00350398"/>
    <w:rsid w:val="003659CA"/>
    <w:rsid w:val="0037205F"/>
    <w:rsid w:val="00374721"/>
    <w:rsid w:val="00376556"/>
    <w:rsid w:val="00385087"/>
    <w:rsid w:val="00397F42"/>
    <w:rsid w:val="003A0735"/>
    <w:rsid w:val="003A44EE"/>
    <w:rsid w:val="003E6618"/>
    <w:rsid w:val="003F3689"/>
    <w:rsid w:val="00401B11"/>
    <w:rsid w:val="00401D0C"/>
    <w:rsid w:val="00413991"/>
    <w:rsid w:val="00425BCB"/>
    <w:rsid w:val="00427CAA"/>
    <w:rsid w:val="00444214"/>
    <w:rsid w:val="00444DC6"/>
    <w:rsid w:val="004469A1"/>
    <w:rsid w:val="00450381"/>
    <w:rsid w:val="00451C96"/>
    <w:rsid w:val="00456B6B"/>
    <w:rsid w:val="0045759F"/>
    <w:rsid w:val="00474E95"/>
    <w:rsid w:val="00476FFE"/>
    <w:rsid w:val="00495F94"/>
    <w:rsid w:val="004D2FBE"/>
    <w:rsid w:val="004D539C"/>
    <w:rsid w:val="004F328A"/>
    <w:rsid w:val="004F3963"/>
    <w:rsid w:val="004F7072"/>
    <w:rsid w:val="00502F72"/>
    <w:rsid w:val="005138FF"/>
    <w:rsid w:val="00525E8D"/>
    <w:rsid w:val="00536825"/>
    <w:rsid w:val="0054633B"/>
    <w:rsid w:val="0054776A"/>
    <w:rsid w:val="005556DF"/>
    <w:rsid w:val="005676C3"/>
    <w:rsid w:val="00582958"/>
    <w:rsid w:val="005A0047"/>
    <w:rsid w:val="005A04F8"/>
    <w:rsid w:val="005C487C"/>
    <w:rsid w:val="005D6F00"/>
    <w:rsid w:val="005E48C5"/>
    <w:rsid w:val="005E54E5"/>
    <w:rsid w:val="005F3D60"/>
    <w:rsid w:val="00634825"/>
    <w:rsid w:val="00654C30"/>
    <w:rsid w:val="00677FD2"/>
    <w:rsid w:val="00683E52"/>
    <w:rsid w:val="006A53CC"/>
    <w:rsid w:val="006C430C"/>
    <w:rsid w:val="006D663E"/>
    <w:rsid w:val="00711AFC"/>
    <w:rsid w:val="00722C4A"/>
    <w:rsid w:val="0072365A"/>
    <w:rsid w:val="00777382"/>
    <w:rsid w:val="007955A2"/>
    <w:rsid w:val="007A627D"/>
    <w:rsid w:val="007D1440"/>
    <w:rsid w:val="007D2627"/>
    <w:rsid w:val="00803036"/>
    <w:rsid w:val="00817B66"/>
    <w:rsid w:val="0082198C"/>
    <w:rsid w:val="00856DB6"/>
    <w:rsid w:val="00882134"/>
    <w:rsid w:val="0089313F"/>
    <w:rsid w:val="008964F8"/>
    <w:rsid w:val="008A2D2B"/>
    <w:rsid w:val="008A3FFB"/>
    <w:rsid w:val="008A4C5D"/>
    <w:rsid w:val="008C1076"/>
    <w:rsid w:val="008C29C9"/>
    <w:rsid w:val="008D75D2"/>
    <w:rsid w:val="008F51B8"/>
    <w:rsid w:val="00903C3C"/>
    <w:rsid w:val="00904DD6"/>
    <w:rsid w:val="009069A9"/>
    <w:rsid w:val="00913B26"/>
    <w:rsid w:val="009163EA"/>
    <w:rsid w:val="00940566"/>
    <w:rsid w:val="00960ECE"/>
    <w:rsid w:val="00967433"/>
    <w:rsid w:val="00972941"/>
    <w:rsid w:val="00990AC6"/>
    <w:rsid w:val="0099230F"/>
    <w:rsid w:val="009B65B3"/>
    <w:rsid w:val="009C2D45"/>
    <w:rsid w:val="009E6DAE"/>
    <w:rsid w:val="009F103C"/>
    <w:rsid w:val="009F5623"/>
    <w:rsid w:val="009F77B1"/>
    <w:rsid w:val="00A25A5B"/>
    <w:rsid w:val="00A407A6"/>
    <w:rsid w:val="00A41A71"/>
    <w:rsid w:val="00A70283"/>
    <w:rsid w:val="00AC4C28"/>
    <w:rsid w:val="00AD2AB0"/>
    <w:rsid w:val="00AD3436"/>
    <w:rsid w:val="00AE3931"/>
    <w:rsid w:val="00B01AE2"/>
    <w:rsid w:val="00B32E27"/>
    <w:rsid w:val="00B57EE3"/>
    <w:rsid w:val="00B70A89"/>
    <w:rsid w:val="00B70C8A"/>
    <w:rsid w:val="00BB08CA"/>
    <w:rsid w:val="00BC071A"/>
    <w:rsid w:val="00BC1A12"/>
    <w:rsid w:val="00BD1569"/>
    <w:rsid w:val="00BE33CA"/>
    <w:rsid w:val="00BF2414"/>
    <w:rsid w:val="00BF2F7B"/>
    <w:rsid w:val="00BF6FD0"/>
    <w:rsid w:val="00C01C85"/>
    <w:rsid w:val="00C05105"/>
    <w:rsid w:val="00C26835"/>
    <w:rsid w:val="00C422A8"/>
    <w:rsid w:val="00C505AF"/>
    <w:rsid w:val="00C53C9C"/>
    <w:rsid w:val="00C90A73"/>
    <w:rsid w:val="00CA172B"/>
    <w:rsid w:val="00CA3673"/>
    <w:rsid w:val="00CE44B8"/>
    <w:rsid w:val="00CE7006"/>
    <w:rsid w:val="00CE7AFA"/>
    <w:rsid w:val="00CF2183"/>
    <w:rsid w:val="00D641A6"/>
    <w:rsid w:val="00D70ACF"/>
    <w:rsid w:val="00D80316"/>
    <w:rsid w:val="00D93C64"/>
    <w:rsid w:val="00DB3D02"/>
    <w:rsid w:val="00DD7E18"/>
    <w:rsid w:val="00E034DC"/>
    <w:rsid w:val="00E10BFD"/>
    <w:rsid w:val="00E762A5"/>
    <w:rsid w:val="00E93C67"/>
    <w:rsid w:val="00EA2CA4"/>
    <w:rsid w:val="00EB432C"/>
    <w:rsid w:val="00EB5C13"/>
    <w:rsid w:val="00EE4B3F"/>
    <w:rsid w:val="00EF21D0"/>
    <w:rsid w:val="00F04CCE"/>
    <w:rsid w:val="00F13BC3"/>
    <w:rsid w:val="00F37B05"/>
    <w:rsid w:val="00F42601"/>
    <w:rsid w:val="00F62D3D"/>
    <w:rsid w:val="00F73797"/>
    <w:rsid w:val="00F77279"/>
    <w:rsid w:val="00FA4A3C"/>
    <w:rsid w:val="00FB0367"/>
    <w:rsid w:val="00FC19F8"/>
    <w:rsid w:val="00FC5F53"/>
    <w:rsid w:val="00FD0B17"/>
    <w:rsid w:val="00FF0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5B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711A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/>
    </w:rPr>
  </w:style>
  <w:style w:type="paragraph" w:styleId="Textonotapie">
    <w:name w:val="footnote text"/>
    <w:basedOn w:val="Normal"/>
    <w:link w:val="TextonotapieCar"/>
    <w:semiHidden/>
    <w:rsid w:val="00711A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semiHidden/>
    <w:rsid w:val="00711AFC"/>
    <w:rPr>
      <w:rFonts w:ascii="Times New Roman" w:eastAsia="Times New Roman" w:hAnsi="Times New Roman" w:cs="Times New Roman"/>
      <w:sz w:val="20"/>
      <w:szCs w:val="20"/>
      <w:lang w:val="es-AR"/>
    </w:rPr>
  </w:style>
  <w:style w:type="character" w:styleId="Refdenotaalpie">
    <w:name w:val="footnote reference"/>
    <w:semiHidden/>
    <w:rsid w:val="00711AFC"/>
    <w:rPr>
      <w:vertAlign w:val="superscript"/>
    </w:rPr>
  </w:style>
  <w:style w:type="character" w:styleId="nfasis">
    <w:name w:val="Emphasis"/>
    <w:qFormat/>
    <w:rsid w:val="00711AFC"/>
    <w:rPr>
      <w:i/>
      <w:iCs/>
    </w:rPr>
  </w:style>
  <w:style w:type="character" w:styleId="Textoennegrita">
    <w:name w:val="Strong"/>
    <w:qFormat/>
    <w:rsid w:val="00711AFC"/>
    <w:rPr>
      <w:b/>
      <w:bCs/>
    </w:rPr>
  </w:style>
  <w:style w:type="paragraph" w:styleId="Encabezado">
    <w:name w:val="header"/>
    <w:basedOn w:val="Normal"/>
    <w:link w:val="EncabezadoCar"/>
    <w:uiPriority w:val="99"/>
    <w:semiHidden/>
    <w:unhideWhenUsed/>
    <w:rsid w:val="001F51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F51D3"/>
  </w:style>
  <w:style w:type="paragraph" w:styleId="Piedepgina">
    <w:name w:val="footer"/>
    <w:basedOn w:val="Normal"/>
    <w:link w:val="PiedepginaCar"/>
    <w:uiPriority w:val="99"/>
    <w:semiHidden/>
    <w:unhideWhenUsed/>
    <w:rsid w:val="001F51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F51D3"/>
  </w:style>
  <w:style w:type="paragraph" w:styleId="Textodeglobo">
    <w:name w:val="Balloon Text"/>
    <w:basedOn w:val="Normal"/>
    <w:link w:val="TextodegloboCar"/>
    <w:uiPriority w:val="99"/>
    <w:semiHidden/>
    <w:unhideWhenUsed/>
    <w:rsid w:val="001F51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51D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E48C5"/>
    <w:pPr>
      <w:ind w:left="720"/>
      <w:contextualSpacing/>
    </w:pPr>
  </w:style>
  <w:style w:type="paragraph" w:customStyle="1" w:styleId="TimesNewRo">
    <w:name w:val="Times New Ro"/>
    <w:basedOn w:val="Normal"/>
    <w:next w:val="Normal"/>
    <w:uiPriority w:val="99"/>
    <w:rsid w:val="0053682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uentedeprrafopredeter"/>
    <w:rsid w:val="00AE39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9D81FD-FF4E-42B7-88B1-D86224380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1</Pages>
  <Words>278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toto</dc:creator>
  <cp:keywords/>
  <dc:description/>
  <cp:lastModifiedBy>toto</cp:lastModifiedBy>
  <cp:revision>155</cp:revision>
  <dcterms:created xsi:type="dcterms:W3CDTF">2016-04-22T19:57:00Z</dcterms:created>
  <dcterms:modified xsi:type="dcterms:W3CDTF">2016-05-12T21:24:00Z</dcterms:modified>
</cp:coreProperties>
</file>