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D4A" w:rsidRPr="00C41D4A" w:rsidRDefault="003926C1" w:rsidP="00C41D4A">
      <w:pPr>
        <w:shd w:val="clear" w:color="auto" w:fill="FFFFFF"/>
        <w:spacing w:after="0" w:line="240" w:lineRule="auto"/>
        <w:jc w:val="right"/>
        <w:rPr>
          <w:rFonts w:ascii="Calibri" w:eastAsia="Times New Roman" w:hAnsi="Calibri" w:cs="Arial"/>
          <w:color w:val="000000"/>
          <w:lang w:val="en-US"/>
        </w:rPr>
      </w:pPr>
      <w:r>
        <w:rPr>
          <w:rFonts w:ascii="Calibri" w:eastAsia="Times New Roman" w:hAnsi="Calibri" w:cs="Arial"/>
          <w:b/>
          <w:bCs/>
          <w:color w:val="000000"/>
          <w:lang w:val="en-US"/>
        </w:rPr>
        <w:t>Case</w:t>
      </w:r>
      <w:r w:rsidR="00C41D4A" w:rsidRPr="00C41D4A">
        <w:rPr>
          <w:rFonts w:ascii="Calibri" w:eastAsia="Times New Roman" w:hAnsi="Calibri" w:cs="Arial"/>
          <w:b/>
          <w:bCs/>
          <w:color w:val="000000"/>
          <w:lang w:val="en-US"/>
        </w:rPr>
        <w:t xml:space="preserve"> 41</w:t>
      </w:r>
    </w:p>
    <w:p w:rsidR="00C41D4A" w:rsidRPr="00C41D4A" w:rsidRDefault="00C41D4A" w:rsidP="00C41D4A">
      <w:pPr>
        <w:shd w:val="clear" w:color="auto" w:fill="FFFFFF"/>
        <w:spacing w:after="0" w:line="240" w:lineRule="auto"/>
        <w:jc w:val="right"/>
        <w:rPr>
          <w:rFonts w:ascii="Calibri" w:eastAsia="Times New Roman" w:hAnsi="Calibri" w:cs="Arial"/>
          <w:color w:val="000000"/>
          <w:lang w:val="en-US"/>
        </w:rPr>
      </w:pPr>
      <w:r w:rsidRPr="00C41D4A">
        <w:rPr>
          <w:rFonts w:ascii="Calibri" w:eastAsia="Times New Roman" w:hAnsi="Calibri" w:cs="Arial"/>
          <w:b/>
          <w:bCs/>
          <w:color w:val="000000"/>
          <w:lang w:val="en-US"/>
        </w:rPr>
        <w:t>RIGPA &amp; SOGYAL RINPOCHE</w:t>
      </w:r>
    </w:p>
    <w:p w:rsidR="00C41D4A" w:rsidRPr="00C41D4A" w:rsidRDefault="00C41D4A" w:rsidP="00C41D4A">
      <w:pPr>
        <w:shd w:val="clear" w:color="auto" w:fill="FFFFFF"/>
        <w:spacing w:after="0" w:line="240" w:lineRule="auto"/>
        <w:jc w:val="right"/>
        <w:rPr>
          <w:rFonts w:ascii="Calibri" w:eastAsia="Times New Roman" w:hAnsi="Calibri" w:cs="Arial"/>
          <w:color w:val="000000"/>
          <w:lang w:val="en-US"/>
        </w:rPr>
      </w:pPr>
    </w:p>
    <w:p w:rsidR="00C41D4A" w:rsidRPr="00C41D4A" w:rsidRDefault="00C41D4A" w:rsidP="00C41D4A">
      <w:pPr>
        <w:shd w:val="clear" w:color="auto" w:fill="FFFFFF"/>
        <w:spacing w:after="0" w:line="240" w:lineRule="auto"/>
        <w:jc w:val="right"/>
        <w:rPr>
          <w:rFonts w:ascii="Calibri" w:eastAsia="Times New Roman" w:hAnsi="Calibri" w:cs="Arial"/>
          <w:color w:val="000000"/>
          <w:lang w:val="en-US"/>
        </w:rPr>
      </w:pPr>
    </w:p>
    <w:p w:rsidR="00C41D4A" w:rsidRPr="00C41D4A" w:rsidRDefault="00C41D4A" w:rsidP="00C41D4A">
      <w:pPr>
        <w:shd w:val="clear" w:color="auto" w:fill="FFFFFF"/>
        <w:spacing w:after="0" w:line="240" w:lineRule="auto"/>
        <w:rPr>
          <w:rFonts w:ascii="Calibri" w:eastAsia="Times New Roman" w:hAnsi="Calibri" w:cs="Arial"/>
          <w:color w:val="000000"/>
          <w:lang w:val="en-US"/>
        </w:rPr>
      </w:pPr>
      <w:r w:rsidRPr="00C41D4A">
        <w:rPr>
          <w:rFonts w:ascii="Calibri" w:eastAsia="Times New Roman" w:hAnsi="Calibri" w:cs="Arial"/>
          <w:b/>
          <w:bCs/>
          <w:color w:val="000000"/>
          <w:lang w:val="en-US"/>
        </w:rPr>
        <w:t>TRIBUNAL ON HUMAN RIGHTS</w:t>
      </w:r>
    </w:p>
    <w:p w:rsidR="00C41D4A" w:rsidRPr="00ED1E7E" w:rsidRDefault="00795DBD" w:rsidP="00C41D4A">
      <w:pPr>
        <w:shd w:val="clear" w:color="auto" w:fill="FFFFFF"/>
        <w:spacing w:after="0" w:line="240" w:lineRule="auto"/>
        <w:rPr>
          <w:rFonts w:ascii="Calibri" w:eastAsia="Times New Roman" w:hAnsi="Calibri" w:cs="Arial"/>
          <w:color w:val="000000"/>
          <w:lang w:val="en-US"/>
        </w:rPr>
      </w:pPr>
      <w:r>
        <w:rPr>
          <w:rFonts w:ascii="Calibri" w:eastAsia="Times New Roman" w:hAnsi="Calibri" w:cs="Arial"/>
          <w:b/>
          <w:bCs/>
          <w:color w:val="000000"/>
          <w:lang w:val="en-US"/>
        </w:rPr>
        <w:t xml:space="preserve">P R E S E N </w:t>
      </w:r>
      <w:proofErr w:type="gramStart"/>
      <w:r>
        <w:rPr>
          <w:rFonts w:ascii="Calibri" w:eastAsia="Times New Roman" w:hAnsi="Calibri" w:cs="Arial"/>
          <w:b/>
          <w:bCs/>
          <w:color w:val="000000"/>
          <w:lang w:val="en-US"/>
        </w:rPr>
        <w:t>T</w:t>
      </w:r>
      <w:r w:rsidR="00C41D4A" w:rsidRPr="00ED1E7E">
        <w:rPr>
          <w:rFonts w:ascii="Calibri" w:eastAsia="Times New Roman" w:hAnsi="Calibri" w:cs="Arial"/>
          <w:b/>
          <w:bCs/>
          <w:color w:val="000000"/>
          <w:lang w:val="en-US"/>
        </w:rPr>
        <w:t xml:space="preserve"> .</w:t>
      </w:r>
      <w:proofErr w:type="gramEnd"/>
      <w:r w:rsidR="00C41D4A" w:rsidRPr="00ED1E7E">
        <w:rPr>
          <w:rFonts w:ascii="Calibri" w:eastAsia="Times New Roman" w:hAnsi="Calibri" w:cs="Arial"/>
          <w:b/>
          <w:bCs/>
          <w:color w:val="000000"/>
          <w:lang w:val="en-US"/>
        </w:rPr>
        <w:t xml:space="preserve"> -</w:t>
      </w:r>
    </w:p>
    <w:p w:rsidR="00C41D4A" w:rsidRPr="00ED1E7E" w:rsidRDefault="00C41D4A" w:rsidP="00C41D4A">
      <w:pPr>
        <w:shd w:val="clear" w:color="auto" w:fill="FFFFFF"/>
        <w:spacing w:after="0" w:line="240" w:lineRule="auto"/>
        <w:rPr>
          <w:rFonts w:ascii="Calibri" w:eastAsia="Times New Roman" w:hAnsi="Calibri" w:cs="Arial"/>
          <w:color w:val="000000"/>
          <w:lang w:val="en-US"/>
        </w:rPr>
      </w:pPr>
    </w:p>
    <w:p w:rsidR="00C41D4A" w:rsidRPr="00ED1E7E" w:rsidRDefault="00C41D4A" w:rsidP="00C41D4A">
      <w:pPr>
        <w:shd w:val="clear" w:color="auto" w:fill="FFFFFF"/>
        <w:spacing w:after="0" w:line="240" w:lineRule="auto"/>
        <w:rPr>
          <w:rFonts w:ascii="Calibri" w:eastAsia="Times New Roman" w:hAnsi="Calibri" w:cs="Arial"/>
          <w:color w:val="000000"/>
          <w:lang w:val="en-US"/>
        </w:rPr>
      </w:pPr>
    </w:p>
    <w:p w:rsidR="00C41D4A" w:rsidRPr="00ED1E7E" w:rsidRDefault="00795DBD" w:rsidP="00C41D4A">
      <w:pPr>
        <w:shd w:val="clear" w:color="auto" w:fill="FFFFFF"/>
        <w:spacing w:after="0" w:line="240" w:lineRule="auto"/>
        <w:rPr>
          <w:rFonts w:ascii="Calibri" w:eastAsia="Times New Roman" w:hAnsi="Calibri" w:cs="Arial"/>
          <w:color w:val="000000"/>
          <w:lang w:val="en-US"/>
        </w:rPr>
      </w:pPr>
      <w:r>
        <w:rPr>
          <w:rFonts w:ascii="Calibri" w:eastAsia="Times New Roman" w:hAnsi="Calibri" w:cs="Arial"/>
          <w:color w:val="000000"/>
          <w:lang w:val="en-US"/>
        </w:rPr>
        <w:t>By means of this document and being</w:t>
      </w:r>
      <w:r w:rsidR="00ED1E7E" w:rsidRPr="00ED1E7E">
        <w:rPr>
          <w:rFonts w:ascii="Calibri" w:eastAsia="Times New Roman" w:hAnsi="Calibri" w:cs="Arial"/>
          <w:color w:val="000000"/>
          <w:lang w:val="en-US"/>
        </w:rPr>
        <w:t xml:space="preserve"> the Particular Defender of the Accused Party, I submit the following Defense regarding the Evidence presented by the Prosecutor's Office</w:t>
      </w:r>
      <w:r w:rsidR="00C41D4A" w:rsidRPr="00ED1E7E">
        <w:rPr>
          <w:rFonts w:ascii="Calibri" w:eastAsia="Times New Roman" w:hAnsi="Calibri" w:cs="Arial"/>
          <w:color w:val="000000"/>
          <w:lang w:val="en-US"/>
        </w:rPr>
        <w:t>:</w:t>
      </w:r>
    </w:p>
    <w:p w:rsidR="00C41D4A" w:rsidRPr="00ED1E7E" w:rsidRDefault="00C41D4A" w:rsidP="00C41D4A">
      <w:pPr>
        <w:shd w:val="clear" w:color="auto" w:fill="FFFFFF"/>
        <w:spacing w:after="0" w:line="240" w:lineRule="auto"/>
        <w:rPr>
          <w:rFonts w:ascii="Calibri" w:eastAsia="Times New Roman" w:hAnsi="Calibri" w:cs="Arial"/>
          <w:color w:val="000000"/>
          <w:lang w:val="en-US"/>
        </w:rPr>
      </w:pPr>
    </w:p>
    <w:p w:rsidR="00C41D4A" w:rsidRPr="00ED1E7E" w:rsidRDefault="00ED1E7E" w:rsidP="00C41D4A">
      <w:pPr>
        <w:shd w:val="clear" w:color="auto" w:fill="FFFFFF"/>
        <w:spacing w:after="0" w:line="240" w:lineRule="auto"/>
        <w:rPr>
          <w:rFonts w:ascii="Calibri" w:eastAsia="Times New Roman" w:hAnsi="Calibri" w:cs="Arial"/>
          <w:color w:val="000000"/>
          <w:lang w:val="en-US"/>
        </w:rPr>
      </w:pPr>
      <w:r w:rsidRPr="00ED1E7E">
        <w:rPr>
          <w:rFonts w:ascii="Calibri" w:eastAsia="Times New Roman" w:hAnsi="Calibri" w:cs="Arial"/>
          <w:color w:val="000000"/>
          <w:lang w:val="en-US"/>
        </w:rPr>
        <w:t>Regardless of whether there are definitive sentences issued to the detriment of the Def</w:t>
      </w:r>
      <w:r w:rsidR="00795DBD">
        <w:rPr>
          <w:rFonts w:ascii="Calibri" w:eastAsia="Times New Roman" w:hAnsi="Calibri" w:cs="Arial"/>
          <w:color w:val="000000"/>
          <w:lang w:val="en-US"/>
        </w:rPr>
        <w:t>endant, the</w:t>
      </w:r>
      <w:r w:rsidRPr="00ED1E7E">
        <w:rPr>
          <w:rFonts w:ascii="Calibri" w:eastAsia="Times New Roman" w:hAnsi="Calibri" w:cs="Arial"/>
          <w:color w:val="000000"/>
          <w:lang w:val="en-US"/>
        </w:rPr>
        <w:t xml:space="preserve"> commission is not accredited in those Crimes classified as Criminal with respect to the charges expressed by the Prosecutor's Office</w:t>
      </w:r>
      <w:r w:rsidR="00C41D4A" w:rsidRPr="00ED1E7E">
        <w:rPr>
          <w:rFonts w:ascii="Calibri" w:eastAsia="Times New Roman" w:hAnsi="Calibri" w:cs="Arial"/>
          <w:color w:val="000000"/>
          <w:lang w:val="en-US"/>
        </w:rPr>
        <w:t>.</w:t>
      </w:r>
    </w:p>
    <w:p w:rsidR="00C41D4A" w:rsidRPr="0094048E" w:rsidRDefault="0094048E" w:rsidP="00C41D4A">
      <w:pPr>
        <w:shd w:val="clear" w:color="auto" w:fill="FFFFFF"/>
        <w:spacing w:after="0" w:line="240" w:lineRule="auto"/>
        <w:rPr>
          <w:rFonts w:ascii="Calibri" w:eastAsia="Times New Roman" w:hAnsi="Calibri" w:cs="Arial"/>
          <w:color w:val="000000"/>
          <w:lang w:val="en-US"/>
        </w:rPr>
      </w:pPr>
      <w:r w:rsidRPr="0094048E">
        <w:rPr>
          <w:rFonts w:ascii="Calibri" w:eastAsia="Times New Roman" w:hAnsi="Calibri" w:cs="Arial"/>
          <w:color w:val="000000"/>
          <w:lang w:val="en-US"/>
        </w:rPr>
        <w:t>Concerning sexual abuse, the burden of the proof is sustained in testimonies without Witnesses of those who supposedly were subjects of sexual abuse, who beyond presenting compelling evidence, rely on their sayings and vociferate through the different media</w:t>
      </w:r>
      <w:r w:rsidR="00C41D4A" w:rsidRPr="0094048E">
        <w:rPr>
          <w:rFonts w:ascii="Calibri" w:eastAsia="Times New Roman" w:hAnsi="Calibri" w:cs="Arial"/>
          <w:color w:val="000000"/>
          <w:lang w:val="en-US"/>
        </w:rPr>
        <w:t>.</w:t>
      </w:r>
    </w:p>
    <w:p w:rsidR="00C41D4A" w:rsidRPr="0094048E" w:rsidRDefault="0094048E" w:rsidP="00C41D4A">
      <w:pPr>
        <w:shd w:val="clear" w:color="auto" w:fill="FFFFFF"/>
        <w:spacing w:after="0" w:line="240" w:lineRule="auto"/>
        <w:rPr>
          <w:rFonts w:ascii="Calibri" w:eastAsia="Times New Roman" w:hAnsi="Calibri" w:cs="Arial"/>
          <w:color w:val="000000"/>
          <w:lang w:val="en-US"/>
        </w:rPr>
      </w:pPr>
      <w:r w:rsidRPr="0094048E">
        <w:rPr>
          <w:rFonts w:ascii="Calibri" w:eastAsia="Times New Roman" w:hAnsi="Calibri" w:cs="Arial"/>
          <w:color w:val="000000"/>
          <w:lang w:val="en-US"/>
        </w:rPr>
        <w:t xml:space="preserve">The links and publications of news about </w:t>
      </w:r>
      <w:r>
        <w:rPr>
          <w:rFonts w:ascii="Calibri" w:eastAsia="Times New Roman" w:hAnsi="Calibri" w:cs="Arial"/>
          <w:color w:val="000000"/>
          <w:lang w:val="en-US"/>
        </w:rPr>
        <w:t xml:space="preserve">the </w:t>
      </w:r>
      <w:r w:rsidRPr="0094048E">
        <w:rPr>
          <w:rFonts w:ascii="Calibri" w:eastAsia="Times New Roman" w:hAnsi="Calibri" w:cs="Arial"/>
          <w:color w:val="000000"/>
          <w:lang w:val="en-US"/>
        </w:rPr>
        <w:t>accusations simply publicize the fact and have no weight of proof, falling into the position of defamation toward the Accused, making use of their public and spiritual recognition in order to get fame or even economic benefits resulting from such accusations</w:t>
      </w:r>
      <w:r w:rsidR="00C41D4A" w:rsidRPr="0094048E">
        <w:rPr>
          <w:rFonts w:ascii="Calibri" w:eastAsia="Times New Roman" w:hAnsi="Calibri" w:cs="Arial"/>
          <w:color w:val="000000"/>
          <w:lang w:val="en-US"/>
        </w:rPr>
        <w:t>.</w:t>
      </w:r>
    </w:p>
    <w:p w:rsidR="00C41D4A" w:rsidRPr="0094048E" w:rsidRDefault="00C41D4A" w:rsidP="00C41D4A">
      <w:pPr>
        <w:shd w:val="clear" w:color="auto" w:fill="FFFFFF"/>
        <w:spacing w:after="0" w:line="240" w:lineRule="auto"/>
        <w:rPr>
          <w:rFonts w:ascii="Calibri" w:eastAsia="Times New Roman" w:hAnsi="Calibri" w:cs="Arial"/>
          <w:color w:val="000000"/>
          <w:lang w:val="en-US"/>
        </w:rPr>
      </w:pPr>
    </w:p>
    <w:p w:rsidR="00C41D4A" w:rsidRPr="0094048E" w:rsidRDefault="0094048E" w:rsidP="00C41D4A">
      <w:pPr>
        <w:shd w:val="clear" w:color="auto" w:fill="FFFFFF"/>
        <w:spacing w:after="0" w:line="240" w:lineRule="auto"/>
        <w:rPr>
          <w:rFonts w:ascii="Calibri" w:eastAsia="Times New Roman" w:hAnsi="Calibri" w:cs="Arial"/>
          <w:color w:val="000000"/>
          <w:lang w:val="en-US"/>
        </w:rPr>
      </w:pPr>
      <w:r w:rsidRPr="0094048E">
        <w:rPr>
          <w:rFonts w:ascii="Calibri" w:eastAsia="Times New Roman" w:hAnsi="Calibri" w:cs="Arial"/>
          <w:color w:val="000000"/>
          <w:lang w:val="en-US"/>
        </w:rPr>
        <w:t xml:space="preserve">Laterally to this legal position, I express the great importance and contribution of spiritual guidance that </w:t>
      </w:r>
      <w:proofErr w:type="spellStart"/>
      <w:r w:rsidRPr="0094048E">
        <w:rPr>
          <w:rFonts w:ascii="Calibri" w:eastAsia="Times New Roman" w:hAnsi="Calibri" w:cs="Arial"/>
          <w:color w:val="000000"/>
          <w:lang w:val="en-US"/>
        </w:rPr>
        <w:t>Sogyal</w:t>
      </w:r>
      <w:proofErr w:type="spellEnd"/>
      <w:r w:rsidRPr="0094048E">
        <w:rPr>
          <w:rFonts w:ascii="Calibri" w:eastAsia="Times New Roman" w:hAnsi="Calibri" w:cs="Arial"/>
          <w:color w:val="000000"/>
          <w:lang w:val="en-US"/>
        </w:rPr>
        <w:t xml:space="preserve"> </w:t>
      </w:r>
      <w:proofErr w:type="spellStart"/>
      <w:r w:rsidRPr="0094048E">
        <w:rPr>
          <w:rFonts w:ascii="Calibri" w:eastAsia="Times New Roman" w:hAnsi="Calibri" w:cs="Arial"/>
          <w:color w:val="000000"/>
          <w:lang w:val="en-US"/>
        </w:rPr>
        <w:t>Rinpoche</w:t>
      </w:r>
      <w:proofErr w:type="spellEnd"/>
      <w:r w:rsidRPr="0094048E">
        <w:rPr>
          <w:rFonts w:ascii="Calibri" w:eastAsia="Times New Roman" w:hAnsi="Calibri" w:cs="Arial"/>
          <w:color w:val="000000"/>
          <w:lang w:val="en-US"/>
        </w:rPr>
        <w:t xml:space="preserve"> has offered in his career as a Buddhist Teacher, and the help that this has represented for his </w:t>
      </w:r>
      <w:r>
        <w:rPr>
          <w:rFonts w:ascii="Calibri" w:eastAsia="Times New Roman" w:hAnsi="Calibri" w:cs="Arial"/>
          <w:color w:val="000000"/>
          <w:lang w:val="en-US"/>
        </w:rPr>
        <w:t>readers, followers and students</w:t>
      </w:r>
      <w:r w:rsidR="00C41D4A" w:rsidRPr="0094048E">
        <w:rPr>
          <w:rFonts w:ascii="Calibri" w:eastAsia="Times New Roman" w:hAnsi="Calibri" w:cs="Arial"/>
          <w:color w:val="000000"/>
          <w:lang w:val="en-US"/>
        </w:rPr>
        <w:t>.</w:t>
      </w:r>
    </w:p>
    <w:p w:rsidR="00C41D4A" w:rsidRPr="00327DD8" w:rsidRDefault="00327DD8" w:rsidP="00C41D4A">
      <w:pPr>
        <w:shd w:val="clear" w:color="auto" w:fill="FFFFFF"/>
        <w:spacing w:after="0" w:line="240" w:lineRule="auto"/>
        <w:rPr>
          <w:rFonts w:ascii="Calibri" w:eastAsia="Times New Roman" w:hAnsi="Calibri" w:cs="Arial"/>
          <w:color w:val="000000"/>
          <w:lang w:val="en-US"/>
        </w:rPr>
      </w:pPr>
      <w:r w:rsidRPr="00327DD8">
        <w:rPr>
          <w:rFonts w:ascii="Calibri" w:eastAsia="Times New Roman" w:hAnsi="Calibri" w:cs="Arial"/>
          <w:color w:val="000000"/>
          <w:lang w:val="en-US"/>
        </w:rPr>
        <w:t>He is a transcendental figure for Tibetan Buddhism</w:t>
      </w:r>
      <w:r w:rsidR="00C41D4A" w:rsidRPr="00327DD8">
        <w:rPr>
          <w:rFonts w:ascii="Calibri" w:eastAsia="Times New Roman" w:hAnsi="Calibri" w:cs="Arial"/>
          <w:color w:val="000000"/>
          <w:lang w:val="en-US"/>
        </w:rPr>
        <w:t>.</w:t>
      </w:r>
    </w:p>
    <w:p w:rsidR="00C41D4A" w:rsidRPr="00327DD8" w:rsidRDefault="00C41D4A" w:rsidP="00C41D4A">
      <w:pPr>
        <w:shd w:val="clear" w:color="auto" w:fill="FFFFFF"/>
        <w:spacing w:after="0" w:line="240" w:lineRule="auto"/>
        <w:jc w:val="center"/>
        <w:rPr>
          <w:rFonts w:ascii="Calibri" w:eastAsia="Times New Roman" w:hAnsi="Calibri" w:cs="Arial"/>
          <w:color w:val="000000"/>
          <w:lang w:val="en-US"/>
        </w:rPr>
      </w:pPr>
    </w:p>
    <w:p w:rsidR="00C41D4A" w:rsidRDefault="00C41D4A" w:rsidP="00C41D4A">
      <w:pPr>
        <w:shd w:val="clear" w:color="auto" w:fill="FFFFFF"/>
        <w:spacing w:after="100" w:line="240" w:lineRule="auto"/>
        <w:jc w:val="center"/>
        <w:rPr>
          <w:rFonts w:ascii="Calibri" w:eastAsia="Times New Roman" w:hAnsi="Calibri" w:cs="Arial"/>
          <w:color w:val="000000"/>
        </w:rPr>
      </w:pPr>
      <w:proofErr w:type="spellStart"/>
      <w:r>
        <w:rPr>
          <w:rFonts w:ascii="Calibri" w:eastAsia="Times New Roman" w:hAnsi="Calibri" w:cs="Arial"/>
          <w:color w:val="000000"/>
        </w:rPr>
        <w:t>Sekkha</w:t>
      </w:r>
      <w:proofErr w:type="spellEnd"/>
      <w:r>
        <w:rPr>
          <w:rFonts w:ascii="Calibri" w:eastAsia="Times New Roman" w:hAnsi="Calibri" w:cs="Arial"/>
          <w:color w:val="000000"/>
        </w:rPr>
        <w:t xml:space="preserve"> </w:t>
      </w:r>
      <w:proofErr w:type="spellStart"/>
      <w:r>
        <w:rPr>
          <w:rFonts w:ascii="Calibri" w:eastAsia="Times New Roman" w:hAnsi="Calibri" w:cs="Arial"/>
          <w:color w:val="000000"/>
        </w:rPr>
        <w:t>Dhamma</w:t>
      </w:r>
      <w:proofErr w:type="spellEnd"/>
    </w:p>
    <w:p w:rsidR="00C41D4A" w:rsidRPr="00C41D4A" w:rsidRDefault="00327DD8" w:rsidP="00C41D4A">
      <w:pPr>
        <w:shd w:val="clear" w:color="auto" w:fill="FFFFFF"/>
        <w:spacing w:after="100" w:line="240" w:lineRule="auto"/>
        <w:jc w:val="center"/>
        <w:rPr>
          <w:rFonts w:ascii="Calibri" w:eastAsia="Times New Roman" w:hAnsi="Calibri" w:cs="Arial"/>
          <w:color w:val="000000"/>
        </w:rPr>
      </w:pPr>
      <w:proofErr w:type="spellStart"/>
      <w:r>
        <w:rPr>
          <w:rFonts w:ascii="Calibri" w:eastAsia="Times New Roman" w:hAnsi="Calibri" w:cs="Arial"/>
          <w:color w:val="000000"/>
        </w:rPr>
        <w:t>Public</w:t>
      </w:r>
      <w:proofErr w:type="spellEnd"/>
      <w:r>
        <w:rPr>
          <w:rFonts w:ascii="Calibri" w:eastAsia="Times New Roman" w:hAnsi="Calibri" w:cs="Arial"/>
          <w:color w:val="000000"/>
        </w:rPr>
        <w:t xml:space="preserve"> Defender</w:t>
      </w:r>
    </w:p>
    <w:p w:rsidR="00DF03CF" w:rsidRPr="00C41D4A" w:rsidRDefault="00DF03CF"/>
    <w:sectPr w:rsidR="00DF03CF" w:rsidRPr="00C41D4A" w:rsidSect="0072190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C41D4A"/>
    <w:rsid w:val="00327DD8"/>
    <w:rsid w:val="003926C1"/>
    <w:rsid w:val="00721902"/>
    <w:rsid w:val="00795DBD"/>
    <w:rsid w:val="0094048E"/>
    <w:rsid w:val="00C41D4A"/>
    <w:rsid w:val="00DF03CF"/>
    <w:rsid w:val="00ED1E7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90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84430614">
      <w:bodyDiv w:val="1"/>
      <w:marLeft w:val="0"/>
      <w:marRight w:val="0"/>
      <w:marTop w:val="0"/>
      <w:marBottom w:val="0"/>
      <w:divBdr>
        <w:top w:val="none" w:sz="0" w:space="0" w:color="auto"/>
        <w:left w:val="none" w:sz="0" w:space="0" w:color="auto"/>
        <w:bottom w:val="none" w:sz="0" w:space="0" w:color="auto"/>
        <w:right w:val="none" w:sz="0" w:space="0" w:color="auto"/>
      </w:divBdr>
      <w:divsChild>
        <w:div w:id="17415148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213</Words>
  <Characters>1177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United Buddhist Nations Organization UBNO</cp:lastModifiedBy>
  <cp:revision>5</cp:revision>
  <dcterms:created xsi:type="dcterms:W3CDTF">2018-03-25T16:33:00Z</dcterms:created>
  <dcterms:modified xsi:type="dcterms:W3CDTF">2018-03-25T20:38:00Z</dcterms:modified>
</cp:coreProperties>
</file>