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9A5" w:rsidRPr="00627AD0" w:rsidRDefault="00FC72BF" w:rsidP="0028456E">
      <w:pPr>
        <w:jc w:val="both"/>
        <w:rPr>
          <w:rFonts w:eastAsia="Times New Roman" w:cstheme="minorHAnsi"/>
          <w:i/>
          <w:iCs/>
          <w:u w:val="single"/>
          <w:lang w:val="en-US" w:eastAsia="es-ES"/>
        </w:rPr>
      </w:pPr>
      <w:r>
        <w:fldChar w:fldCharType="begin"/>
      </w:r>
      <w:r>
        <w:instrText>HYPERLINK "mailto:richard@academia.edu"</w:instrText>
      </w:r>
      <w:r>
        <w:fldChar w:fldCharType="separate"/>
      </w:r>
      <w:r w:rsidR="00273B27" w:rsidRPr="00627AD0">
        <w:rPr>
          <w:rStyle w:val="Hipervnculo"/>
          <w:rFonts w:cstheme="minorHAnsi"/>
          <w:b/>
          <w:lang w:val="en-US"/>
        </w:rPr>
        <w:t>richard@academia.edu</w:t>
      </w:r>
      <w:r>
        <w:fldChar w:fldCharType="end"/>
      </w:r>
      <w:r w:rsidR="00273B27" w:rsidRPr="00627AD0">
        <w:rPr>
          <w:rFonts w:cstheme="minorHAnsi"/>
          <w:b/>
          <w:lang w:val="en-US"/>
        </w:rPr>
        <w:t xml:space="preserve">, </w:t>
      </w:r>
      <w:hyperlink r:id="rId8" w:history="1">
        <w:r w:rsidR="00273B27" w:rsidRPr="00627AD0">
          <w:rPr>
            <w:rStyle w:val="Hipervnculo"/>
            <w:rFonts w:eastAsia="Times New Roman" w:cstheme="minorHAnsi"/>
            <w:b/>
            <w:iCs/>
            <w:lang w:val="en-US" w:eastAsia="es-ES"/>
          </w:rPr>
          <w:t>support@academia.edu</w:t>
        </w:r>
      </w:hyperlink>
    </w:p>
    <w:p w:rsidR="00114AF8" w:rsidRPr="00627AD0" w:rsidRDefault="000C39A5" w:rsidP="0028456E">
      <w:pPr>
        <w:jc w:val="both"/>
        <w:rPr>
          <w:rFonts w:cstheme="minorHAnsi"/>
          <w:b/>
          <w:sz w:val="32"/>
          <w:szCs w:val="32"/>
          <w:lang w:val="en-US"/>
        </w:rPr>
      </w:pPr>
      <w:r w:rsidRPr="00627AD0">
        <w:rPr>
          <w:rFonts w:cstheme="minorHAnsi"/>
          <w:b/>
          <w:sz w:val="32"/>
          <w:szCs w:val="32"/>
          <w:lang w:val="en-US"/>
        </w:rPr>
        <w:t>Cas</w:t>
      </w:r>
      <w:r w:rsidR="00627AD0" w:rsidRPr="00627AD0">
        <w:rPr>
          <w:rFonts w:cstheme="minorHAnsi"/>
          <w:b/>
          <w:sz w:val="32"/>
          <w:szCs w:val="32"/>
          <w:lang w:val="en-US"/>
        </w:rPr>
        <w:t>e</w:t>
      </w:r>
      <w:r w:rsidRPr="00627AD0">
        <w:rPr>
          <w:rFonts w:cstheme="minorHAnsi"/>
          <w:b/>
          <w:sz w:val="32"/>
          <w:szCs w:val="32"/>
          <w:lang w:val="en-US"/>
        </w:rPr>
        <w:t xml:space="preserve"> 49-2018: Academia.edu &amp; CEO Richard Price</w:t>
      </w:r>
    </w:p>
    <w:p w:rsidR="00184945" w:rsidRDefault="00184945" w:rsidP="00184945">
      <w:pPr>
        <w:rPr>
          <w:rFonts w:asciiTheme="majorHAnsi" w:hAnsiTheme="majorHAnsi"/>
          <w:b/>
          <w:lang w:val="en-US"/>
        </w:rPr>
      </w:pPr>
      <w:r>
        <w:rPr>
          <w:rFonts w:asciiTheme="majorHAnsi" w:hAnsiTheme="majorHAnsi"/>
          <w:b/>
          <w:lang w:val="en-US"/>
        </w:rPr>
        <w:t xml:space="preserve">By Master Yan Maitri-Shi, Prosecutor </w:t>
      </w:r>
    </w:p>
    <w:p w:rsidR="00184945" w:rsidRDefault="00184945" w:rsidP="00184945">
      <w:pPr>
        <w:jc w:val="both"/>
        <w:rPr>
          <w:rFonts w:asciiTheme="majorHAnsi" w:hAnsiTheme="majorHAnsi" w:cs="Courier New"/>
          <w:b/>
          <w:lang w:val="en-US"/>
        </w:rPr>
      </w:pPr>
    </w:p>
    <w:p w:rsidR="00184945" w:rsidRDefault="00184945" w:rsidP="00184945">
      <w:pPr>
        <w:jc w:val="both"/>
        <w:rPr>
          <w:rFonts w:asciiTheme="majorHAnsi" w:hAnsiTheme="majorHAnsi" w:cs="Courier New"/>
          <w:b/>
          <w:lang w:val="en-US"/>
        </w:rPr>
      </w:pPr>
      <w:r>
        <w:rPr>
          <w:rFonts w:asciiTheme="majorHAnsi" w:hAnsiTheme="majorHAnsi" w:cs="Courier New"/>
          <w:b/>
          <w:lang w:val="en-US"/>
        </w:rPr>
        <w:t>HONORABLE JURY OF INTERNATIONAL BUDDHIST ETHICS COMMITTEE (IBEC) &amp; BUDDHIST TRIBUNAL ON HUMAN RIGHTS (BTHR)</w:t>
      </w:r>
    </w:p>
    <w:p w:rsidR="00184945" w:rsidRDefault="00184945" w:rsidP="00184945">
      <w:pPr>
        <w:pStyle w:val="NormalWeb"/>
        <w:shd w:val="clear" w:color="auto" w:fill="FFFFFF"/>
        <w:spacing w:after="200" w:line="276" w:lineRule="auto"/>
        <w:textAlignment w:val="baseline"/>
        <w:rPr>
          <w:rFonts w:asciiTheme="minorHAnsi" w:hAnsiTheme="minorHAnsi" w:cs="Courier New"/>
          <w:b/>
          <w:bCs/>
          <w:sz w:val="27"/>
          <w:szCs w:val="27"/>
          <w:bdr w:val="none" w:sz="0" w:space="0" w:color="auto" w:frame="1"/>
          <w:lang w:val="en-US"/>
        </w:rPr>
      </w:pPr>
      <w:r>
        <w:rPr>
          <w:rFonts w:asciiTheme="majorHAnsi" w:hAnsiTheme="majorHAnsi" w:cs="Courier New"/>
          <w:b/>
          <w:lang w:val="en-US"/>
        </w:rPr>
        <w:t xml:space="preserve">After Legitimating and Validating Evidences and Charges by Master Maitreya, President and Spiritual Judge of IBEC-BTHR, it is addressed the case against the accused party, </w:t>
      </w:r>
      <w:r>
        <w:rPr>
          <w:rFonts w:asciiTheme="minorHAnsi" w:hAnsiTheme="minorHAnsi" w:cs="Courier New"/>
          <w:b/>
          <w:i/>
          <w:sz w:val="28"/>
          <w:szCs w:val="28"/>
          <w:lang w:val="en-GB"/>
        </w:rPr>
        <w:t>“</w:t>
      </w:r>
      <w:r w:rsidRPr="00627AD0">
        <w:rPr>
          <w:rFonts w:cstheme="minorHAnsi"/>
          <w:b/>
          <w:sz w:val="32"/>
          <w:szCs w:val="32"/>
          <w:lang w:val="en-US"/>
        </w:rPr>
        <w:t>Academia.edu &amp; CEO Richard Price</w:t>
      </w:r>
      <w:r>
        <w:rPr>
          <w:rFonts w:asciiTheme="minorHAnsi" w:hAnsiTheme="minorHAnsi" w:cs="Courier New"/>
          <w:b/>
          <w:i/>
          <w:sz w:val="28"/>
          <w:szCs w:val="28"/>
          <w:lang w:val="en-GB"/>
        </w:rPr>
        <w:t>”</w:t>
      </w:r>
      <w:r>
        <w:rPr>
          <w:rFonts w:asciiTheme="minorHAnsi" w:hAnsiTheme="minorHAnsi" w:cs="Courier New"/>
          <w:b/>
          <w:sz w:val="28"/>
          <w:szCs w:val="28"/>
          <w:lang w:val="en-US"/>
        </w:rPr>
        <w:t>.</w:t>
      </w:r>
      <w:r>
        <w:rPr>
          <w:rStyle w:val="Textoennegrita"/>
          <w:rFonts w:asciiTheme="minorHAnsi" w:eastAsiaTheme="majorEastAsia" w:hAnsiTheme="minorHAnsi" w:cs="Courier New"/>
          <w:sz w:val="28"/>
          <w:szCs w:val="28"/>
          <w:bdr w:val="none" w:sz="0" w:space="0" w:color="auto" w:frame="1"/>
          <w:lang w:val="en-US"/>
        </w:rPr>
        <w:t xml:space="preserve"> </w:t>
      </w:r>
      <w:r>
        <w:rPr>
          <w:rFonts w:asciiTheme="majorHAnsi" w:hAnsiTheme="majorHAnsi" w:cs="Courier New"/>
          <w:b/>
          <w:sz w:val="28"/>
          <w:szCs w:val="28"/>
          <w:lang w:val="en-US"/>
        </w:rPr>
        <w:t>This investigation</w:t>
      </w:r>
      <w:r>
        <w:rPr>
          <w:rFonts w:asciiTheme="majorHAnsi" w:hAnsiTheme="majorHAnsi" w:cs="Courier New"/>
          <w:b/>
          <w:lang w:val="en-US"/>
        </w:rPr>
        <w:t xml:space="preserve"> was initiated from the </w:t>
      </w:r>
      <w:r>
        <w:rPr>
          <w:rFonts w:asciiTheme="majorHAnsi" w:hAnsiTheme="majorHAnsi" w:cs="Courier New"/>
          <w:b/>
          <w:i/>
          <w:lang w:val="en-US"/>
        </w:rPr>
        <w:t>Case of Major Deepak Rao</w:t>
      </w:r>
      <w:r>
        <w:rPr>
          <w:rFonts w:asciiTheme="majorHAnsi" w:hAnsiTheme="majorHAnsi" w:cs="Courier New"/>
          <w:b/>
          <w:lang w:val="en-US"/>
        </w:rPr>
        <w:t>.</w:t>
      </w:r>
    </w:p>
    <w:p w:rsidR="00184945" w:rsidRPr="00F5160B" w:rsidRDefault="00184945" w:rsidP="00184945">
      <w:pPr>
        <w:pStyle w:val="NormalWeb"/>
        <w:shd w:val="clear" w:color="auto" w:fill="FFFFFF"/>
        <w:spacing w:after="200" w:line="276" w:lineRule="auto"/>
        <w:textAlignment w:val="baseline"/>
        <w:rPr>
          <w:rStyle w:val="apple-converted-space"/>
          <w:rFonts w:eastAsiaTheme="minorEastAsia"/>
          <w:lang w:val="en-US"/>
        </w:rPr>
      </w:pPr>
      <w:r>
        <w:rPr>
          <w:rFonts w:asciiTheme="majorHAnsi" w:hAnsiTheme="majorHAnsi" w:cs="Courier New"/>
          <w:lang w:val="en-US"/>
        </w:rPr>
        <w:t xml:space="preserve">The Charges by which the </w:t>
      </w:r>
      <w:r>
        <w:rPr>
          <w:rFonts w:asciiTheme="majorHAnsi" w:hAnsiTheme="majorHAnsi" w:cs="Courier New"/>
          <w:b/>
          <w:lang w:val="en-US"/>
        </w:rPr>
        <w:t>International Buddhist Ethics Committee</w:t>
      </w:r>
      <w:r>
        <w:rPr>
          <w:rFonts w:asciiTheme="majorHAnsi" w:hAnsiTheme="majorHAnsi" w:cs="Courier New"/>
          <w:lang w:val="en-US"/>
        </w:rPr>
        <w:t xml:space="preserve"> is accusing </w:t>
      </w:r>
      <w:r>
        <w:rPr>
          <w:rFonts w:asciiTheme="minorHAnsi" w:hAnsiTheme="minorHAnsi" w:cs="Courier New"/>
          <w:b/>
          <w:i/>
          <w:sz w:val="28"/>
          <w:szCs w:val="28"/>
          <w:lang w:val="en-GB"/>
        </w:rPr>
        <w:t>“</w:t>
      </w:r>
      <w:r w:rsidRPr="00627AD0">
        <w:rPr>
          <w:rFonts w:cstheme="minorHAnsi"/>
          <w:b/>
          <w:sz w:val="32"/>
          <w:szCs w:val="32"/>
          <w:lang w:val="en-US"/>
        </w:rPr>
        <w:t>Academia.edu &amp; CEO Richard Price</w:t>
      </w:r>
      <w:r>
        <w:rPr>
          <w:rFonts w:asciiTheme="minorHAnsi" w:hAnsiTheme="minorHAnsi" w:cs="Courier New"/>
          <w:b/>
          <w:i/>
          <w:sz w:val="28"/>
          <w:szCs w:val="28"/>
          <w:lang w:val="en-GB"/>
        </w:rPr>
        <w:t>”</w:t>
      </w:r>
      <w:r>
        <w:rPr>
          <w:rFonts w:asciiTheme="majorHAnsi" w:hAnsiTheme="majorHAnsi" w:cs="Courier New"/>
          <w:lang w:val="en-US"/>
        </w:rPr>
        <w:t xml:space="preserve"> are enumerated below:</w:t>
      </w:r>
    </w:p>
    <w:p w:rsidR="00184945" w:rsidRPr="002C5D62" w:rsidRDefault="00184945" w:rsidP="00184945">
      <w:pPr>
        <w:pStyle w:val="Prrafodelista"/>
        <w:numPr>
          <w:ilvl w:val="0"/>
          <w:numId w:val="1"/>
        </w:numPr>
        <w:jc w:val="both"/>
        <w:rPr>
          <w:rFonts w:cstheme="minorHAnsi"/>
          <w:b/>
          <w:sz w:val="28"/>
          <w:szCs w:val="28"/>
        </w:rPr>
      </w:pPr>
      <w:r w:rsidRPr="002C5D62">
        <w:rPr>
          <w:rFonts w:cstheme="minorHAnsi"/>
          <w:b/>
          <w:sz w:val="28"/>
          <w:szCs w:val="28"/>
        </w:rPr>
        <w:t xml:space="preserve">Human Rights </w:t>
      </w:r>
      <w:proofErr w:type="spellStart"/>
      <w:r w:rsidRPr="002C5D62">
        <w:rPr>
          <w:rFonts w:cstheme="minorHAnsi"/>
          <w:b/>
          <w:sz w:val="28"/>
          <w:szCs w:val="28"/>
        </w:rPr>
        <w:t>Violation</w:t>
      </w:r>
      <w:proofErr w:type="spellEnd"/>
    </w:p>
    <w:p w:rsidR="00184945" w:rsidRPr="002C5D62" w:rsidRDefault="00184945" w:rsidP="00184945">
      <w:pPr>
        <w:pStyle w:val="Prrafodelista"/>
        <w:numPr>
          <w:ilvl w:val="0"/>
          <w:numId w:val="1"/>
        </w:numPr>
        <w:jc w:val="both"/>
        <w:rPr>
          <w:rFonts w:cstheme="minorHAnsi"/>
          <w:b/>
          <w:sz w:val="28"/>
          <w:szCs w:val="28"/>
          <w:lang w:val="en-US"/>
        </w:rPr>
      </w:pPr>
      <w:r w:rsidRPr="002C5D62">
        <w:rPr>
          <w:rFonts w:cstheme="minorHAnsi"/>
          <w:b/>
          <w:sz w:val="28"/>
          <w:szCs w:val="28"/>
          <w:lang w:val="en-US"/>
        </w:rPr>
        <w:t>Attack against the Rights of the Buddhist Peoples</w:t>
      </w:r>
    </w:p>
    <w:p w:rsidR="00184945" w:rsidRDefault="00184945" w:rsidP="00184945">
      <w:pPr>
        <w:jc w:val="both"/>
        <w:rPr>
          <w:rFonts w:asciiTheme="majorHAnsi" w:hAnsiTheme="majorHAnsi" w:cs="Courier New"/>
          <w:b/>
          <w:i/>
          <w:sz w:val="24"/>
          <w:szCs w:val="24"/>
          <w:lang w:val="en-US"/>
        </w:rPr>
      </w:pPr>
    </w:p>
    <w:p w:rsidR="00184945" w:rsidRDefault="00184945" w:rsidP="00184945">
      <w:pPr>
        <w:jc w:val="both"/>
        <w:rPr>
          <w:rFonts w:asciiTheme="majorHAnsi" w:hAnsiTheme="majorHAnsi" w:cs="Courier New"/>
          <w:b/>
          <w:i/>
          <w:sz w:val="24"/>
          <w:szCs w:val="24"/>
          <w:lang w:val="en-US"/>
        </w:rPr>
      </w:pPr>
      <w:r>
        <w:rPr>
          <w:rFonts w:asciiTheme="majorHAnsi" w:hAnsiTheme="majorHAnsi" w:cs="Courier New"/>
          <w:b/>
          <w:i/>
          <w:sz w:val="24"/>
          <w:szCs w:val="24"/>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rights as well as acting in pursuit of the development of Spirituality, of Buddhist Ethics, and of the defense of International Human Rights. This procedure has the particularity, singularity and distinction of having "Special Jurisdiction of the Tribal Law" and "Universal Jurisdiction of the International Law", thus having the Character, Juridical validity, Legal Powers, infrastructure, Training and Capability necessary to be Actor, Administrator and Executor of Justice in this realm and exercise, by judging of the Accused by means of an Ethical Judgment whose Purpose is Truth, Reconciliation and Learning.- </w:t>
      </w:r>
    </w:p>
    <w:p w:rsidR="00184945" w:rsidRDefault="00184945" w:rsidP="00184945">
      <w:pPr>
        <w:jc w:val="both"/>
        <w:rPr>
          <w:rFonts w:asciiTheme="majorHAnsi" w:hAnsiTheme="majorHAnsi" w:cs="Courier New"/>
          <w:sz w:val="24"/>
          <w:szCs w:val="24"/>
          <w:lang w:val="en-US"/>
        </w:rPr>
      </w:pPr>
      <w:r>
        <w:rPr>
          <w:rFonts w:asciiTheme="majorHAnsi" w:hAnsiTheme="majorHAnsi" w:cs="Courier New"/>
          <w:sz w:val="24"/>
          <w:szCs w:val="24"/>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0C39A5" w:rsidRPr="002C5D62" w:rsidRDefault="000C39A5" w:rsidP="0028456E">
      <w:pPr>
        <w:jc w:val="both"/>
        <w:rPr>
          <w:rFonts w:cstheme="minorHAnsi"/>
          <w:lang w:val="en-US"/>
        </w:rPr>
      </w:pPr>
    </w:p>
    <w:p w:rsidR="00574AE1" w:rsidRPr="002C5D62" w:rsidRDefault="00574F09" w:rsidP="0028456E">
      <w:pPr>
        <w:jc w:val="both"/>
        <w:rPr>
          <w:rFonts w:cstheme="minorHAnsi"/>
          <w:sz w:val="24"/>
          <w:szCs w:val="24"/>
          <w:lang w:val="en-US"/>
        </w:rPr>
      </w:pPr>
      <w:r w:rsidRPr="002C5D62">
        <w:rPr>
          <w:rFonts w:cstheme="minorHAnsi"/>
          <w:b/>
          <w:sz w:val="24"/>
          <w:szCs w:val="24"/>
          <w:u w:val="single"/>
          <w:lang w:val="en-US"/>
        </w:rPr>
        <w:t>Presentation of the</w:t>
      </w:r>
      <w:r w:rsidR="00CA58F8" w:rsidRPr="002C5D62">
        <w:rPr>
          <w:rFonts w:cstheme="minorHAnsi"/>
          <w:b/>
          <w:sz w:val="24"/>
          <w:szCs w:val="24"/>
          <w:u w:val="single"/>
          <w:lang w:val="en-US"/>
        </w:rPr>
        <w:t xml:space="preserve"> Cas</w:t>
      </w:r>
      <w:r w:rsidRPr="002C5D62">
        <w:rPr>
          <w:rFonts w:cstheme="minorHAnsi"/>
          <w:b/>
          <w:sz w:val="24"/>
          <w:szCs w:val="24"/>
          <w:u w:val="single"/>
          <w:lang w:val="en-US"/>
        </w:rPr>
        <w:t>e</w:t>
      </w:r>
      <w:r w:rsidR="00CA58F8" w:rsidRPr="002C5D62">
        <w:rPr>
          <w:rFonts w:cstheme="minorHAnsi"/>
          <w:sz w:val="24"/>
          <w:szCs w:val="24"/>
          <w:lang w:val="en-US"/>
        </w:rPr>
        <w:t xml:space="preserve">: </w:t>
      </w:r>
    </w:p>
    <w:p w:rsidR="00EB2CAF" w:rsidRPr="004A13CF" w:rsidRDefault="002C5D62" w:rsidP="0028456E">
      <w:pPr>
        <w:jc w:val="both"/>
        <w:rPr>
          <w:rFonts w:cstheme="minorHAnsi"/>
          <w:highlight w:val="yellow"/>
          <w:lang w:val="en-US"/>
        </w:rPr>
      </w:pPr>
      <w:r w:rsidRPr="002C5D62">
        <w:rPr>
          <w:rFonts w:cstheme="minorHAnsi"/>
          <w:lang w:val="en-US"/>
        </w:rPr>
        <w:t xml:space="preserve">In November 2018, after the </w:t>
      </w:r>
      <w:r w:rsidRPr="002C5D62">
        <w:rPr>
          <w:rFonts w:cstheme="minorHAnsi"/>
          <w:i/>
          <w:lang w:val="en-US"/>
        </w:rPr>
        <w:t>Deepak Rao Case</w:t>
      </w:r>
      <w:r w:rsidRPr="002C5D62">
        <w:rPr>
          <w:rFonts w:cstheme="minorHAnsi"/>
          <w:lang w:val="en-US"/>
        </w:rPr>
        <w:t xml:space="preserve"> was carried out, the page administered by the </w:t>
      </w:r>
      <w:r w:rsidRPr="002C5D62">
        <w:rPr>
          <w:rFonts w:cstheme="minorHAnsi"/>
          <w:b/>
          <w:lang w:val="en-US"/>
        </w:rPr>
        <w:t>Maitriyana Buddhist Community</w:t>
      </w:r>
      <w:r w:rsidRPr="002C5D62">
        <w:rPr>
          <w:rFonts w:cstheme="minorHAnsi"/>
          <w:lang w:val="en-US"/>
        </w:rPr>
        <w:t xml:space="preserve">, which is where the texts of the </w:t>
      </w:r>
      <w:r w:rsidRPr="002C5D62">
        <w:rPr>
          <w:rFonts w:cstheme="minorHAnsi"/>
          <w:b/>
          <w:lang w:val="en-US"/>
        </w:rPr>
        <w:t>International Buddhist Ethics Committee and Buddhist Tribunal on Human Rights</w:t>
      </w:r>
      <w:r w:rsidRPr="002C5D62">
        <w:rPr>
          <w:rFonts w:cstheme="minorHAnsi"/>
          <w:lang w:val="en-US"/>
        </w:rPr>
        <w:t xml:space="preserve"> are published, was censored by </w:t>
      </w:r>
      <w:r w:rsidRPr="002C5D62">
        <w:rPr>
          <w:rFonts w:cstheme="minorHAnsi"/>
          <w:b/>
          <w:lang w:val="en-US"/>
        </w:rPr>
        <w:t>Academia.edu</w:t>
      </w:r>
      <w:r w:rsidRPr="002C5D62">
        <w:rPr>
          <w:rFonts w:cstheme="minorHAnsi"/>
          <w:lang w:val="en-US"/>
        </w:rPr>
        <w:t xml:space="preserve">, blocking the  access to the documents of ethical and legal teaching that are spiritual cultural heritage of the Buddhist Community for more than two weeks, accusing the </w:t>
      </w:r>
      <w:proofErr w:type="gramStart"/>
      <w:r w:rsidRPr="002C5D62">
        <w:rPr>
          <w:rFonts w:cstheme="minorHAnsi"/>
          <w:lang w:val="en-US"/>
        </w:rPr>
        <w:t>page</w:t>
      </w:r>
      <w:proofErr w:type="gramEnd"/>
      <w:r w:rsidRPr="002C5D62">
        <w:rPr>
          <w:rFonts w:cstheme="minorHAnsi"/>
          <w:lang w:val="en-US"/>
        </w:rPr>
        <w:t xml:space="preserve"> of being "suspicious" even though these legal ethical documents are the reason why the President of the Buddhist Committee and Tribunal was found among the top 1% of the most read authors of the academic world</w:t>
      </w:r>
      <w:r w:rsidR="00047FB3" w:rsidRPr="002C5D62">
        <w:rPr>
          <w:rFonts w:cstheme="minorHAnsi"/>
          <w:lang w:val="en-US"/>
        </w:rPr>
        <w:t xml:space="preserve">. </w:t>
      </w:r>
      <w:r w:rsidR="004724BD" w:rsidRPr="004724BD">
        <w:rPr>
          <w:rFonts w:cstheme="minorHAnsi"/>
          <w:lang w:val="en-US"/>
        </w:rPr>
        <w:t xml:space="preserve">This censorship was carried out in a totally arbitrary and illegal way, being decided by the </w:t>
      </w:r>
      <w:r w:rsidR="004724BD" w:rsidRPr="004724BD">
        <w:rPr>
          <w:rFonts w:cstheme="minorHAnsi"/>
          <w:b/>
          <w:lang w:val="en-US"/>
        </w:rPr>
        <w:t>Academia.edu</w:t>
      </w:r>
      <w:r w:rsidR="004724BD" w:rsidRPr="004724BD">
        <w:rPr>
          <w:rFonts w:cstheme="minorHAnsi"/>
          <w:lang w:val="en-US"/>
        </w:rPr>
        <w:t xml:space="preserve"> team and not by a state judge, so that it violated multiple human rights, such as the human right to freedom of opinion and expression, the right to justice, the presumption of innocence and the right to defense, the right to collective property, the right to freedom of thought and religion, the right to peaceful assembly and association, the right to cultural life, the right to </w:t>
      </w:r>
      <w:proofErr w:type="spellStart"/>
      <w:r w:rsidR="004724BD" w:rsidRPr="004724BD">
        <w:rPr>
          <w:rFonts w:cstheme="minorHAnsi"/>
          <w:lang w:val="en-US"/>
        </w:rPr>
        <w:t>to</w:t>
      </w:r>
      <w:proofErr w:type="spellEnd"/>
      <w:r w:rsidR="004724BD" w:rsidRPr="004724BD">
        <w:rPr>
          <w:rFonts w:cstheme="minorHAnsi"/>
          <w:lang w:val="en-US"/>
        </w:rPr>
        <w:t xml:space="preserve"> the protection of moral interests, and the right to self-determination and self-government</w:t>
      </w:r>
      <w:r w:rsidR="00B85ED3" w:rsidRPr="004724BD">
        <w:rPr>
          <w:rFonts w:cstheme="minorHAnsi"/>
          <w:lang w:val="en-US"/>
        </w:rPr>
        <w:t>.</w:t>
      </w:r>
      <w:r w:rsidR="00C155EB" w:rsidRPr="004724BD">
        <w:rPr>
          <w:rFonts w:cstheme="minorHAnsi"/>
          <w:lang w:val="en-US"/>
        </w:rPr>
        <w:t xml:space="preserve"> </w:t>
      </w:r>
      <w:r w:rsidR="004A13CF" w:rsidRPr="004A13CF">
        <w:rPr>
          <w:rFonts w:cstheme="minorHAnsi"/>
          <w:lang w:val="en-US"/>
        </w:rPr>
        <w:t xml:space="preserve">They are also acts of censorship that are violations of the rights of tribal or Buddhist peoples. Then, the </w:t>
      </w:r>
      <w:r w:rsidR="004A13CF" w:rsidRPr="004A13CF">
        <w:rPr>
          <w:rFonts w:cstheme="minorHAnsi"/>
          <w:b/>
          <w:lang w:val="en-US"/>
        </w:rPr>
        <w:t>International Buddhist Ethics Committee</w:t>
      </w:r>
      <w:r w:rsidR="004A13CF" w:rsidRPr="004A13CF">
        <w:rPr>
          <w:rFonts w:cstheme="minorHAnsi"/>
          <w:lang w:val="en-US"/>
        </w:rPr>
        <w:t xml:space="preserve"> communicated with the </w:t>
      </w:r>
      <w:r w:rsidR="004A13CF" w:rsidRPr="004A13CF">
        <w:rPr>
          <w:rFonts w:cstheme="minorHAnsi"/>
          <w:b/>
          <w:i/>
          <w:lang w:val="en-US"/>
        </w:rPr>
        <w:t>Academia.edu</w:t>
      </w:r>
      <w:r w:rsidR="004A13CF" w:rsidRPr="004A13CF">
        <w:rPr>
          <w:rFonts w:cstheme="minorHAnsi"/>
          <w:lang w:val="en-US"/>
        </w:rPr>
        <w:t xml:space="preserve"> Company in order to criticize the act of censorship, before which the company unlocked the account but simultaneously requested that the documents of the Committee and Tribunal be </w:t>
      </w:r>
      <w:r w:rsidR="004A13CF" w:rsidRPr="004A13CF">
        <w:rPr>
          <w:rFonts w:cstheme="minorHAnsi"/>
          <w:i/>
          <w:lang w:val="en-US"/>
        </w:rPr>
        <w:t>removed</w:t>
      </w:r>
      <w:r w:rsidR="00EB2CAF" w:rsidRPr="004A13CF">
        <w:rPr>
          <w:rFonts w:cstheme="minorHAnsi"/>
          <w:lang w:val="en-US"/>
        </w:rPr>
        <w:t>.</w:t>
      </w:r>
      <w:r w:rsidR="00EB2CAF" w:rsidRPr="004A13CF">
        <w:rPr>
          <w:rFonts w:cstheme="minorHAnsi"/>
          <w:highlight w:val="yellow"/>
          <w:lang w:val="en-US"/>
        </w:rPr>
        <w:t xml:space="preserve"> </w:t>
      </w:r>
    </w:p>
    <w:p w:rsidR="00B85ED3" w:rsidRPr="004A13CF" w:rsidRDefault="00B85ED3" w:rsidP="0028456E">
      <w:pPr>
        <w:jc w:val="both"/>
        <w:rPr>
          <w:rFonts w:cstheme="minorHAnsi"/>
          <w:highlight w:val="yellow"/>
          <w:lang w:val="en-US"/>
        </w:rPr>
      </w:pPr>
    </w:p>
    <w:p w:rsidR="009F3EFC" w:rsidRPr="004A13CF" w:rsidRDefault="004A13CF" w:rsidP="0028456E">
      <w:pPr>
        <w:jc w:val="both"/>
        <w:rPr>
          <w:rFonts w:cstheme="minorHAnsi"/>
          <w:sz w:val="24"/>
          <w:szCs w:val="24"/>
          <w:lang w:val="en-US"/>
        </w:rPr>
      </w:pPr>
      <w:r w:rsidRPr="004A13CF">
        <w:rPr>
          <w:rFonts w:cstheme="minorHAnsi"/>
          <w:b/>
          <w:sz w:val="24"/>
          <w:szCs w:val="24"/>
          <w:u w:val="single"/>
          <w:lang w:val="en-US"/>
        </w:rPr>
        <w:t>LIST OF</w:t>
      </w:r>
      <w:r w:rsidR="009F3EFC" w:rsidRPr="004A13CF">
        <w:rPr>
          <w:rFonts w:cstheme="minorHAnsi"/>
          <w:b/>
          <w:sz w:val="24"/>
          <w:szCs w:val="24"/>
          <w:u w:val="single"/>
          <w:lang w:val="en-US"/>
        </w:rPr>
        <w:t xml:space="preserve"> EVIDENC</w:t>
      </w:r>
      <w:r w:rsidRPr="004A13CF">
        <w:rPr>
          <w:rFonts w:cstheme="minorHAnsi"/>
          <w:b/>
          <w:sz w:val="24"/>
          <w:szCs w:val="24"/>
          <w:u w:val="single"/>
          <w:lang w:val="en-US"/>
        </w:rPr>
        <w:t>E</w:t>
      </w:r>
      <w:r w:rsidR="009F3EFC" w:rsidRPr="004A13CF">
        <w:rPr>
          <w:rFonts w:cstheme="minorHAnsi"/>
          <w:sz w:val="24"/>
          <w:szCs w:val="24"/>
          <w:lang w:val="en-US"/>
        </w:rPr>
        <w:t xml:space="preserve">: </w:t>
      </w:r>
    </w:p>
    <w:p w:rsidR="009F3EFC" w:rsidRPr="004A13CF" w:rsidRDefault="004A13CF" w:rsidP="0028456E">
      <w:pPr>
        <w:jc w:val="both"/>
        <w:rPr>
          <w:rFonts w:cstheme="minorHAnsi"/>
          <w:b/>
          <w:lang w:val="en-US"/>
        </w:rPr>
      </w:pPr>
      <w:r w:rsidRPr="004A13CF">
        <w:rPr>
          <w:rFonts w:cstheme="minorHAnsi"/>
          <w:b/>
          <w:lang w:val="en-US"/>
        </w:rPr>
        <w:t>Evidence</w:t>
      </w:r>
      <w:r w:rsidR="009F3EFC" w:rsidRPr="004A13CF">
        <w:rPr>
          <w:rFonts w:cstheme="minorHAnsi"/>
          <w:b/>
          <w:lang w:val="en-US"/>
        </w:rPr>
        <w:t xml:space="preserve"> 1: </w:t>
      </w:r>
      <w:r w:rsidR="009F3EFC" w:rsidRPr="004A13CF">
        <w:rPr>
          <w:rFonts w:cstheme="minorHAnsi"/>
          <w:b/>
          <w:i/>
          <w:lang w:val="en-US"/>
        </w:rPr>
        <w:t>Cens</w:t>
      </w:r>
      <w:r w:rsidRPr="004A13CF">
        <w:rPr>
          <w:rFonts w:cstheme="minorHAnsi"/>
          <w:b/>
          <w:i/>
          <w:lang w:val="en-US"/>
        </w:rPr>
        <w:t>orship</w:t>
      </w:r>
    </w:p>
    <w:p w:rsidR="009F3EFC" w:rsidRPr="004A13CF" w:rsidRDefault="004A13CF" w:rsidP="0028456E">
      <w:pPr>
        <w:jc w:val="both"/>
        <w:rPr>
          <w:rFonts w:cstheme="minorHAnsi"/>
          <w:b/>
          <w:lang w:val="en-US"/>
        </w:rPr>
      </w:pPr>
      <w:r w:rsidRPr="004A13CF">
        <w:rPr>
          <w:rFonts w:cstheme="minorHAnsi"/>
          <w:b/>
          <w:lang w:val="en-US"/>
        </w:rPr>
        <w:t>Evidence</w:t>
      </w:r>
      <w:r w:rsidR="009F3EFC" w:rsidRPr="004A13CF">
        <w:rPr>
          <w:rFonts w:cstheme="minorHAnsi"/>
          <w:b/>
          <w:lang w:val="en-US"/>
        </w:rPr>
        <w:t xml:space="preserve"> 2: </w:t>
      </w:r>
      <w:r w:rsidRPr="004A13CF">
        <w:rPr>
          <w:rFonts w:cstheme="minorHAnsi"/>
          <w:b/>
          <w:i/>
          <w:lang w:val="en-US"/>
        </w:rPr>
        <w:t>Violation</w:t>
      </w:r>
      <w:r w:rsidR="009F3EFC" w:rsidRPr="004A13CF">
        <w:rPr>
          <w:rFonts w:cstheme="minorHAnsi"/>
          <w:b/>
          <w:i/>
          <w:lang w:val="en-US"/>
        </w:rPr>
        <w:t xml:space="preserve"> </w:t>
      </w:r>
      <w:r w:rsidRPr="004A13CF">
        <w:rPr>
          <w:rFonts w:cstheme="minorHAnsi"/>
          <w:b/>
          <w:i/>
          <w:lang w:val="en-US"/>
        </w:rPr>
        <w:t>of International Law</w:t>
      </w:r>
    </w:p>
    <w:p w:rsidR="009F3EFC" w:rsidRPr="004A13CF" w:rsidRDefault="004A13CF" w:rsidP="0028456E">
      <w:pPr>
        <w:jc w:val="both"/>
        <w:rPr>
          <w:rFonts w:cstheme="minorHAnsi"/>
          <w:b/>
          <w:lang w:val="en-US"/>
        </w:rPr>
      </w:pPr>
      <w:r w:rsidRPr="004A13CF">
        <w:rPr>
          <w:rFonts w:cstheme="minorHAnsi"/>
          <w:b/>
          <w:lang w:val="en-US"/>
        </w:rPr>
        <w:t>Evidence</w:t>
      </w:r>
      <w:r w:rsidR="009F3EFC" w:rsidRPr="004A13CF">
        <w:rPr>
          <w:rFonts w:cstheme="minorHAnsi"/>
          <w:b/>
          <w:lang w:val="en-US"/>
        </w:rPr>
        <w:t xml:space="preserve"> 3: </w:t>
      </w:r>
      <w:r w:rsidRPr="004A13CF">
        <w:rPr>
          <w:rFonts w:cstheme="minorHAnsi"/>
          <w:b/>
          <w:i/>
          <w:lang w:val="en-US"/>
        </w:rPr>
        <w:t>Violation</w:t>
      </w:r>
      <w:r w:rsidR="009F3EFC" w:rsidRPr="004A13CF">
        <w:rPr>
          <w:rFonts w:cstheme="minorHAnsi"/>
          <w:b/>
          <w:i/>
          <w:lang w:val="en-US"/>
        </w:rPr>
        <w:t xml:space="preserve"> </w:t>
      </w:r>
      <w:r w:rsidRPr="004A13CF">
        <w:rPr>
          <w:rFonts w:cstheme="minorHAnsi"/>
          <w:b/>
          <w:i/>
          <w:lang w:val="en-US"/>
        </w:rPr>
        <w:t>of Buddhist Law</w:t>
      </w:r>
    </w:p>
    <w:p w:rsidR="009F3EFC" w:rsidRPr="004A13CF" w:rsidRDefault="004A13CF" w:rsidP="0028456E">
      <w:pPr>
        <w:jc w:val="both"/>
        <w:rPr>
          <w:rFonts w:cstheme="minorHAnsi"/>
          <w:b/>
          <w:lang w:val="en-US"/>
        </w:rPr>
      </w:pPr>
      <w:r w:rsidRPr="004A13CF">
        <w:rPr>
          <w:rFonts w:cstheme="minorHAnsi"/>
          <w:b/>
          <w:lang w:val="en-US"/>
        </w:rPr>
        <w:t>Evidence</w:t>
      </w:r>
      <w:r w:rsidR="009F3EFC" w:rsidRPr="004A13CF">
        <w:rPr>
          <w:rFonts w:cstheme="minorHAnsi"/>
          <w:b/>
          <w:lang w:val="en-US"/>
        </w:rPr>
        <w:t xml:space="preserve"> 4:</w:t>
      </w:r>
      <w:r w:rsidR="009F3EFC" w:rsidRPr="004A13CF">
        <w:rPr>
          <w:rFonts w:cstheme="minorHAnsi"/>
          <w:b/>
          <w:i/>
          <w:lang w:val="en-US"/>
        </w:rPr>
        <w:t xml:space="preserve"> Fraud</w:t>
      </w:r>
    </w:p>
    <w:p w:rsidR="009F3EFC" w:rsidRPr="004A13CF" w:rsidRDefault="009F3EFC" w:rsidP="0028456E">
      <w:pPr>
        <w:jc w:val="both"/>
        <w:rPr>
          <w:rFonts w:cstheme="minorHAnsi"/>
          <w:lang w:val="en-US"/>
        </w:rPr>
      </w:pPr>
    </w:p>
    <w:p w:rsidR="00B85ED3" w:rsidRPr="000653A0" w:rsidRDefault="0053015F" w:rsidP="0028456E">
      <w:pPr>
        <w:jc w:val="both"/>
        <w:rPr>
          <w:rFonts w:cstheme="minorHAnsi"/>
          <w:b/>
          <w:sz w:val="24"/>
          <w:szCs w:val="24"/>
          <w:lang w:val="en-US"/>
        </w:rPr>
      </w:pPr>
      <w:r w:rsidRPr="0053015F">
        <w:rPr>
          <w:rFonts w:cstheme="minorHAnsi"/>
          <w:b/>
          <w:sz w:val="24"/>
          <w:szCs w:val="24"/>
          <w:lang w:val="en-US"/>
        </w:rPr>
        <w:t>Evidence</w:t>
      </w:r>
      <w:r w:rsidR="0028456E" w:rsidRPr="0053015F">
        <w:rPr>
          <w:rFonts w:cstheme="minorHAnsi"/>
          <w:b/>
          <w:sz w:val="24"/>
          <w:szCs w:val="24"/>
          <w:lang w:val="en-US"/>
        </w:rPr>
        <w:t xml:space="preserve"> 1</w:t>
      </w:r>
      <w:r w:rsidRPr="0053015F">
        <w:rPr>
          <w:rFonts w:cstheme="minorHAnsi"/>
          <w:b/>
          <w:sz w:val="24"/>
          <w:szCs w:val="24"/>
          <w:lang w:val="en-US"/>
        </w:rPr>
        <w:t>: Censorship</w:t>
      </w:r>
    </w:p>
    <w:p w:rsidR="00EB2CAF" w:rsidRPr="00BB1601" w:rsidRDefault="00EF6710" w:rsidP="0028456E">
      <w:pPr>
        <w:jc w:val="both"/>
        <w:rPr>
          <w:rFonts w:eastAsia="Times New Roman" w:cstheme="minorHAnsi"/>
          <w:lang w:val="en-US" w:eastAsia="es-ES"/>
        </w:rPr>
      </w:pPr>
      <w:r w:rsidRPr="00BB1601">
        <w:rPr>
          <w:rFonts w:eastAsia="Times New Roman" w:cstheme="minorHAnsi"/>
          <w:bCs/>
          <w:u w:val="single"/>
          <w:lang w:val="en-US" w:eastAsia="es-ES"/>
        </w:rPr>
        <w:t>Academia Support Team</w:t>
      </w:r>
      <w:r w:rsidRPr="00BB1601">
        <w:rPr>
          <w:rFonts w:eastAsia="Times New Roman" w:cstheme="minorHAnsi"/>
          <w:u w:val="single"/>
          <w:lang w:val="en-US" w:eastAsia="es-ES"/>
        </w:rPr>
        <w:t xml:space="preserve"> </w:t>
      </w:r>
      <w:r w:rsidRPr="00BB1601">
        <w:rPr>
          <w:rFonts w:eastAsia="Times New Roman" w:cstheme="minorHAnsi"/>
          <w:i/>
          <w:iCs/>
          <w:u w:val="single"/>
          <w:lang w:val="en-US" w:eastAsia="es-ES"/>
        </w:rPr>
        <w:t>&lt;support@academia.edu&gt;</w:t>
      </w:r>
      <w:r w:rsidRPr="00BB1601">
        <w:rPr>
          <w:rFonts w:eastAsia="Times New Roman" w:cstheme="minorHAnsi"/>
          <w:lang w:val="en-US" w:eastAsia="es-ES"/>
        </w:rPr>
        <w:t xml:space="preserve">:  </w:t>
      </w:r>
      <w:r w:rsidRPr="00BB1601">
        <w:rPr>
          <w:rFonts w:eastAsia="Times New Roman" w:cstheme="minorHAnsi"/>
          <w:bCs/>
          <w:lang w:val="en-US" w:eastAsia="es-ES"/>
        </w:rPr>
        <w:t>Subject:</w:t>
      </w:r>
      <w:r w:rsidRPr="00BB1601">
        <w:rPr>
          <w:rFonts w:eastAsia="Times New Roman" w:cstheme="minorHAnsi"/>
          <w:lang w:val="en-US" w:eastAsia="es-ES"/>
        </w:rPr>
        <w:t xml:space="preserve"> About Censorshi</w:t>
      </w:r>
      <w:r w:rsidR="00A503FC" w:rsidRPr="00BB1601">
        <w:rPr>
          <w:rFonts w:eastAsia="Times New Roman" w:cstheme="minorHAnsi"/>
          <w:lang w:val="en-US" w:eastAsia="es-ES"/>
        </w:rPr>
        <w:t>p. NOV 27, 2018 | 06:29PM PST</w:t>
      </w:r>
      <w:r w:rsidRPr="00BB1601">
        <w:rPr>
          <w:rFonts w:eastAsia="Times New Roman" w:cstheme="minorHAnsi"/>
          <w:lang w:val="en-US" w:eastAsia="es-ES"/>
        </w:rPr>
        <w:t xml:space="preserve">: Hi Tribunal, Thanks for getting in touch. It looks like your profile contains documents that may violate our terms of service, such as non-cited indictments of other people or organizations. We placed your account in a probationary status. To have your account be permanently </w:t>
      </w:r>
      <w:proofErr w:type="spellStart"/>
      <w:r w:rsidRPr="00BB1601">
        <w:rPr>
          <w:rFonts w:eastAsia="Times New Roman" w:cstheme="minorHAnsi"/>
          <w:lang w:val="en-US" w:eastAsia="es-ES"/>
        </w:rPr>
        <w:t>unflagged</w:t>
      </w:r>
      <w:proofErr w:type="spellEnd"/>
      <w:r w:rsidRPr="00BB1601">
        <w:rPr>
          <w:rFonts w:eastAsia="Times New Roman" w:cstheme="minorHAnsi"/>
          <w:lang w:val="en-US" w:eastAsia="es-ES"/>
        </w:rPr>
        <w:t xml:space="preserve">, please follow these steps: 1. Include citations, such as references from other published papers, newspapers, or legitimate journalism organizations, on your reports. 2. Remove articles that have </w:t>
      </w:r>
      <w:proofErr w:type="spellStart"/>
      <w:r w:rsidRPr="00BB1601">
        <w:rPr>
          <w:rFonts w:eastAsia="Times New Roman" w:cstheme="minorHAnsi"/>
          <w:lang w:val="en-US" w:eastAsia="es-ES"/>
        </w:rPr>
        <w:t>uncited</w:t>
      </w:r>
      <w:proofErr w:type="spellEnd"/>
      <w:r w:rsidRPr="00BB1601">
        <w:rPr>
          <w:rFonts w:eastAsia="Times New Roman" w:cstheme="minorHAnsi"/>
          <w:lang w:val="en-US" w:eastAsia="es-ES"/>
        </w:rPr>
        <w:t xml:space="preserve"> references to other people or organizations.  All articles on the site must confirm to the following term: General Prohibitions. You agree not to do any of the following: </w:t>
      </w:r>
      <w:r w:rsidRPr="00BB1601">
        <w:rPr>
          <w:rFonts w:eastAsia="Times New Roman" w:cstheme="minorHAnsi"/>
          <w:i/>
          <w:lang w:val="en-US" w:eastAsia="es-ES"/>
        </w:rPr>
        <w:t>Post, upload, publish, submit or transmit any Content that: (</w:t>
      </w:r>
      <w:proofErr w:type="spellStart"/>
      <w:r w:rsidRPr="00BB1601">
        <w:rPr>
          <w:rFonts w:eastAsia="Times New Roman" w:cstheme="minorHAnsi"/>
          <w:i/>
          <w:lang w:val="en-US" w:eastAsia="es-ES"/>
        </w:rPr>
        <w:t>i</w:t>
      </w:r>
      <w:proofErr w:type="spellEnd"/>
      <w:r w:rsidRPr="00BB1601">
        <w:rPr>
          <w:rFonts w:eastAsia="Times New Roman" w:cstheme="minorHAnsi"/>
          <w:i/>
          <w:lang w:val="en-US" w:eastAsia="es-ES"/>
        </w:rPr>
        <w:t xml:space="preserve">) infringes, misappropriates or violates a third party’s patent, copyright, trademark, </w:t>
      </w:r>
      <w:r w:rsidRPr="00BB1601">
        <w:rPr>
          <w:rFonts w:eastAsia="Times New Roman" w:cstheme="minorHAnsi"/>
          <w:i/>
          <w:lang w:val="en-US" w:eastAsia="es-ES"/>
        </w:rPr>
        <w:lastRenderedPageBreak/>
        <w:t xml:space="preserve">trade secret, moral rights or other intellectual property rights, or rights of publicity or privacy; (ii) violates, or encourages any conduct that would violate, any applicable law or regulation or would give rise to civil liability; (iii) is fraudulent, knowingly false, misleading or deceptive; (iv) is defamatory, obscene, pornographic, vulgar or offensive; (v) promotes discrimination, bigotry, racism, hatred, harassment or harm against any individual or group; (vi) is violent or threatening or promotes violence or actions that are threatening to any person or entity; or (vii) promotes illegal or harmful activities or substances.  </w:t>
      </w:r>
      <w:r w:rsidRPr="00BB1601">
        <w:rPr>
          <w:rFonts w:eastAsia="Times New Roman" w:cstheme="minorHAnsi"/>
          <w:lang w:val="en-US" w:eastAsia="es-ES"/>
        </w:rPr>
        <w:t xml:space="preserve">You can read more about our terms of service </w:t>
      </w:r>
      <w:hyperlink r:id="rId9" w:tgtFrame="_blank" w:history="1">
        <w:r w:rsidRPr="00BB1601">
          <w:rPr>
            <w:rFonts w:eastAsia="Times New Roman" w:cstheme="minorHAnsi"/>
            <w:color w:val="0000FF"/>
            <w:u w:val="single"/>
            <w:lang w:val="en-US" w:eastAsia="es-ES"/>
          </w:rPr>
          <w:t>here.</w:t>
        </w:r>
      </w:hyperlink>
      <w:r w:rsidRPr="00BB1601">
        <w:rPr>
          <w:rFonts w:eastAsia="Times New Roman" w:cstheme="minorHAnsi"/>
          <w:i/>
          <w:lang w:val="en-US" w:eastAsia="es-ES"/>
        </w:rPr>
        <w:t xml:space="preserve"> </w:t>
      </w:r>
      <w:r w:rsidRPr="00BB1601">
        <w:rPr>
          <w:rFonts w:eastAsia="Times New Roman" w:cstheme="minorHAnsi"/>
          <w:lang w:val="en-US" w:eastAsia="es-ES"/>
        </w:rPr>
        <w:t xml:space="preserve">Best wishes, Hannah. Academia.edu </w:t>
      </w:r>
    </w:p>
    <w:p w:rsidR="00EB2CAF" w:rsidRPr="00BB1601" w:rsidRDefault="00CF2841" w:rsidP="0028456E">
      <w:pPr>
        <w:jc w:val="both"/>
        <w:rPr>
          <w:rFonts w:eastAsia="Times New Roman" w:cstheme="minorHAnsi"/>
          <w:lang w:val="en-US" w:eastAsia="es-ES"/>
        </w:rPr>
      </w:pPr>
      <w:r w:rsidRPr="00BB1601">
        <w:rPr>
          <w:rFonts w:cstheme="minorHAnsi"/>
          <w:noProof/>
          <w:lang w:eastAsia="es-ES"/>
        </w:rPr>
        <w:drawing>
          <wp:inline distT="0" distB="0" distL="0" distR="0">
            <wp:extent cx="4340201" cy="2130724"/>
            <wp:effectExtent l="19050" t="0" r="3199" b="0"/>
            <wp:docPr id="4" name="Imagen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0" cstate="print"/>
                    <a:srcRect/>
                    <a:stretch>
                      <a:fillRect/>
                    </a:stretch>
                  </pic:blipFill>
                  <pic:spPr bwMode="auto">
                    <a:xfrm>
                      <a:off x="0" y="0"/>
                      <a:ext cx="4345537" cy="2133344"/>
                    </a:xfrm>
                    <a:prstGeom prst="rect">
                      <a:avLst/>
                    </a:prstGeom>
                    <a:noFill/>
                    <a:ln w="9525">
                      <a:noFill/>
                      <a:miter lim="800000"/>
                      <a:headEnd/>
                      <a:tailEnd/>
                    </a:ln>
                  </pic:spPr>
                </pic:pic>
              </a:graphicData>
            </a:graphic>
          </wp:inline>
        </w:drawing>
      </w:r>
    </w:p>
    <w:p w:rsidR="00EB2CAF" w:rsidRPr="00BB1601" w:rsidRDefault="00EB2CAF" w:rsidP="0028456E">
      <w:pPr>
        <w:jc w:val="both"/>
        <w:rPr>
          <w:rFonts w:eastAsia="Times New Roman" w:cstheme="minorHAnsi"/>
          <w:lang w:val="en-US" w:eastAsia="es-ES"/>
        </w:rPr>
      </w:pPr>
      <w:r w:rsidRPr="00BB1601">
        <w:rPr>
          <w:rFonts w:cstheme="minorHAnsi"/>
          <w:noProof/>
          <w:lang w:eastAsia="es-ES"/>
        </w:rPr>
        <w:drawing>
          <wp:inline distT="0" distB="0" distL="0" distR="0">
            <wp:extent cx="4337290" cy="1984075"/>
            <wp:effectExtent l="19050" t="0" r="6110" b="0"/>
            <wp:docPr id="7" name="Imagen 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1" cstate="print"/>
                    <a:srcRect/>
                    <a:stretch>
                      <a:fillRect/>
                    </a:stretch>
                  </pic:blipFill>
                  <pic:spPr bwMode="auto">
                    <a:xfrm>
                      <a:off x="0" y="0"/>
                      <a:ext cx="4343857" cy="1987079"/>
                    </a:xfrm>
                    <a:prstGeom prst="rect">
                      <a:avLst/>
                    </a:prstGeom>
                    <a:noFill/>
                    <a:ln w="9525">
                      <a:noFill/>
                      <a:miter lim="800000"/>
                      <a:headEnd/>
                      <a:tailEnd/>
                    </a:ln>
                  </pic:spPr>
                </pic:pic>
              </a:graphicData>
            </a:graphic>
          </wp:inline>
        </w:drawing>
      </w:r>
    </w:p>
    <w:p w:rsidR="00EB2CAF" w:rsidRPr="00BB1601" w:rsidRDefault="00EB2CAF" w:rsidP="0028456E">
      <w:pPr>
        <w:jc w:val="both"/>
        <w:rPr>
          <w:rFonts w:eastAsia="Times New Roman" w:cstheme="minorHAnsi"/>
          <w:lang w:val="en-US" w:eastAsia="es-ES"/>
        </w:rPr>
      </w:pPr>
      <w:r w:rsidRPr="00BB1601">
        <w:rPr>
          <w:rFonts w:cstheme="minorHAnsi"/>
          <w:noProof/>
          <w:lang w:eastAsia="es-ES"/>
        </w:rPr>
        <w:drawing>
          <wp:inline distT="0" distB="0" distL="0" distR="0">
            <wp:extent cx="4414927" cy="1664898"/>
            <wp:effectExtent l="19050" t="0" r="4673" b="0"/>
            <wp:docPr id="8" name="Imagen 3"/>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2" cstate="print"/>
                    <a:srcRect/>
                    <a:stretch>
                      <a:fillRect/>
                    </a:stretch>
                  </pic:blipFill>
                  <pic:spPr bwMode="auto">
                    <a:xfrm>
                      <a:off x="0" y="0"/>
                      <a:ext cx="4419843" cy="1666752"/>
                    </a:xfrm>
                    <a:prstGeom prst="rect">
                      <a:avLst/>
                    </a:prstGeom>
                    <a:noFill/>
                    <a:ln w="9525">
                      <a:noFill/>
                      <a:miter lim="800000"/>
                      <a:headEnd/>
                      <a:tailEnd/>
                    </a:ln>
                  </pic:spPr>
                </pic:pic>
              </a:graphicData>
            </a:graphic>
          </wp:inline>
        </w:drawing>
      </w:r>
    </w:p>
    <w:p w:rsidR="000C39A5" w:rsidRPr="0060673E" w:rsidRDefault="00DE2421" w:rsidP="0028456E">
      <w:pPr>
        <w:jc w:val="both"/>
        <w:rPr>
          <w:rFonts w:eastAsia="Times New Roman" w:cstheme="minorHAnsi"/>
          <w:lang w:val="en-US" w:eastAsia="es-ES"/>
        </w:rPr>
      </w:pPr>
      <w:r w:rsidRPr="00BB1601">
        <w:rPr>
          <w:rFonts w:eastAsia="Times New Roman" w:cstheme="minorHAnsi"/>
          <w:bCs/>
          <w:u w:val="single"/>
          <w:lang w:val="en-US" w:eastAsia="es-ES"/>
        </w:rPr>
        <w:t>Academia Support Team</w:t>
      </w:r>
      <w:r w:rsidRPr="00BB1601">
        <w:rPr>
          <w:rFonts w:eastAsia="Times New Roman" w:cstheme="minorHAnsi"/>
          <w:u w:val="single"/>
          <w:lang w:val="en-US" w:eastAsia="es-ES"/>
        </w:rPr>
        <w:t xml:space="preserve"> </w:t>
      </w:r>
      <w:r w:rsidRPr="00BB1601">
        <w:rPr>
          <w:rFonts w:eastAsia="Times New Roman" w:cstheme="minorHAnsi"/>
          <w:i/>
          <w:iCs/>
          <w:u w:val="single"/>
          <w:lang w:val="en-US" w:eastAsia="es-ES"/>
        </w:rPr>
        <w:t>&lt;support@academia.edu&gt;</w:t>
      </w:r>
      <w:r w:rsidRPr="00BB1601">
        <w:rPr>
          <w:rFonts w:eastAsia="Times New Roman" w:cstheme="minorHAnsi"/>
          <w:lang w:val="en-US" w:eastAsia="es-ES"/>
        </w:rPr>
        <w:t xml:space="preserve">:  </w:t>
      </w:r>
      <w:r w:rsidRPr="00BB1601">
        <w:rPr>
          <w:rFonts w:cstheme="minorHAnsi"/>
          <w:lang w:val="en-US"/>
        </w:rPr>
        <w:t>NOV 28, 2018 |</w:t>
      </w:r>
      <w:proofErr w:type="gramStart"/>
      <w:r w:rsidRPr="00BB1601">
        <w:rPr>
          <w:rFonts w:cstheme="minorHAnsi"/>
          <w:lang w:val="en-US"/>
        </w:rPr>
        <w:t>  05:34PM</w:t>
      </w:r>
      <w:proofErr w:type="gramEnd"/>
      <w:r w:rsidRPr="00BB1601">
        <w:rPr>
          <w:rFonts w:cstheme="minorHAnsi"/>
          <w:lang w:val="en-US"/>
        </w:rPr>
        <w:t xml:space="preserve"> PST: </w:t>
      </w:r>
      <w:r w:rsidR="00CF2841" w:rsidRPr="00BB1601">
        <w:rPr>
          <w:rFonts w:cstheme="minorHAnsi"/>
          <w:lang w:val="en-US"/>
        </w:rPr>
        <w:t>Hi Shangri,</w:t>
      </w:r>
      <w:r w:rsidRPr="00BB1601">
        <w:rPr>
          <w:rFonts w:cstheme="minorHAnsi"/>
          <w:lang w:val="en-US"/>
        </w:rPr>
        <w:t xml:space="preserve"> Thanks for following up on that. I have </w:t>
      </w:r>
      <w:proofErr w:type="spellStart"/>
      <w:r w:rsidRPr="00BB1601">
        <w:rPr>
          <w:rFonts w:cstheme="minorHAnsi"/>
          <w:lang w:val="en-US"/>
        </w:rPr>
        <w:t>unflagged</w:t>
      </w:r>
      <w:proofErr w:type="spellEnd"/>
      <w:r w:rsidRPr="00BB1601">
        <w:rPr>
          <w:rFonts w:cstheme="minorHAnsi"/>
          <w:lang w:val="en-US"/>
        </w:rPr>
        <w:t xml:space="preserve"> your account; however, be aware that it appears your profile does include non-academic work which does not contain any citations, and it is possible that these documents could cause your profile to be flagged again. To avoid </w:t>
      </w:r>
      <w:r w:rsidRPr="00BB1601">
        <w:rPr>
          <w:rFonts w:cstheme="minorHAnsi"/>
          <w:lang w:val="en-US"/>
        </w:rPr>
        <w:lastRenderedPageBreak/>
        <w:t xml:space="preserve">the possibility of this happening, </w:t>
      </w:r>
      <w:r w:rsidRPr="00BB1601">
        <w:rPr>
          <w:rFonts w:cstheme="minorHAnsi"/>
          <w:b/>
          <w:lang w:val="en-US"/>
        </w:rPr>
        <w:t>remove these documents from your page</w:t>
      </w:r>
      <w:r w:rsidRPr="00BB1601">
        <w:rPr>
          <w:rFonts w:cstheme="minorHAnsi"/>
          <w:lang w:val="en-US"/>
        </w:rPr>
        <w:t>, or add citations from academic journals or other valid sources.</w:t>
      </w:r>
      <w:r w:rsidRPr="00BB1601">
        <w:rPr>
          <w:rFonts w:eastAsia="Times New Roman" w:cstheme="minorHAnsi"/>
          <w:lang w:val="en-US" w:eastAsia="es-ES"/>
        </w:rPr>
        <w:t xml:space="preserve"> </w:t>
      </w:r>
      <w:r w:rsidR="00683E7F" w:rsidRPr="0060673E">
        <w:rPr>
          <w:rFonts w:cstheme="minorHAnsi"/>
          <w:lang w:val="en-US" w:eastAsia="es-MX"/>
        </w:rPr>
        <w:t xml:space="preserve">Best wishes, Hannah. </w:t>
      </w:r>
      <w:r w:rsidRPr="0060673E">
        <w:rPr>
          <w:rFonts w:cstheme="minorHAnsi"/>
          <w:lang w:val="en-US" w:eastAsia="es-MX"/>
        </w:rPr>
        <w:t>Academia.edu</w:t>
      </w:r>
    </w:p>
    <w:p w:rsidR="00E0452B" w:rsidRPr="0053015F" w:rsidRDefault="0053015F" w:rsidP="0028456E">
      <w:pPr>
        <w:jc w:val="both"/>
        <w:rPr>
          <w:rFonts w:cstheme="minorHAnsi"/>
          <w:lang w:val="en-US"/>
        </w:rPr>
      </w:pPr>
      <w:r w:rsidRPr="0053015F">
        <w:rPr>
          <w:rFonts w:cstheme="minorHAnsi"/>
          <w:u w:val="single"/>
          <w:lang w:val="en-US"/>
        </w:rPr>
        <w:t>International Buddhist Ethics Committee</w:t>
      </w:r>
      <w:r w:rsidR="00E0452B" w:rsidRPr="0053015F">
        <w:rPr>
          <w:rFonts w:cstheme="minorHAnsi"/>
          <w:u w:val="single"/>
          <w:lang w:val="en-US"/>
        </w:rPr>
        <w:t xml:space="preserve">: </w:t>
      </w:r>
      <w:r w:rsidRPr="0053015F">
        <w:rPr>
          <w:rFonts w:cstheme="minorHAnsi"/>
          <w:lang w:val="en-US"/>
        </w:rPr>
        <w:t>The following is a Declaration signed by more than 600 academics from around the world against academic censorship</w:t>
      </w:r>
      <w:r w:rsidR="00E0452B" w:rsidRPr="0053015F">
        <w:rPr>
          <w:rFonts w:cstheme="minorHAnsi"/>
          <w:lang w:val="en-US"/>
        </w:rPr>
        <w:t>.</w:t>
      </w:r>
    </w:p>
    <w:p w:rsidR="000C39A5" w:rsidRPr="0060673E" w:rsidRDefault="00A56777" w:rsidP="0028456E">
      <w:pPr>
        <w:jc w:val="both"/>
        <w:rPr>
          <w:rFonts w:cstheme="minorHAnsi"/>
          <w:lang w:val="en-US"/>
        </w:rPr>
      </w:pPr>
      <w:r w:rsidRPr="00BB1601">
        <w:rPr>
          <w:rFonts w:cstheme="minorHAnsi"/>
          <w:u w:val="single"/>
          <w:lang w:val="en-US"/>
        </w:rPr>
        <w:t xml:space="preserve">AFAF - </w:t>
      </w:r>
      <w:r w:rsidR="00B06C6C" w:rsidRPr="00BB1601">
        <w:rPr>
          <w:rFonts w:cstheme="minorHAnsi"/>
          <w:u w:val="single"/>
          <w:lang w:val="en-US"/>
        </w:rPr>
        <w:t>Academics for Academic Freedom</w:t>
      </w:r>
      <w:r w:rsidR="00B06C6C" w:rsidRPr="00BB1601">
        <w:rPr>
          <w:rFonts w:cstheme="minorHAnsi"/>
          <w:lang w:val="en-US"/>
        </w:rPr>
        <w:t xml:space="preserve">: </w:t>
      </w:r>
      <w:r w:rsidR="00B06C6C" w:rsidRPr="00BB1601">
        <w:rPr>
          <w:rStyle w:val="Textoennegrita"/>
          <w:rFonts w:cstheme="minorHAnsi"/>
          <w:b/>
          <w:bCs/>
          <w:lang w:val="en-US"/>
        </w:rPr>
        <w:t xml:space="preserve">Statement of Academic Freedom. </w:t>
      </w:r>
      <w:r w:rsidR="00B06C6C" w:rsidRPr="00BB1601">
        <w:rPr>
          <w:rFonts w:cstheme="minorHAnsi"/>
          <w:i/>
          <w:lang w:val="en-US"/>
        </w:rPr>
        <w:t xml:space="preserve">‘We, the undersigned, believe the following two principles to be the foundation of academic freedom: </w:t>
      </w:r>
      <w:r w:rsidR="00B06C6C" w:rsidRPr="00BB1601">
        <w:rPr>
          <w:rStyle w:val="Textoennegrita"/>
          <w:rFonts w:cstheme="minorHAnsi"/>
          <w:i/>
          <w:lang w:val="en-US"/>
        </w:rPr>
        <w:t>(1) </w:t>
      </w:r>
      <w:r w:rsidR="00B06C6C" w:rsidRPr="00BB1601">
        <w:rPr>
          <w:rFonts w:cstheme="minorHAnsi"/>
          <w:i/>
          <w:lang w:val="en-US"/>
        </w:rPr>
        <w:t xml:space="preserve">that academics, both inside and outside the classroom, have unrestricted liberty to question and test received wisdom and to put forward controversial and unpopular opinions, whether or not these are deemed offensive, and </w:t>
      </w:r>
      <w:r w:rsidR="00B06C6C" w:rsidRPr="00BB1601">
        <w:rPr>
          <w:rStyle w:val="Textoennegrita"/>
          <w:rFonts w:cstheme="minorHAnsi"/>
          <w:i/>
          <w:lang w:val="en-US"/>
        </w:rPr>
        <w:t>(2) </w:t>
      </w:r>
      <w:r w:rsidR="00B06C6C" w:rsidRPr="00BB1601">
        <w:rPr>
          <w:rFonts w:cstheme="minorHAnsi"/>
          <w:i/>
          <w:lang w:val="en-US"/>
        </w:rPr>
        <w:t>that academic institutions have no right to curb the exercise of this freedom by members of their staff, or to use it as grounds for disciplinary action or dismissal.’</w:t>
      </w:r>
      <w:r w:rsidR="003F1BD2" w:rsidRPr="00BB1601">
        <w:rPr>
          <w:rFonts w:cstheme="minorHAnsi"/>
          <w:i/>
          <w:lang w:val="en-US"/>
        </w:rPr>
        <w:t xml:space="preserve">   </w:t>
      </w:r>
      <w:hyperlink r:id="rId13" w:history="1">
        <w:r w:rsidR="00B06C6C" w:rsidRPr="0060673E">
          <w:rPr>
            <w:rStyle w:val="Hipervnculo"/>
            <w:rFonts w:cstheme="minorHAnsi"/>
            <w:lang w:val="en-US"/>
          </w:rPr>
          <w:t>http://www.afaf.org.uk/statement-signatories/</w:t>
        </w:r>
      </w:hyperlink>
    </w:p>
    <w:p w:rsidR="001431DF" w:rsidRPr="0053015F" w:rsidRDefault="0053015F" w:rsidP="001431DF">
      <w:pPr>
        <w:jc w:val="both"/>
        <w:rPr>
          <w:rFonts w:cstheme="minorHAnsi"/>
          <w:u w:val="single"/>
          <w:lang w:val="en-US"/>
        </w:rPr>
      </w:pPr>
      <w:r w:rsidRPr="0053015F">
        <w:rPr>
          <w:rFonts w:cstheme="minorHAnsi"/>
          <w:u w:val="single"/>
          <w:lang w:val="en-US"/>
        </w:rPr>
        <w:t>International Buddhist Ethics Committee</w:t>
      </w:r>
      <w:r w:rsidR="001431DF" w:rsidRPr="0053015F">
        <w:rPr>
          <w:rFonts w:cstheme="minorHAnsi"/>
          <w:u w:val="single"/>
          <w:lang w:val="en-US"/>
        </w:rPr>
        <w:t xml:space="preserve">: </w:t>
      </w:r>
      <w:r w:rsidRPr="0053015F">
        <w:rPr>
          <w:rFonts w:cstheme="minorHAnsi"/>
          <w:lang w:val="en-US"/>
        </w:rPr>
        <w:t>The following is a testimony from another academic who was censored by Academia.edu</w:t>
      </w:r>
    </w:p>
    <w:p w:rsidR="001431DF" w:rsidRPr="00AD2505" w:rsidRDefault="001431DF" w:rsidP="001431DF">
      <w:pPr>
        <w:jc w:val="both"/>
        <w:rPr>
          <w:rFonts w:cstheme="minorHAnsi"/>
          <w:lang w:val="en-US"/>
        </w:rPr>
      </w:pPr>
      <w:proofErr w:type="spellStart"/>
      <w:r w:rsidRPr="00AD2505">
        <w:rPr>
          <w:rFonts w:cstheme="minorHAnsi"/>
          <w:u w:val="single"/>
          <w:lang w:val="en-US"/>
        </w:rPr>
        <w:t>Leonidas</w:t>
      </w:r>
      <w:proofErr w:type="spellEnd"/>
      <w:r w:rsidRPr="00AD2505">
        <w:rPr>
          <w:rFonts w:cstheme="minorHAnsi"/>
          <w:u w:val="single"/>
          <w:lang w:val="en-US"/>
        </w:rPr>
        <w:t xml:space="preserve"> </w:t>
      </w:r>
      <w:proofErr w:type="spellStart"/>
      <w:r w:rsidRPr="00AD2505">
        <w:rPr>
          <w:rFonts w:cstheme="minorHAnsi"/>
          <w:u w:val="single"/>
          <w:lang w:val="en-US"/>
        </w:rPr>
        <w:t>Stergiou</w:t>
      </w:r>
      <w:proofErr w:type="spellEnd"/>
      <w:r w:rsidRPr="00AD2505">
        <w:rPr>
          <w:rFonts w:cstheme="minorHAnsi"/>
          <w:lang w:val="en-US"/>
        </w:rPr>
        <w:t>: I had a very bad experience with Academia.edu which insulted my personality, violated my human rights, and harmed my reputation. I logged in my account last Sunday to reply to a message I received from a member. Then, I realized that I had difficulties to log in. After some attempts and using my social media login, I saw a message on my dashboard that my account was frozen because it had been flagged as suspicious. It looked very odd but I followed the instructions and submitted all required information. Unfortunately, it was Sunday and obviously, a manual review could not be done quickly, Next, I tried to see my profile-website because I was and I had paid a premium subscription and I saw that I was unable to download even my own documents. My problem with this situation is as follows</w:t>
      </w:r>
      <w:proofErr w:type="gramStart"/>
      <w:r w:rsidRPr="00AD2505">
        <w:rPr>
          <w:rFonts w:cstheme="minorHAnsi"/>
          <w:lang w:val="en-US"/>
        </w:rPr>
        <w:t>:</w:t>
      </w:r>
      <w:proofErr w:type="gramEnd"/>
      <w:r w:rsidRPr="00AD2505">
        <w:rPr>
          <w:rFonts w:cstheme="minorHAnsi"/>
          <w:lang w:val="en-US"/>
        </w:rPr>
        <w:br/>
        <w:t>1. In democracies, we are all innocents until someone or an authority proves that we guilty. They froze my account without giving any explanation and without giving me the opportunity to support myself. They just adopted a flag and froze my account until I prove my innocence!</w:t>
      </w:r>
      <w:r w:rsidRPr="00AD2505">
        <w:rPr>
          <w:rFonts w:cstheme="minorHAnsi"/>
          <w:lang w:val="en-US"/>
        </w:rPr>
        <w:br/>
        <w:t>2. Freezing my account, I had no access to my document and my high rating was not visible.</w:t>
      </w:r>
      <w:r w:rsidRPr="00AD2505">
        <w:rPr>
          <w:rFonts w:cstheme="minorHAnsi"/>
          <w:lang w:val="en-US"/>
        </w:rPr>
        <w:br/>
        <w:t xml:space="preserve">3. A flagged account as suspicious harmed my personality and my reputation as well as my human rights. 4. Once they examine or believe that I my account </w:t>
      </w:r>
      <w:proofErr w:type="gramStart"/>
      <w:r w:rsidRPr="00AD2505">
        <w:rPr>
          <w:rFonts w:cstheme="minorHAnsi"/>
          <w:lang w:val="en-US"/>
        </w:rPr>
        <w:t>is</w:t>
      </w:r>
      <w:proofErr w:type="gramEnd"/>
      <w:r w:rsidRPr="00AD2505">
        <w:rPr>
          <w:rFonts w:cstheme="minorHAnsi"/>
          <w:lang w:val="en-US"/>
        </w:rPr>
        <w:t xml:space="preserve"> suspicious, why do they accept my money for the premium subscription? I wrote all of the above to Academia.edu but I have not received a response yet. Actually, I was so sorry for this development and the fact that they like my money but they are not sure about my credibility, and I decided to delete my account on Sunday night or Monday. I left a message with the above also. The account deleted but no response yet. They do not care! And one more thing: I respect their policy and I support all measures aiming at securing reliability and safety. But their policy is just ridiculous. Why? Anyone can flag an account as suspicious. Imagine a member to flag the half accounts. Then, the half academia.edu will be frozen (?) I think that this not an intelligent, secure, efficient and proactive </w:t>
      </w:r>
      <w:proofErr w:type="spellStart"/>
      <w:r w:rsidRPr="00AD2505">
        <w:rPr>
          <w:rFonts w:cstheme="minorHAnsi"/>
          <w:lang w:val="en-US"/>
        </w:rPr>
        <w:t>policy.It</w:t>
      </w:r>
      <w:proofErr w:type="spellEnd"/>
      <w:r w:rsidRPr="00AD2505">
        <w:rPr>
          <w:rFonts w:cstheme="minorHAnsi"/>
          <w:lang w:val="en-US"/>
        </w:rPr>
        <w:t xml:space="preserve"> is rather an anti-democratic practice that shows the lack of modern security systems and policies. Also, I wrote to Academia.edu that I have provided all required information for their check and the fact that I am an MBA student and a research manager in London and Zurich. Note that I was in the top 0.5% of the researchers at academia.edu. (…)</w:t>
      </w:r>
      <w:r w:rsidRPr="00AD2505">
        <w:rPr>
          <w:rFonts w:cstheme="minorHAnsi"/>
          <w:lang w:val="en-US"/>
        </w:rPr>
        <w:br/>
        <w:t>If I am wrong, I am more than willing to accept my mistake and publicly apology.</w:t>
      </w:r>
    </w:p>
    <w:p w:rsidR="001431DF" w:rsidRPr="001431DF" w:rsidRDefault="001431DF" w:rsidP="0028456E">
      <w:pPr>
        <w:jc w:val="both"/>
        <w:rPr>
          <w:rFonts w:cstheme="minorHAnsi"/>
          <w:lang w:val="en-US"/>
        </w:rPr>
      </w:pPr>
    </w:p>
    <w:p w:rsidR="00E0452B" w:rsidRPr="0060673E" w:rsidRDefault="0053015F" w:rsidP="0028456E">
      <w:pPr>
        <w:jc w:val="both"/>
        <w:rPr>
          <w:rFonts w:cstheme="minorHAnsi"/>
          <w:b/>
          <w:sz w:val="24"/>
          <w:szCs w:val="24"/>
          <w:lang w:val="en-US"/>
        </w:rPr>
      </w:pPr>
      <w:r w:rsidRPr="0060673E">
        <w:rPr>
          <w:rFonts w:cstheme="minorHAnsi"/>
          <w:b/>
          <w:sz w:val="24"/>
          <w:szCs w:val="24"/>
          <w:lang w:val="en-US"/>
        </w:rPr>
        <w:lastRenderedPageBreak/>
        <w:t>Evidence</w:t>
      </w:r>
      <w:r w:rsidR="0028456E" w:rsidRPr="0060673E">
        <w:rPr>
          <w:rFonts w:cstheme="minorHAnsi"/>
          <w:b/>
          <w:sz w:val="24"/>
          <w:szCs w:val="24"/>
          <w:lang w:val="en-US"/>
        </w:rPr>
        <w:t xml:space="preserve"> 2</w:t>
      </w:r>
      <w:r w:rsidRPr="0060673E">
        <w:rPr>
          <w:rFonts w:cstheme="minorHAnsi"/>
          <w:b/>
          <w:sz w:val="24"/>
          <w:szCs w:val="24"/>
          <w:lang w:val="en-US"/>
        </w:rPr>
        <w:t>: Violation of International Law</w:t>
      </w:r>
    </w:p>
    <w:p w:rsidR="007A5B43" w:rsidRPr="0053015F" w:rsidRDefault="0053015F" w:rsidP="0028456E">
      <w:pPr>
        <w:jc w:val="both"/>
        <w:rPr>
          <w:rFonts w:cstheme="minorHAnsi"/>
          <w:b/>
          <w:lang w:val="en-US"/>
        </w:rPr>
      </w:pPr>
      <w:r w:rsidRPr="0053015F">
        <w:rPr>
          <w:rFonts w:cstheme="minorHAnsi"/>
          <w:u w:val="single"/>
          <w:lang w:val="en-US"/>
        </w:rPr>
        <w:t>International Buddhist Ethics Committee</w:t>
      </w:r>
      <w:r w:rsidR="00E0452B" w:rsidRPr="0053015F">
        <w:rPr>
          <w:rFonts w:cstheme="minorHAnsi"/>
          <w:u w:val="single"/>
          <w:lang w:val="en-US"/>
        </w:rPr>
        <w:t xml:space="preserve">: </w:t>
      </w:r>
      <w:r w:rsidRPr="0053015F">
        <w:rPr>
          <w:rFonts w:cstheme="minorHAnsi"/>
          <w:lang w:val="en-US"/>
        </w:rPr>
        <w:t xml:space="preserve">Below are some International Law articles that </w:t>
      </w:r>
      <w:r w:rsidRPr="004A179D">
        <w:rPr>
          <w:rFonts w:cstheme="minorHAnsi"/>
          <w:b/>
          <w:lang w:val="en-US"/>
        </w:rPr>
        <w:t>Academia.edu</w:t>
      </w:r>
      <w:r w:rsidRPr="0053015F">
        <w:rPr>
          <w:rFonts w:cstheme="minorHAnsi"/>
          <w:lang w:val="en-US"/>
        </w:rPr>
        <w:t xml:space="preserve"> would have violated through its acts of censorship, not only violating individual human rights protected by the </w:t>
      </w:r>
      <w:r w:rsidRPr="004A179D">
        <w:rPr>
          <w:rFonts w:cstheme="minorHAnsi"/>
          <w:i/>
          <w:lang w:val="en-US"/>
        </w:rPr>
        <w:t>Universal Declaration of Human Rights</w:t>
      </w:r>
      <w:r w:rsidRPr="0053015F">
        <w:rPr>
          <w:rFonts w:cstheme="minorHAnsi"/>
          <w:lang w:val="en-US"/>
        </w:rPr>
        <w:t>, but also violating collective human rights, since the Buddhist Nation is protected by International Law as a Tribal or Indigenous People</w:t>
      </w:r>
      <w:r w:rsidR="00C45D80" w:rsidRPr="0053015F">
        <w:rPr>
          <w:rFonts w:cstheme="minorHAnsi"/>
          <w:lang w:val="en-US"/>
        </w:rPr>
        <w:t xml:space="preserve">. </w:t>
      </w:r>
    </w:p>
    <w:p w:rsidR="000F648C" w:rsidRPr="00BB1601" w:rsidRDefault="000F648C" w:rsidP="0028456E">
      <w:pPr>
        <w:jc w:val="both"/>
        <w:rPr>
          <w:rFonts w:eastAsia="Times New Roman" w:cstheme="minorHAnsi"/>
          <w:lang w:val="en-US" w:eastAsia="es-ES"/>
        </w:rPr>
      </w:pPr>
      <w:r w:rsidRPr="00BB1601">
        <w:rPr>
          <w:rFonts w:cstheme="minorHAnsi"/>
          <w:u w:val="single"/>
          <w:lang w:val="en-US"/>
        </w:rPr>
        <w:t>Universal Declaration of Human Rights</w:t>
      </w:r>
      <w:r w:rsidR="00E0452B" w:rsidRPr="00BB1601">
        <w:rPr>
          <w:rFonts w:cstheme="minorHAnsi"/>
          <w:lang w:val="en-US"/>
        </w:rPr>
        <w:t>:</w:t>
      </w:r>
      <w:r w:rsidR="00E0452B" w:rsidRPr="00BB1601">
        <w:rPr>
          <w:rFonts w:cstheme="minorHAnsi"/>
          <w:b/>
          <w:lang w:val="en-US"/>
        </w:rPr>
        <w:t xml:space="preserve"> </w:t>
      </w:r>
      <w:r w:rsidRPr="00BB1601">
        <w:rPr>
          <w:rFonts w:eastAsia="Times New Roman" w:cstheme="minorHAnsi"/>
          <w:lang w:val="en-US" w:eastAsia="es-ES"/>
        </w:rPr>
        <w:t xml:space="preserve">Article 7 All are equal before the law and are entitled without any discrimination to equal protection of the law. All are entitled to equal protection against any discrimination in violation of this Declaration and against any incitement to such discrimination. </w:t>
      </w:r>
      <w:r w:rsidR="00E0452B" w:rsidRPr="00BB1601">
        <w:rPr>
          <w:rFonts w:cstheme="minorHAnsi"/>
          <w:b/>
          <w:lang w:val="en-US"/>
        </w:rPr>
        <w:t xml:space="preserve"> </w:t>
      </w:r>
      <w:r w:rsidR="009C3720" w:rsidRPr="00BB1601">
        <w:rPr>
          <w:rFonts w:cstheme="minorHAnsi"/>
          <w:b/>
          <w:color w:val="333333"/>
          <w:lang w:val="en-US"/>
        </w:rPr>
        <w:t>(…)</w:t>
      </w:r>
      <w:r w:rsidRPr="00BB1601">
        <w:rPr>
          <w:rFonts w:cstheme="minorHAnsi"/>
          <w:b/>
          <w:color w:val="333333"/>
          <w:lang w:val="en-US"/>
        </w:rPr>
        <w:t xml:space="preserve"> </w:t>
      </w:r>
      <w:r w:rsidRPr="00BB1601">
        <w:rPr>
          <w:rFonts w:eastAsia="Times New Roman" w:cstheme="minorHAnsi"/>
          <w:lang w:val="en-US" w:eastAsia="es-ES"/>
        </w:rPr>
        <w:t xml:space="preserve">Article </w:t>
      </w:r>
      <w:proofErr w:type="gramStart"/>
      <w:r w:rsidRPr="00BB1601">
        <w:rPr>
          <w:rFonts w:eastAsia="Times New Roman" w:cstheme="minorHAnsi"/>
          <w:lang w:val="en-US" w:eastAsia="es-ES"/>
        </w:rPr>
        <w:t>11 .</w:t>
      </w:r>
      <w:proofErr w:type="gramEnd"/>
      <w:r w:rsidRPr="00BB1601">
        <w:rPr>
          <w:rFonts w:eastAsia="Times New Roman" w:cstheme="minorHAnsi"/>
          <w:lang w:val="en-US" w:eastAsia="es-ES"/>
        </w:rPr>
        <w:t xml:space="preserve"> 1. Everyone charged with a penal offence has the right to be presumed innocent until proved guilty according to law in a public trial at which he has had all the guarantees necessary for his </w:t>
      </w:r>
      <w:proofErr w:type="spellStart"/>
      <w:r w:rsidRPr="00BB1601">
        <w:rPr>
          <w:rFonts w:eastAsia="Times New Roman" w:cstheme="minorHAnsi"/>
          <w:lang w:val="en-US" w:eastAsia="es-ES"/>
        </w:rPr>
        <w:t>defence</w:t>
      </w:r>
      <w:proofErr w:type="spellEnd"/>
      <w:r w:rsidRPr="00BB1601">
        <w:rPr>
          <w:rFonts w:eastAsia="Times New Roman" w:cstheme="minorHAnsi"/>
          <w:lang w:val="en-US" w:eastAsia="es-ES"/>
        </w:rPr>
        <w:t xml:space="preserve">. </w:t>
      </w:r>
      <w:r w:rsidR="005F28C0" w:rsidRPr="00BB1601">
        <w:rPr>
          <w:rFonts w:cstheme="minorHAnsi"/>
          <w:b/>
          <w:color w:val="333333"/>
          <w:lang w:val="en-US"/>
        </w:rPr>
        <w:t>.</w:t>
      </w:r>
      <w:r w:rsidR="009C3720" w:rsidRPr="00BB1601">
        <w:rPr>
          <w:rFonts w:cstheme="minorHAnsi"/>
          <w:b/>
          <w:color w:val="333333"/>
          <w:lang w:val="en-US"/>
        </w:rPr>
        <w:t xml:space="preserve"> (…)</w:t>
      </w:r>
      <w:proofErr w:type="gramStart"/>
      <w:r w:rsidRPr="00BB1601">
        <w:rPr>
          <w:rFonts w:eastAsia="Times New Roman" w:cstheme="minorHAnsi"/>
          <w:lang w:val="en-US" w:eastAsia="es-ES"/>
        </w:rPr>
        <w:t>Article 17.</w:t>
      </w:r>
      <w:proofErr w:type="gramEnd"/>
      <w:r w:rsidRPr="00BB1601">
        <w:rPr>
          <w:rFonts w:eastAsia="Times New Roman" w:cstheme="minorHAnsi"/>
          <w:lang w:val="en-US" w:eastAsia="es-ES"/>
        </w:rPr>
        <w:t xml:space="preserve"> 1. Everyone has the right to own property alone as well as in association with others. 2. No one shall be arbitrarily deprived of his property. </w:t>
      </w:r>
      <w:proofErr w:type="gramStart"/>
      <w:r w:rsidRPr="00BB1601">
        <w:rPr>
          <w:rFonts w:eastAsia="Times New Roman" w:cstheme="minorHAnsi"/>
          <w:lang w:val="en-US" w:eastAsia="es-ES"/>
        </w:rPr>
        <w:t>Article 18.</w:t>
      </w:r>
      <w:proofErr w:type="gramEnd"/>
      <w:r w:rsidRPr="00BB1601">
        <w:rPr>
          <w:rFonts w:eastAsia="Times New Roman" w:cstheme="minorHAnsi"/>
          <w:lang w:val="en-US" w:eastAsia="es-ES"/>
        </w:rPr>
        <w:t xml:space="preserve"> Everyone has the right to freedom of thought, conscience and religion; this right includes freedom to change his religion or belief, and freedom, either alone or in community with others and in public or private, to manifest this religion or belief in teaching, practice, worship and observance. </w:t>
      </w:r>
      <w:proofErr w:type="gramStart"/>
      <w:r w:rsidRPr="00BB1601">
        <w:rPr>
          <w:rFonts w:eastAsia="Times New Roman" w:cstheme="minorHAnsi"/>
          <w:lang w:val="en-US" w:eastAsia="es-ES"/>
        </w:rPr>
        <w:t>Article 19.</w:t>
      </w:r>
      <w:proofErr w:type="gramEnd"/>
      <w:r w:rsidRPr="00BB1601">
        <w:rPr>
          <w:rFonts w:eastAsia="Times New Roman" w:cstheme="minorHAnsi"/>
          <w:lang w:val="en-US" w:eastAsia="es-ES"/>
        </w:rPr>
        <w:t xml:space="preserve"> Everyone has the right to freedom of opinion and expression; this right includes freedom to hold opinions without interference and to seek, receive and impart information and ideas through any media and regardless of frontiers. </w:t>
      </w:r>
      <w:proofErr w:type="gramStart"/>
      <w:r w:rsidRPr="00BB1601">
        <w:rPr>
          <w:rFonts w:eastAsia="Times New Roman" w:cstheme="minorHAnsi"/>
          <w:lang w:val="en-US" w:eastAsia="es-ES"/>
        </w:rPr>
        <w:t>Article 20.</w:t>
      </w:r>
      <w:proofErr w:type="gramEnd"/>
      <w:r w:rsidRPr="00BB1601">
        <w:rPr>
          <w:rFonts w:eastAsia="Times New Roman" w:cstheme="minorHAnsi"/>
          <w:lang w:val="en-US" w:eastAsia="es-ES"/>
        </w:rPr>
        <w:t xml:space="preserve"> 1. Everyone has the right to freedom of peaceful assembly and association. </w:t>
      </w:r>
      <w:r w:rsidR="00535BF3" w:rsidRPr="00BB1601">
        <w:rPr>
          <w:rFonts w:cstheme="minorHAnsi"/>
          <w:color w:val="333333"/>
          <w:lang w:val="en-US"/>
        </w:rPr>
        <w:t>(…)</w:t>
      </w:r>
      <w:proofErr w:type="gramStart"/>
      <w:r w:rsidRPr="00BB1601">
        <w:rPr>
          <w:rFonts w:eastAsia="Times New Roman" w:cstheme="minorHAnsi"/>
          <w:lang w:val="en-US" w:eastAsia="es-ES"/>
        </w:rPr>
        <w:t>Article 27.</w:t>
      </w:r>
      <w:proofErr w:type="gramEnd"/>
      <w:r w:rsidRPr="00BB1601">
        <w:rPr>
          <w:rFonts w:eastAsia="Times New Roman" w:cstheme="minorHAnsi"/>
          <w:lang w:val="en-US" w:eastAsia="es-ES"/>
        </w:rPr>
        <w:t xml:space="preserve"> 1. Everyone has the right freely to participate in the cultural life of the community, to enjoy the arts and to share in scientific advancement and its benefits. 2. Everyone has the right to the protection of the moral and material interests resulting from any scientific, literary </w:t>
      </w:r>
      <w:proofErr w:type="gramStart"/>
      <w:r w:rsidRPr="00BB1601">
        <w:rPr>
          <w:rFonts w:eastAsia="Times New Roman" w:cstheme="minorHAnsi"/>
          <w:lang w:val="en-US" w:eastAsia="es-ES"/>
        </w:rPr>
        <w:t>or  artistic</w:t>
      </w:r>
      <w:proofErr w:type="gramEnd"/>
      <w:r w:rsidRPr="00BB1601">
        <w:rPr>
          <w:rFonts w:eastAsia="Times New Roman" w:cstheme="minorHAnsi"/>
          <w:lang w:val="en-US" w:eastAsia="es-ES"/>
        </w:rPr>
        <w:t xml:space="preserve"> production of which he is the author. </w:t>
      </w:r>
    </w:p>
    <w:p w:rsidR="000F648C" w:rsidRPr="00BB1601" w:rsidRDefault="007A5B43" w:rsidP="0028456E">
      <w:pPr>
        <w:jc w:val="both"/>
        <w:rPr>
          <w:rFonts w:cstheme="minorHAnsi"/>
          <w:lang w:val="en-US"/>
        </w:rPr>
      </w:pPr>
      <w:r w:rsidRPr="00BB1601">
        <w:rPr>
          <w:rFonts w:eastAsia="Times New Roman" w:cstheme="minorHAnsi"/>
          <w:u w:val="single"/>
          <w:lang w:val="en-US" w:eastAsia="es-ES"/>
        </w:rPr>
        <w:t>Convention concerning Indigenous and Tribal Peoples in Independent Countries (number 169)</w:t>
      </w:r>
      <w:r w:rsidRPr="00BB1601">
        <w:rPr>
          <w:rFonts w:eastAsia="Times New Roman" w:cstheme="minorHAnsi"/>
          <w:lang w:val="en-US" w:eastAsia="es-ES"/>
        </w:rPr>
        <w:t xml:space="preserve">: </w:t>
      </w:r>
      <w:r w:rsidR="000F648C" w:rsidRPr="00BB1601">
        <w:rPr>
          <w:rFonts w:cstheme="minorHAnsi"/>
          <w:lang w:val="en-US"/>
        </w:rPr>
        <w:t xml:space="preserve">The General Conference of the International </w:t>
      </w:r>
      <w:proofErr w:type="spellStart"/>
      <w:r w:rsidR="000F648C" w:rsidRPr="00BB1601">
        <w:rPr>
          <w:rFonts w:cstheme="minorHAnsi"/>
          <w:lang w:val="en-US"/>
        </w:rPr>
        <w:t>Labour</w:t>
      </w:r>
      <w:proofErr w:type="spellEnd"/>
      <w:r w:rsidR="000F648C" w:rsidRPr="00BB1601">
        <w:rPr>
          <w:rFonts w:cstheme="minorHAnsi"/>
          <w:lang w:val="en-US"/>
        </w:rPr>
        <w:t xml:space="preserve"> </w:t>
      </w:r>
      <w:proofErr w:type="spellStart"/>
      <w:r w:rsidR="000F648C" w:rsidRPr="00BB1601">
        <w:rPr>
          <w:rFonts w:cstheme="minorHAnsi"/>
          <w:lang w:val="en-US"/>
        </w:rPr>
        <w:t>Organisation</w:t>
      </w:r>
      <w:proofErr w:type="spellEnd"/>
      <w:r w:rsidR="000F648C" w:rsidRPr="00BB1601">
        <w:rPr>
          <w:rFonts w:cstheme="minorHAnsi"/>
          <w:lang w:val="en-US"/>
        </w:rPr>
        <w:t>,</w:t>
      </w:r>
      <w:r w:rsidR="00774B36" w:rsidRPr="00BB1601">
        <w:rPr>
          <w:rFonts w:cstheme="minorHAnsi"/>
          <w:lang w:val="en-US"/>
        </w:rPr>
        <w:t>:</w:t>
      </w:r>
      <w:r w:rsidR="00FE6294" w:rsidRPr="00BB1601">
        <w:rPr>
          <w:rFonts w:cstheme="minorHAnsi"/>
          <w:lang w:val="en-US"/>
        </w:rPr>
        <w:t xml:space="preserve"> (…)</w:t>
      </w:r>
      <w:r w:rsidR="00273CF4" w:rsidRPr="00BB1601">
        <w:rPr>
          <w:rFonts w:cstheme="minorHAnsi"/>
          <w:lang w:val="en-US"/>
        </w:rPr>
        <w:t xml:space="preserve"> </w:t>
      </w:r>
      <w:proofErr w:type="spellStart"/>
      <w:r w:rsidR="000F648C" w:rsidRPr="00BB1601">
        <w:rPr>
          <w:rFonts w:cstheme="minorHAnsi"/>
          <w:lang w:val="en-US"/>
        </w:rPr>
        <w:t>Recognising</w:t>
      </w:r>
      <w:proofErr w:type="spellEnd"/>
      <w:r w:rsidR="000F648C" w:rsidRPr="00BB1601">
        <w:rPr>
          <w:rFonts w:cstheme="minorHAnsi"/>
          <w:lang w:val="en-US"/>
        </w:rPr>
        <w:t xml:space="preserve"> the aspirations of these peoples to exercise control over their own institutions, ways of life and economic development and to maintain and develop their identities, languages and religions, within the framework of the States in which they live, </w:t>
      </w:r>
      <w:r w:rsidR="00FE6294" w:rsidRPr="00BB1601">
        <w:rPr>
          <w:rFonts w:cstheme="minorHAnsi"/>
          <w:lang w:val="en-US"/>
        </w:rPr>
        <w:t>(…)</w:t>
      </w:r>
      <w:r w:rsidR="000F648C" w:rsidRPr="00BB1601">
        <w:rPr>
          <w:rFonts w:cstheme="minorHAnsi"/>
          <w:lang w:val="en-US"/>
        </w:rPr>
        <w:t>Calling attention to the distinctive contributions of indigenous and tribal peoples to the cultural diversity and social and ecological harmony of humankind and to international co-operation and understanding</w:t>
      </w:r>
      <w:r w:rsidR="00774B36" w:rsidRPr="00BB1601">
        <w:rPr>
          <w:rFonts w:cstheme="minorHAnsi"/>
          <w:lang w:val="en-US"/>
        </w:rPr>
        <w:t>;</w:t>
      </w:r>
      <w:r w:rsidR="00FE6294" w:rsidRPr="00BB1601">
        <w:rPr>
          <w:rFonts w:cstheme="minorHAnsi"/>
          <w:lang w:val="en-US"/>
        </w:rPr>
        <w:t xml:space="preserve"> (…)</w:t>
      </w:r>
      <w:bookmarkStart w:id="0" w:name="A1"/>
      <w:bookmarkEnd w:id="0"/>
      <w:r w:rsidR="00FE6294" w:rsidRPr="00BB1601">
        <w:rPr>
          <w:rFonts w:cstheme="minorHAnsi"/>
          <w:lang w:val="en-US"/>
        </w:rPr>
        <w:t xml:space="preserve"> </w:t>
      </w:r>
      <w:r w:rsidR="000F648C" w:rsidRPr="00BB1601">
        <w:rPr>
          <w:rFonts w:cstheme="minorHAnsi"/>
          <w:lang w:val="en-US"/>
        </w:rPr>
        <w:t>Article 1</w:t>
      </w:r>
      <w:bookmarkStart w:id="1" w:name="A1P1"/>
      <w:bookmarkEnd w:id="1"/>
      <w:r w:rsidR="000F648C" w:rsidRPr="00BB1601">
        <w:rPr>
          <w:rFonts w:cstheme="minorHAnsi"/>
          <w:lang w:val="en-US"/>
        </w:rPr>
        <w:t>. 1. This Convention applies to: (a) tribal peoples in independent countries whose social, cultural and economic conditions distinguish them from other sections of the national community, and whose status is regulated wholly or partially by their own customs or traditions or by special laws or regulations;</w:t>
      </w:r>
      <w:r w:rsidR="00AB051C" w:rsidRPr="00BB1601">
        <w:rPr>
          <w:rFonts w:cstheme="minorHAnsi"/>
          <w:lang w:val="en-US"/>
        </w:rPr>
        <w:t xml:space="preserve"> (…) </w:t>
      </w:r>
      <w:bookmarkStart w:id="2" w:name="A1P2"/>
      <w:bookmarkEnd w:id="2"/>
      <w:r w:rsidR="000F648C" w:rsidRPr="00BB1601">
        <w:rPr>
          <w:rFonts w:cstheme="minorHAnsi"/>
          <w:lang w:val="en-US"/>
        </w:rPr>
        <w:t xml:space="preserve">Article </w:t>
      </w:r>
      <w:r w:rsidR="00774B36" w:rsidRPr="00BB1601">
        <w:rPr>
          <w:rFonts w:cstheme="minorHAnsi"/>
          <w:lang w:val="en-US"/>
        </w:rPr>
        <w:t xml:space="preserve">2. </w:t>
      </w:r>
      <w:r w:rsidR="000F648C" w:rsidRPr="00BB1601">
        <w:rPr>
          <w:rFonts w:cstheme="minorHAnsi"/>
          <w:lang w:val="en-US"/>
        </w:rPr>
        <w:t>Such action shall include measures for</w:t>
      </w:r>
      <w:proofErr w:type="gramStart"/>
      <w:r w:rsidR="000F648C" w:rsidRPr="00BB1601">
        <w:rPr>
          <w:rFonts w:cstheme="minorHAnsi"/>
          <w:lang w:val="en-US"/>
        </w:rPr>
        <w:t>:</w:t>
      </w:r>
      <w:r w:rsidR="00774B36" w:rsidRPr="00BB1601">
        <w:rPr>
          <w:rFonts w:cstheme="minorHAnsi"/>
          <w:lang w:val="en-US"/>
        </w:rPr>
        <w:t>:</w:t>
      </w:r>
      <w:proofErr w:type="gramEnd"/>
      <w:r w:rsidR="00774B36" w:rsidRPr="00BB1601">
        <w:rPr>
          <w:rFonts w:cstheme="minorHAnsi"/>
          <w:lang w:val="en-US"/>
        </w:rPr>
        <w:t xml:space="preserve"> </w:t>
      </w:r>
      <w:r w:rsidR="00AB051C" w:rsidRPr="00BB1601">
        <w:rPr>
          <w:rFonts w:cstheme="minorHAnsi"/>
          <w:lang w:val="en-US"/>
        </w:rPr>
        <w:t xml:space="preserve">(…)  </w:t>
      </w:r>
      <w:r w:rsidR="00774B36" w:rsidRPr="00BB1601">
        <w:rPr>
          <w:rFonts w:cstheme="minorHAnsi"/>
          <w:lang w:val="en-US"/>
        </w:rPr>
        <w:t xml:space="preserve">(b) </w:t>
      </w:r>
      <w:r w:rsidR="000F648C" w:rsidRPr="00BB1601">
        <w:rPr>
          <w:rFonts w:cstheme="minorHAnsi"/>
          <w:lang w:val="en-US"/>
        </w:rPr>
        <w:t xml:space="preserve">promoting the full </w:t>
      </w:r>
      <w:proofErr w:type="spellStart"/>
      <w:r w:rsidR="000F648C" w:rsidRPr="00BB1601">
        <w:rPr>
          <w:rFonts w:cstheme="minorHAnsi"/>
          <w:lang w:val="en-US"/>
        </w:rPr>
        <w:t>realisation</w:t>
      </w:r>
      <w:proofErr w:type="spellEnd"/>
      <w:r w:rsidR="000F648C" w:rsidRPr="00BB1601">
        <w:rPr>
          <w:rFonts w:cstheme="minorHAnsi"/>
          <w:lang w:val="en-US"/>
        </w:rPr>
        <w:t xml:space="preserve"> of the social, economic and cultural rights of these peoples with respect for their social and cultural identity, their customs and traditions and their institutions</w:t>
      </w:r>
      <w:r w:rsidR="00774B36" w:rsidRPr="00BB1601">
        <w:rPr>
          <w:rFonts w:cstheme="minorHAnsi"/>
          <w:lang w:val="en-US"/>
        </w:rPr>
        <w:t>;</w:t>
      </w:r>
      <w:r w:rsidR="00AB051C" w:rsidRPr="00BB1601">
        <w:rPr>
          <w:rFonts w:cstheme="minorHAnsi"/>
          <w:lang w:val="en-US"/>
        </w:rPr>
        <w:t xml:space="preserve"> (…) </w:t>
      </w:r>
      <w:bookmarkStart w:id="3" w:name="A3"/>
      <w:bookmarkEnd w:id="3"/>
      <w:r w:rsidR="003567D8" w:rsidRPr="00BB1601">
        <w:rPr>
          <w:rFonts w:cstheme="minorHAnsi"/>
          <w:lang w:val="en-US"/>
        </w:rPr>
        <w:t xml:space="preserve"> </w:t>
      </w:r>
      <w:r w:rsidR="000F648C" w:rsidRPr="00BB1601">
        <w:rPr>
          <w:rFonts w:cstheme="minorHAnsi"/>
          <w:lang w:val="en-US"/>
        </w:rPr>
        <w:t xml:space="preserve">Article </w:t>
      </w:r>
      <w:r w:rsidR="00774B36" w:rsidRPr="00BB1601">
        <w:rPr>
          <w:rFonts w:cstheme="minorHAnsi"/>
          <w:lang w:val="en-US"/>
        </w:rPr>
        <w:t>3</w:t>
      </w:r>
      <w:r w:rsidR="003567D8" w:rsidRPr="00BB1601">
        <w:rPr>
          <w:rFonts w:cstheme="minorHAnsi"/>
          <w:lang w:val="en-US"/>
        </w:rPr>
        <w:t xml:space="preserve">. </w:t>
      </w:r>
      <w:bookmarkStart w:id="4" w:name="A3P1"/>
      <w:bookmarkEnd w:id="4"/>
      <w:r w:rsidR="000F648C" w:rsidRPr="00BB1601">
        <w:rPr>
          <w:rFonts w:eastAsia="Times New Roman" w:cstheme="minorHAnsi"/>
          <w:lang w:val="en-US" w:eastAsia="es-ES"/>
        </w:rPr>
        <w:t xml:space="preserve">1. Indigenous and tribal peoples shall enjoy the full measure of human rights and fundamental freedoms without hindrance or discrimination. </w:t>
      </w:r>
      <w:r w:rsidR="00273CF4" w:rsidRPr="00BB1601">
        <w:rPr>
          <w:rFonts w:eastAsia="Times New Roman" w:cstheme="minorHAnsi"/>
          <w:lang w:val="en-US" w:eastAsia="es-ES"/>
        </w:rPr>
        <w:t>(…)</w:t>
      </w:r>
      <w:r w:rsidR="000F648C" w:rsidRPr="00BB1601">
        <w:rPr>
          <w:rFonts w:eastAsia="Times New Roman" w:cstheme="minorHAnsi"/>
          <w:lang w:val="en-US" w:eastAsia="es-ES"/>
        </w:rPr>
        <w:t xml:space="preserve"> </w:t>
      </w:r>
      <w:bookmarkStart w:id="5" w:name="A3P2"/>
      <w:bookmarkEnd w:id="5"/>
      <w:r w:rsidR="000F648C" w:rsidRPr="00BB1601">
        <w:rPr>
          <w:rFonts w:cstheme="minorHAnsi"/>
          <w:lang w:val="en-US"/>
        </w:rPr>
        <w:t>2. No form of force or coercion shall be used in violation of the human rights and fundamental freedoms of the peoples concerned, including the rights contained in this Convention.</w:t>
      </w:r>
      <w:r w:rsidR="0023039F" w:rsidRPr="00BB1601">
        <w:rPr>
          <w:rFonts w:cstheme="minorHAnsi"/>
          <w:lang w:val="en-US"/>
        </w:rPr>
        <w:t xml:space="preserve"> </w:t>
      </w:r>
      <w:bookmarkStart w:id="6" w:name="A4"/>
      <w:bookmarkEnd w:id="6"/>
      <w:proofErr w:type="gramStart"/>
      <w:r w:rsidR="000F648C" w:rsidRPr="00BB1601">
        <w:rPr>
          <w:rFonts w:cstheme="minorHAnsi"/>
          <w:lang w:val="en-US"/>
        </w:rPr>
        <w:t>Article 4</w:t>
      </w:r>
      <w:bookmarkStart w:id="7" w:name="A4P1"/>
      <w:bookmarkEnd w:id="7"/>
      <w:r w:rsidR="0023039F" w:rsidRPr="00BB1601">
        <w:rPr>
          <w:rFonts w:cstheme="minorHAnsi"/>
          <w:lang w:val="en-US"/>
        </w:rPr>
        <w:t>.</w:t>
      </w:r>
      <w:proofErr w:type="gramEnd"/>
      <w:r w:rsidR="0023039F" w:rsidRPr="00BB1601">
        <w:rPr>
          <w:rFonts w:cstheme="minorHAnsi"/>
          <w:lang w:val="en-US"/>
        </w:rPr>
        <w:t xml:space="preserve"> </w:t>
      </w:r>
      <w:r w:rsidR="000F648C" w:rsidRPr="00BB1601">
        <w:rPr>
          <w:rFonts w:cstheme="minorHAnsi"/>
          <w:lang w:val="en-US"/>
        </w:rPr>
        <w:t xml:space="preserve">1. Special measures shall be adopted as appropriate for safeguarding the persons, institutions, property, </w:t>
      </w:r>
      <w:proofErr w:type="spellStart"/>
      <w:r w:rsidR="000F648C" w:rsidRPr="00BB1601">
        <w:rPr>
          <w:rFonts w:cstheme="minorHAnsi"/>
          <w:lang w:val="en-US"/>
        </w:rPr>
        <w:t>labour</w:t>
      </w:r>
      <w:proofErr w:type="spellEnd"/>
      <w:r w:rsidR="000F648C" w:rsidRPr="00BB1601">
        <w:rPr>
          <w:rFonts w:cstheme="minorHAnsi"/>
          <w:lang w:val="en-US"/>
        </w:rPr>
        <w:t>, cultures and environment of the peoples concerned.</w:t>
      </w:r>
      <w:bookmarkStart w:id="8" w:name="A4P2"/>
      <w:bookmarkEnd w:id="8"/>
      <w:r w:rsidR="0023039F" w:rsidRPr="00BB1601">
        <w:rPr>
          <w:rFonts w:cstheme="minorHAnsi"/>
          <w:lang w:val="en-US"/>
        </w:rPr>
        <w:t xml:space="preserve"> </w:t>
      </w:r>
      <w:r w:rsidR="000F648C" w:rsidRPr="00BB1601">
        <w:rPr>
          <w:rFonts w:cstheme="minorHAnsi"/>
          <w:lang w:val="en-US"/>
        </w:rPr>
        <w:t xml:space="preserve">2. Such special </w:t>
      </w:r>
      <w:r w:rsidR="000F648C" w:rsidRPr="00BB1601">
        <w:rPr>
          <w:rFonts w:cstheme="minorHAnsi"/>
          <w:lang w:val="en-US"/>
        </w:rPr>
        <w:lastRenderedPageBreak/>
        <w:t>measures shall not be contrary to the freely-expressed wishes of the peoples concerned.</w:t>
      </w:r>
      <w:r w:rsidR="0023039F" w:rsidRPr="00BB1601">
        <w:rPr>
          <w:rFonts w:cstheme="minorHAnsi"/>
          <w:lang w:val="en-US"/>
        </w:rPr>
        <w:t xml:space="preserve"> (…)</w:t>
      </w:r>
      <w:bookmarkStart w:id="9" w:name="A4P3"/>
      <w:bookmarkStart w:id="10" w:name="A5"/>
      <w:bookmarkEnd w:id="9"/>
      <w:bookmarkEnd w:id="10"/>
      <w:r w:rsidR="0023039F" w:rsidRPr="00BB1601">
        <w:rPr>
          <w:rFonts w:cstheme="minorHAnsi"/>
          <w:lang w:val="en-US"/>
        </w:rPr>
        <w:t xml:space="preserve"> </w:t>
      </w:r>
      <w:proofErr w:type="gramStart"/>
      <w:r w:rsidR="000F648C" w:rsidRPr="00BB1601">
        <w:rPr>
          <w:rFonts w:cstheme="minorHAnsi"/>
          <w:lang w:val="en-US"/>
        </w:rPr>
        <w:t>Article 5</w:t>
      </w:r>
      <w:r w:rsidR="0023039F" w:rsidRPr="00BB1601">
        <w:rPr>
          <w:rFonts w:cstheme="minorHAnsi"/>
          <w:lang w:val="en-US"/>
        </w:rPr>
        <w:t>.</w:t>
      </w:r>
      <w:proofErr w:type="gramEnd"/>
      <w:r w:rsidR="0023039F" w:rsidRPr="00BB1601">
        <w:rPr>
          <w:rFonts w:cstheme="minorHAnsi"/>
          <w:lang w:val="en-US"/>
        </w:rPr>
        <w:t xml:space="preserve"> </w:t>
      </w:r>
      <w:r w:rsidR="000F648C" w:rsidRPr="00BB1601">
        <w:rPr>
          <w:rFonts w:cstheme="minorHAnsi"/>
          <w:lang w:val="en-US"/>
        </w:rPr>
        <w:t>In applying the provisions of this Convention:</w:t>
      </w:r>
      <w:r w:rsidR="0023039F" w:rsidRPr="00BB1601">
        <w:rPr>
          <w:rFonts w:cstheme="minorHAnsi"/>
          <w:lang w:val="en-US"/>
        </w:rPr>
        <w:t xml:space="preserve"> </w:t>
      </w:r>
      <w:r w:rsidR="000F648C" w:rsidRPr="00BB1601">
        <w:rPr>
          <w:rFonts w:cstheme="minorHAnsi"/>
          <w:lang w:val="en-US"/>
        </w:rPr>
        <w:t xml:space="preserve">(a) the social, cultural, religious and spiritual values and practices of these peoples shall be </w:t>
      </w:r>
      <w:proofErr w:type="spellStart"/>
      <w:r w:rsidR="000F648C" w:rsidRPr="00BB1601">
        <w:rPr>
          <w:rFonts w:cstheme="minorHAnsi"/>
          <w:lang w:val="en-US"/>
        </w:rPr>
        <w:t>recognised</w:t>
      </w:r>
      <w:proofErr w:type="spellEnd"/>
      <w:r w:rsidR="000F648C" w:rsidRPr="00BB1601">
        <w:rPr>
          <w:rFonts w:cstheme="minorHAnsi"/>
          <w:lang w:val="en-US"/>
        </w:rPr>
        <w:t xml:space="preserve"> and protected, and due account shall be taken of the nature of the problems which face them both as groups and as individuals;</w:t>
      </w:r>
      <w:r w:rsidR="0023039F" w:rsidRPr="00BB1601">
        <w:rPr>
          <w:rFonts w:cstheme="minorHAnsi"/>
          <w:lang w:val="en-US"/>
        </w:rPr>
        <w:t xml:space="preserve"> </w:t>
      </w:r>
      <w:r w:rsidR="000F648C" w:rsidRPr="00BB1601">
        <w:rPr>
          <w:rFonts w:cstheme="minorHAnsi"/>
          <w:lang w:val="en-US"/>
        </w:rPr>
        <w:t>(b) the integrity of the values, practices and institutions of these peoples shall be respected;</w:t>
      </w:r>
      <w:r w:rsidR="0023039F" w:rsidRPr="00BB1601">
        <w:rPr>
          <w:rFonts w:cstheme="minorHAnsi"/>
          <w:lang w:val="en-US"/>
        </w:rPr>
        <w:t xml:space="preserve"> (…)</w:t>
      </w:r>
      <w:r w:rsidR="00366F62" w:rsidRPr="00BB1601">
        <w:rPr>
          <w:rFonts w:cstheme="minorHAnsi"/>
          <w:lang w:val="en-US"/>
        </w:rPr>
        <w:t xml:space="preserve"> </w:t>
      </w:r>
      <w:bookmarkStart w:id="11" w:name="A6"/>
      <w:bookmarkStart w:id="12" w:name="A7"/>
      <w:bookmarkEnd w:id="11"/>
      <w:bookmarkEnd w:id="12"/>
      <w:r w:rsidR="000F648C" w:rsidRPr="00BB1601">
        <w:rPr>
          <w:rFonts w:cstheme="minorHAnsi"/>
          <w:lang w:val="en-US"/>
        </w:rPr>
        <w:t>Article 7</w:t>
      </w:r>
      <w:r w:rsidR="00366F62" w:rsidRPr="00BB1601">
        <w:rPr>
          <w:rFonts w:cstheme="minorHAnsi"/>
          <w:lang w:val="en-US"/>
        </w:rPr>
        <w:t xml:space="preserve">. </w:t>
      </w:r>
      <w:bookmarkStart w:id="13" w:name="A7P1"/>
      <w:bookmarkEnd w:id="13"/>
      <w:r w:rsidR="000F648C" w:rsidRPr="00BB1601">
        <w:rPr>
          <w:rFonts w:cstheme="minorHAnsi"/>
          <w:lang w:val="en-US"/>
        </w:rPr>
        <w:t xml:space="preserve">1. The peoples concerned shall have the right to decide their own priorities for the process of development as it affects their lives, beliefs, institutions and spiritual well-being and the lands they occupy or otherwise use, and to exercise control, to the extent possible, over their own economic, social and cultural development. In addition, they shall participate in the formulation, implementation and evaluation of plans and </w:t>
      </w:r>
      <w:proofErr w:type="spellStart"/>
      <w:r w:rsidR="000F648C" w:rsidRPr="00BB1601">
        <w:rPr>
          <w:rFonts w:cstheme="minorHAnsi"/>
          <w:lang w:val="en-US"/>
        </w:rPr>
        <w:t>programmes</w:t>
      </w:r>
      <w:proofErr w:type="spellEnd"/>
      <w:r w:rsidR="000F648C" w:rsidRPr="00BB1601">
        <w:rPr>
          <w:rFonts w:cstheme="minorHAnsi"/>
          <w:lang w:val="en-US"/>
        </w:rPr>
        <w:t xml:space="preserve"> for national and regional development which may affect them directly.</w:t>
      </w:r>
      <w:bookmarkStart w:id="14" w:name="A7P2"/>
      <w:bookmarkStart w:id="15" w:name="A7P3"/>
      <w:bookmarkEnd w:id="14"/>
      <w:bookmarkEnd w:id="15"/>
      <w:r w:rsidR="00366F62" w:rsidRPr="00BB1601">
        <w:rPr>
          <w:rFonts w:eastAsia="Times New Roman" w:cstheme="minorHAnsi"/>
          <w:lang w:val="en-US" w:eastAsia="es-ES"/>
        </w:rPr>
        <w:t xml:space="preserve"> </w:t>
      </w:r>
      <w:r w:rsidR="000F648C" w:rsidRPr="00BB1601">
        <w:rPr>
          <w:rFonts w:cstheme="minorHAnsi"/>
          <w:lang w:val="en-US"/>
        </w:rPr>
        <w:t>3. Governments shall ensure that, whenever appropriate, studies are carried out, in co-operation with the peoples concerned, to assess the social, spiritual, cultural and environmental impact on them of planned development activities. The results of these studies shall be considered as fundamental criteria for the implementation of these activities.</w:t>
      </w:r>
      <w:r w:rsidR="00366F62" w:rsidRPr="00BB1601">
        <w:rPr>
          <w:rFonts w:cstheme="minorHAnsi"/>
          <w:lang w:val="en-US"/>
        </w:rPr>
        <w:t xml:space="preserve"> (…) </w:t>
      </w:r>
      <w:bookmarkStart w:id="16" w:name="A7P4"/>
      <w:bookmarkStart w:id="17" w:name="A8"/>
      <w:bookmarkEnd w:id="16"/>
      <w:bookmarkEnd w:id="17"/>
      <w:proofErr w:type="gramStart"/>
      <w:r w:rsidR="000F648C" w:rsidRPr="00BB1601">
        <w:rPr>
          <w:rFonts w:cstheme="minorHAnsi"/>
          <w:lang w:val="en-US"/>
        </w:rPr>
        <w:t>Article 8</w:t>
      </w:r>
      <w:r w:rsidR="00366F62" w:rsidRPr="00BB1601">
        <w:rPr>
          <w:rFonts w:cstheme="minorHAnsi"/>
          <w:lang w:val="en-US"/>
        </w:rPr>
        <w:t>.</w:t>
      </w:r>
      <w:proofErr w:type="gramEnd"/>
      <w:r w:rsidR="00366F62" w:rsidRPr="00BB1601">
        <w:rPr>
          <w:rFonts w:cstheme="minorHAnsi"/>
          <w:lang w:val="en-US"/>
        </w:rPr>
        <w:t xml:space="preserve"> </w:t>
      </w:r>
      <w:bookmarkStart w:id="18" w:name="A8P1"/>
      <w:bookmarkEnd w:id="18"/>
      <w:r w:rsidR="000F648C" w:rsidRPr="00BB1601">
        <w:rPr>
          <w:rFonts w:cstheme="minorHAnsi"/>
          <w:lang w:val="en-US"/>
        </w:rPr>
        <w:t xml:space="preserve">1. In applying national laws and regulations to the peoples concerned, due regard shall be </w:t>
      </w:r>
      <w:proofErr w:type="spellStart"/>
      <w:r w:rsidR="000F648C" w:rsidRPr="00BB1601">
        <w:rPr>
          <w:rFonts w:cstheme="minorHAnsi"/>
          <w:lang w:val="en-US"/>
        </w:rPr>
        <w:t>had</w:t>
      </w:r>
      <w:proofErr w:type="spellEnd"/>
      <w:r w:rsidR="000F648C" w:rsidRPr="00BB1601">
        <w:rPr>
          <w:rFonts w:cstheme="minorHAnsi"/>
          <w:lang w:val="en-US"/>
        </w:rPr>
        <w:t xml:space="preserve"> to their customs or customary laws.</w:t>
      </w:r>
      <w:bookmarkStart w:id="19" w:name="A8P2"/>
      <w:bookmarkEnd w:id="19"/>
      <w:r w:rsidR="00366F62" w:rsidRPr="00BB1601">
        <w:rPr>
          <w:rFonts w:cstheme="minorHAnsi"/>
          <w:lang w:val="en-US"/>
        </w:rPr>
        <w:t xml:space="preserve"> </w:t>
      </w:r>
      <w:r w:rsidR="000F648C" w:rsidRPr="00BB1601">
        <w:rPr>
          <w:rFonts w:cstheme="minorHAnsi"/>
          <w:lang w:val="en-US"/>
        </w:rPr>
        <w:t xml:space="preserve">2. These peoples shall have the right to retain their own customs and institutions, where these are not incompatible with fundamental rights defined by the national legal system and with internationally </w:t>
      </w:r>
      <w:proofErr w:type="spellStart"/>
      <w:r w:rsidR="000F648C" w:rsidRPr="00BB1601">
        <w:rPr>
          <w:rFonts w:cstheme="minorHAnsi"/>
          <w:lang w:val="en-US"/>
        </w:rPr>
        <w:t>recognised</w:t>
      </w:r>
      <w:proofErr w:type="spellEnd"/>
      <w:r w:rsidR="000F648C" w:rsidRPr="00BB1601">
        <w:rPr>
          <w:rFonts w:cstheme="minorHAnsi"/>
          <w:lang w:val="en-US"/>
        </w:rPr>
        <w:t xml:space="preserve"> human rights. Procedures shall be established, whenever necessary, to resolve conflicts which may arise in the application of this principle.</w:t>
      </w:r>
      <w:r w:rsidR="00366F62" w:rsidRPr="00BB1601">
        <w:rPr>
          <w:rFonts w:cstheme="minorHAnsi"/>
          <w:lang w:val="en-US"/>
        </w:rPr>
        <w:t xml:space="preserve"> (…)</w:t>
      </w:r>
      <w:bookmarkStart w:id="20" w:name="A8P3"/>
      <w:bookmarkStart w:id="21" w:name="A9"/>
      <w:bookmarkEnd w:id="20"/>
      <w:bookmarkEnd w:id="21"/>
      <w:r w:rsidR="002B31D3" w:rsidRPr="00BB1601">
        <w:rPr>
          <w:rFonts w:cstheme="minorHAnsi"/>
          <w:lang w:val="en-US"/>
        </w:rPr>
        <w:t xml:space="preserve"> </w:t>
      </w:r>
      <w:proofErr w:type="gramStart"/>
      <w:r w:rsidR="000F648C" w:rsidRPr="00BB1601">
        <w:rPr>
          <w:rFonts w:cstheme="minorHAnsi"/>
          <w:lang w:val="en-US"/>
        </w:rPr>
        <w:t>Article 9</w:t>
      </w:r>
      <w:bookmarkStart w:id="22" w:name="A9P1"/>
      <w:bookmarkEnd w:id="22"/>
      <w:r w:rsidR="00366F62" w:rsidRPr="00BB1601">
        <w:rPr>
          <w:rFonts w:cstheme="minorHAnsi"/>
          <w:lang w:val="en-US"/>
        </w:rPr>
        <w:t>.</w:t>
      </w:r>
      <w:proofErr w:type="gramEnd"/>
      <w:r w:rsidR="00366F62" w:rsidRPr="00BB1601">
        <w:rPr>
          <w:rFonts w:cstheme="minorHAnsi"/>
          <w:lang w:val="en-US"/>
        </w:rPr>
        <w:t xml:space="preserve"> </w:t>
      </w:r>
      <w:r w:rsidR="000F648C" w:rsidRPr="00BB1601">
        <w:rPr>
          <w:rFonts w:cstheme="minorHAnsi"/>
          <w:lang w:val="en-US"/>
        </w:rPr>
        <w:t xml:space="preserve">1. To the extent compatible with the national legal system and internationally </w:t>
      </w:r>
      <w:proofErr w:type="spellStart"/>
      <w:r w:rsidR="000F648C" w:rsidRPr="00BB1601">
        <w:rPr>
          <w:rFonts w:cstheme="minorHAnsi"/>
          <w:lang w:val="en-US"/>
        </w:rPr>
        <w:t>recognised</w:t>
      </w:r>
      <w:proofErr w:type="spellEnd"/>
      <w:r w:rsidR="000F648C" w:rsidRPr="00BB1601">
        <w:rPr>
          <w:rFonts w:cstheme="minorHAnsi"/>
          <w:lang w:val="en-US"/>
        </w:rPr>
        <w:t xml:space="preserve"> human rights, the methods customarily </w:t>
      </w:r>
      <w:proofErr w:type="spellStart"/>
      <w:r w:rsidR="000F648C" w:rsidRPr="00BB1601">
        <w:rPr>
          <w:rFonts w:cstheme="minorHAnsi"/>
          <w:lang w:val="en-US"/>
        </w:rPr>
        <w:t>practised</w:t>
      </w:r>
      <w:proofErr w:type="spellEnd"/>
      <w:r w:rsidR="000F648C" w:rsidRPr="00BB1601">
        <w:rPr>
          <w:rFonts w:cstheme="minorHAnsi"/>
          <w:lang w:val="en-US"/>
        </w:rPr>
        <w:t xml:space="preserve"> by the peoples concerned for dealing with offences committed by their members shall be respected.</w:t>
      </w:r>
      <w:bookmarkStart w:id="23" w:name="A9P2"/>
      <w:bookmarkEnd w:id="23"/>
      <w:r w:rsidR="002B31D3" w:rsidRPr="00BB1601">
        <w:rPr>
          <w:rFonts w:cstheme="minorHAnsi"/>
          <w:lang w:val="en-US"/>
        </w:rPr>
        <w:t xml:space="preserve"> </w:t>
      </w:r>
      <w:r w:rsidR="000F648C" w:rsidRPr="00BB1601">
        <w:rPr>
          <w:rFonts w:cstheme="minorHAnsi"/>
          <w:lang w:val="en-US"/>
        </w:rPr>
        <w:t>2. The customs of these peoples in regard to penal matters shall be taken into consideration by the authorities and courts dealing with such cases.</w:t>
      </w:r>
      <w:r w:rsidR="002B31D3" w:rsidRPr="00BB1601">
        <w:rPr>
          <w:rFonts w:cstheme="minorHAnsi"/>
          <w:lang w:val="en-US"/>
        </w:rPr>
        <w:t xml:space="preserve">  (…) </w:t>
      </w:r>
      <w:bookmarkStart w:id="24" w:name="A10"/>
      <w:bookmarkStart w:id="25" w:name="A11"/>
      <w:bookmarkStart w:id="26" w:name="A12"/>
      <w:bookmarkStart w:id="27" w:name="A13"/>
      <w:bookmarkStart w:id="28" w:name="A14"/>
      <w:bookmarkStart w:id="29" w:name="A15"/>
      <w:bookmarkStart w:id="30" w:name="A16"/>
      <w:bookmarkStart w:id="31" w:name="A19"/>
      <w:bookmarkStart w:id="32" w:name="A20"/>
      <w:bookmarkStart w:id="33" w:name="A21"/>
      <w:bookmarkStart w:id="34" w:name="A22"/>
      <w:bookmarkStart w:id="35" w:name="A23"/>
      <w:bookmarkStart w:id="36" w:name="A25"/>
      <w:bookmarkStart w:id="37" w:name="A26"/>
      <w:bookmarkStart w:id="38" w:name="A27"/>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roofErr w:type="gramStart"/>
      <w:r w:rsidR="000F648C" w:rsidRPr="00BB1601">
        <w:rPr>
          <w:rFonts w:cstheme="minorHAnsi"/>
          <w:lang w:val="en-US"/>
        </w:rPr>
        <w:t>Article 27</w:t>
      </w:r>
      <w:bookmarkStart w:id="39" w:name="A27P1"/>
      <w:bookmarkEnd w:id="39"/>
      <w:r w:rsidR="00E2431E" w:rsidRPr="00BB1601">
        <w:rPr>
          <w:rFonts w:cstheme="minorHAnsi"/>
          <w:lang w:val="en-US"/>
        </w:rPr>
        <w:t>.</w:t>
      </w:r>
      <w:proofErr w:type="gramEnd"/>
      <w:r w:rsidR="00E2431E" w:rsidRPr="00BB1601">
        <w:rPr>
          <w:rFonts w:cstheme="minorHAnsi"/>
          <w:lang w:val="en-US"/>
        </w:rPr>
        <w:t xml:space="preserve"> </w:t>
      </w:r>
      <w:r w:rsidR="000F648C" w:rsidRPr="00BB1601">
        <w:rPr>
          <w:rFonts w:cstheme="minorHAnsi"/>
          <w:lang w:val="en-US"/>
        </w:rPr>
        <w:t xml:space="preserve">1. Education </w:t>
      </w:r>
      <w:proofErr w:type="spellStart"/>
      <w:r w:rsidR="000F648C" w:rsidRPr="00BB1601">
        <w:rPr>
          <w:rFonts w:cstheme="minorHAnsi"/>
          <w:lang w:val="en-US"/>
        </w:rPr>
        <w:t>programmes</w:t>
      </w:r>
      <w:proofErr w:type="spellEnd"/>
      <w:r w:rsidR="000F648C" w:rsidRPr="00BB1601">
        <w:rPr>
          <w:rFonts w:cstheme="minorHAnsi"/>
          <w:lang w:val="en-US"/>
        </w:rPr>
        <w:t xml:space="preserve"> and services for the peoples concerned shall be developed and implemented in co-operation with them to address their special needs, and shall incorporate their histories, their knowledge and technologies, their value systems and their further social, economic and cultural aspirations.</w:t>
      </w:r>
      <w:r w:rsidR="00E2431E" w:rsidRPr="00BB1601">
        <w:rPr>
          <w:rFonts w:cstheme="minorHAnsi"/>
          <w:lang w:val="en-US"/>
        </w:rPr>
        <w:t xml:space="preserve"> (…) </w:t>
      </w:r>
      <w:bookmarkStart w:id="40" w:name="A27P2"/>
      <w:bookmarkStart w:id="41" w:name="A27P3"/>
      <w:bookmarkEnd w:id="40"/>
      <w:bookmarkEnd w:id="41"/>
      <w:r w:rsidR="000F648C" w:rsidRPr="00BB1601">
        <w:rPr>
          <w:rFonts w:cstheme="minorHAnsi"/>
          <w:lang w:val="en-US"/>
        </w:rPr>
        <w:t xml:space="preserve">3. In addition, governments shall </w:t>
      </w:r>
      <w:proofErr w:type="spellStart"/>
      <w:r w:rsidR="000F648C" w:rsidRPr="00BB1601">
        <w:rPr>
          <w:rFonts w:cstheme="minorHAnsi"/>
          <w:lang w:val="en-US"/>
        </w:rPr>
        <w:t>recognise</w:t>
      </w:r>
      <w:proofErr w:type="spellEnd"/>
      <w:r w:rsidR="000F648C" w:rsidRPr="00BB1601">
        <w:rPr>
          <w:rFonts w:cstheme="minorHAnsi"/>
          <w:lang w:val="en-US"/>
        </w:rPr>
        <w:t xml:space="preserve"> the right of these peoples to establish their own educational institutions and facilities, provided that such institutions meet minimum standards established by the competent authority in consultation with these peoples. Appropriate resources shall be provided for this purpose.</w:t>
      </w:r>
      <w:bookmarkStart w:id="42" w:name="A28"/>
      <w:bookmarkStart w:id="43" w:name="A28P1"/>
      <w:bookmarkEnd w:id="42"/>
      <w:bookmarkEnd w:id="43"/>
      <w:r w:rsidR="00E2431E" w:rsidRPr="00BB1601">
        <w:rPr>
          <w:rFonts w:cstheme="minorHAnsi"/>
          <w:lang w:val="en-US"/>
        </w:rPr>
        <w:t xml:space="preserve">  (…)</w:t>
      </w:r>
      <w:bookmarkStart w:id="44" w:name="A30"/>
      <w:bookmarkEnd w:id="44"/>
      <w:r w:rsidR="00E2431E" w:rsidRPr="00BB1601">
        <w:rPr>
          <w:rFonts w:cstheme="minorHAnsi"/>
          <w:lang w:val="en-US"/>
        </w:rPr>
        <w:t xml:space="preserve"> </w:t>
      </w:r>
      <w:proofErr w:type="gramStart"/>
      <w:r w:rsidR="000F648C" w:rsidRPr="00BB1601">
        <w:rPr>
          <w:rFonts w:cstheme="minorHAnsi"/>
          <w:lang w:val="en-US"/>
        </w:rPr>
        <w:t>Article 30</w:t>
      </w:r>
      <w:r w:rsidR="00E2431E" w:rsidRPr="00BB1601">
        <w:rPr>
          <w:rFonts w:cstheme="minorHAnsi"/>
          <w:lang w:val="en-US"/>
        </w:rPr>
        <w:t>.</w:t>
      </w:r>
      <w:proofErr w:type="gramEnd"/>
      <w:r w:rsidR="00E2431E" w:rsidRPr="00BB1601">
        <w:rPr>
          <w:rFonts w:cstheme="minorHAnsi"/>
          <w:lang w:val="en-US"/>
        </w:rPr>
        <w:t xml:space="preserve"> </w:t>
      </w:r>
      <w:bookmarkStart w:id="45" w:name="A30P1"/>
      <w:bookmarkEnd w:id="45"/>
      <w:r w:rsidR="00E2431E" w:rsidRPr="00BB1601">
        <w:rPr>
          <w:rFonts w:cstheme="minorHAnsi"/>
          <w:lang w:val="en-US"/>
        </w:rPr>
        <w:t>(…)</w:t>
      </w:r>
      <w:bookmarkStart w:id="46" w:name="A30P2"/>
      <w:bookmarkEnd w:id="46"/>
      <w:r w:rsidR="00E2431E" w:rsidRPr="00BB1601">
        <w:rPr>
          <w:rFonts w:cstheme="minorHAnsi"/>
          <w:lang w:val="en-US"/>
        </w:rPr>
        <w:t xml:space="preserve"> </w:t>
      </w:r>
      <w:r w:rsidR="000F648C" w:rsidRPr="00BB1601">
        <w:rPr>
          <w:rFonts w:cstheme="minorHAnsi"/>
          <w:lang w:val="en-US"/>
        </w:rPr>
        <w:t>2. If necessary, this shall be done by means of written translations and through the use of mass communications in the languages of these peoples.</w:t>
      </w:r>
      <w:bookmarkStart w:id="47" w:name="A31"/>
      <w:bookmarkEnd w:id="47"/>
      <w:r w:rsidR="00E2431E" w:rsidRPr="00BB1601">
        <w:rPr>
          <w:rFonts w:cstheme="minorHAnsi"/>
          <w:lang w:val="en-US"/>
        </w:rPr>
        <w:t xml:space="preserve"> </w:t>
      </w:r>
      <w:proofErr w:type="gramStart"/>
      <w:r w:rsidR="000F648C" w:rsidRPr="00BB1601">
        <w:rPr>
          <w:rFonts w:cstheme="minorHAnsi"/>
          <w:lang w:val="en-US"/>
        </w:rPr>
        <w:t>Article 31</w:t>
      </w:r>
      <w:r w:rsidR="009B1073" w:rsidRPr="00BB1601">
        <w:rPr>
          <w:rFonts w:cstheme="minorHAnsi"/>
          <w:lang w:val="en-US"/>
        </w:rPr>
        <w:t>.</w:t>
      </w:r>
      <w:proofErr w:type="gramEnd"/>
      <w:r w:rsidR="009B1073" w:rsidRPr="00BB1601">
        <w:rPr>
          <w:rFonts w:cstheme="minorHAnsi"/>
          <w:lang w:val="en-US"/>
        </w:rPr>
        <w:t xml:space="preserve"> </w:t>
      </w:r>
      <w:r w:rsidR="000F648C" w:rsidRPr="00BB1601">
        <w:rPr>
          <w:rFonts w:cstheme="minorHAnsi"/>
          <w:lang w:val="en-US"/>
        </w:rPr>
        <w:t xml:space="preserve">Educational measures shall be taken among all sections of the national community, and particularly among those that are in most direct contact with the peoples concerned, with the object of eliminating prejudices that they may </w:t>
      </w:r>
      <w:proofErr w:type="spellStart"/>
      <w:r w:rsidR="000F648C" w:rsidRPr="00BB1601">
        <w:rPr>
          <w:rFonts w:cstheme="minorHAnsi"/>
          <w:lang w:val="en-US"/>
        </w:rPr>
        <w:t>harbour</w:t>
      </w:r>
      <w:proofErr w:type="spellEnd"/>
      <w:r w:rsidR="000F648C" w:rsidRPr="00BB1601">
        <w:rPr>
          <w:rFonts w:cstheme="minorHAnsi"/>
          <w:lang w:val="en-US"/>
        </w:rPr>
        <w:t xml:space="preserve"> in respect of these peoples. To this end, efforts shall be made to ensure that history textbooks and other educational materials provide a fair, accurate and informative portrayal of the societies and cultures of these peoples.</w:t>
      </w:r>
      <w:bookmarkStart w:id="48" w:name="A32"/>
      <w:bookmarkEnd w:id="48"/>
      <w:r w:rsidR="009B1073" w:rsidRPr="00BB1601">
        <w:rPr>
          <w:rFonts w:cstheme="minorHAnsi"/>
          <w:lang w:val="en-US"/>
        </w:rPr>
        <w:t xml:space="preserve"> </w:t>
      </w:r>
      <w:proofErr w:type="gramStart"/>
      <w:r w:rsidR="000F648C" w:rsidRPr="00BB1601">
        <w:rPr>
          <w:rFonts w:cstheme="minorHAnsi"/>
          <w:lang w:val="en-US"/>
        </w:rPr>
        <w:t>Article 32</w:t>
      </w:r>
      <w:r w:rsidR="009B1073" w:rsidRPr="00BB1601">
        <w:rPr>
          <w:rFonts w:cstheme="minorHAnsi"/>
          <w:lang w:val="en-US"/>
        </w:rPr>
        <w:t>.</w:t>
      </w:r>
      <w:proofErr w:type="gramEnd"/>
      <w:r w:rsidR="009B1073" w:rsidRPr="00BB1601">
        <w:rPr>
          <w:rFonts w:cstheme="minorHAnsi"/>
          <w:lang w:val="en-US"/>
        </w:rPr>
        <w:t xml:space="preserve"> </w:t>
      </w:r>
      <w:r w:rsidR="000F648C" w:rsidRPr="00BB1601">
        <w:rPr>
          <w:rFonts w:cstheme="minorHAnsi"/>
          <w:lang w:val="en-US"/>
        </w:rPr>
        <w:t>Governments shall take appropriate measures, including by means of international agreements, to facilitate contacts and co-operation between indigenous and tribal peoples across borders, including activities in the economic, social, cultural, spiritual and environmental fields.</w:t>
      </w:r>
    </w:p>
    <w:p w:rsidR="00354A9F" w:rsidRPr="00BB1601" w:rsidRDefault="00A27FAF" w:rsidP="0028456E">
      <w:pPr>
        <w:jc w:val="both"/>
        <w:rPr>
          <w:rFonts w:cstheme="minorHAnsi"/>
          <w:lang w:val="en-US"/>
        </w:rPr>
      </w:pPr>
      <w:r w:rsidRPr="00BB1601">
        <w:rPr>
          <w:rFonts w:cstheme="minorHAnsi"/>
          <w:u w:val="single"/>
          <w:lang w:val="en-US"/>
        </w:rPr>
        <w:t>United Nations Declaration on the Rights of Indigenous Peoples</w:t>
      </w:r>
      <w:r w:rsidRPr="00BB1601">
        <w:rPr>
          <w:rFonts w:cstheme="minorHAnsi"/>
          <w:lang w:val="en-US"/>
        </w:rPr>
        <w:t xml:space="preserve">: </w:t>
      </w:r>
      <w:r w:rsidR="003E1081" w:rsidRPr="00BB1601">
        <w:rPr>
          <w:rStyle w:val="nfasis"/>
          <w:rFonts w:cstheme="minorHAnsi"/>
          <w:lang w:val="en-US"/>
        </w:rPr>
        <w:t xml:space="preserve">Affirming </w:t>
      </w:r>
      <w:r w:rsidR="003E1081" w:rsidRPr="00BB1601">
        <w:rPr>
          <w:rFonts w:cstheme="minorHAnsi"/>
          <w:lang w:val="en-US"/>
        </w:rPr>
        <w:t xml:space="preserve">that indigenous peoples are equal to all other peoples, while recognizing the right of all peoples to be different, </w:t>
      </w:r>
      <w:r w:rsidR="003E1081" w:rsidRPr="00BB1601">
        <w:rPr>
          <w:rFonts w:cstheme="minorHAnsi"/>
          <w:lang w:val="en-US"/>
        </w:rPr>
        <w:lastRenderedPageBreak/>
        <w:t>to consider themselves differe</w:t>
      </w:r>
      <w:r w:rsidR="00E12FDD" w:rsidRPr="00BB1601">
        <w:rPr>
          <w:rFonts w:cstheme="minorHAnsi"/>
          <w:lang w:val="en-US"/>
        </w:rPr>
        <w:t>nt, and to be respected as such;</w:t>
      </w:r>
      <w:r w:rsidR="00EA241B" w:rsidRPr="00BB1601">
        <w:rPr>
          <w:rFonts w:cstheme="minorHAnsi"/>
          <w:lang w:val="en-US"/>
        </w:rPr>
        <w:t xml:space="preserve"> </w:t>
      </w:r>
      <w:r w:rsidR="003E1081" w:rsidRPr="00BB1601">
        <w:rPr>
          <w:rStyle w:val="nfasis"/>
          <w:rFonts w:cstheme="minorHAnsi"/>
          <w:lang w:val="en-US"/>
        </w:rPr>
        <w:t xml:space="preserve">Affirming </w:t>
      </w:r>
      <w:r w:rsidR="003E1081" w:rsidRPr="00BB1601">
        <w:rPr>
          <w:rFonts w:cstheme="minorHAnsi"/>
          <w:lang w:val="en-US"/>
        </w:rPr>
        <w:t>also that all peoples contribute to the diversity and richness of civilizations and cultures, which constitute the common heritage of hu</w:t>
      </w:r>
      <w:r w:rsidR="00E12FDD" w:rsidRPr="00BB1601">
        <w:rPr>
          <w:rFonts w:cstheme="minorHAnsi"/>
          <w:lang w:val="en-US"/>
        </w:rPr>
        <w:t>mankind;</w:t>
      </w:r>
      <w:r w:rsidR="00EA241B" w:rsidRPr="00BB1601">
        <w:rPr>
          <w:rFonts w:cstheme="minorHAnsi"/>
          <w:lang w:val="en-US"/>
        </w:rPr>
        <w:t xml:space="preserve"> (…)</w:t>
      </w:r>
      <w:r w:rsidR="00086F62" w:rsidRPr="00BB1601">
        <w:rPr>
          <w:rStyle w:val="nfasis"/>
          <w:rFonts w:cstheme="minorHAnsi"/>
          <w:lang w:val="en-US"/>
        </w:rPr>
        <w:t xml:space="preserve"> </w:t>
      </w:r>
      <w:r w:rsidR="003E1081" w:rsidRPr="00BB1601">
        <w:rPr>
          <w:rStyle w:val="nfasis"/>
          <w:rFonts w:cstheme="minorHAnsi"/>
          <w:lang w:val="en-US"/>
        </w:rPr>
        <w:t xml:space="preserve">Concerned </w:t>
      </w:r>
      <w:r w:rsidR="003E1081" w:rsidRPr="00BB1601">
        <w:rPr>
          <w:rFonts w:cstheme="minorHAnsi"/>
          <w:lang w:val="en-US"/>
        </w:rPr>
        <w:t>that indigenous peoples have suffered from historic injustices as a result of, inter alia, their colonization and dispossession of their lands, territories and resources, thus preventing them from exercising, in particular, their right to development in accordance wit</w:t>
      </w:r>
      <w:r w:rsidR="00E12FDD" w:rsidRPr="00BB1601">
        <w:rPr>
          <w:rFonts w:cstheme="minorHAnsi"/>
          <w:lang w:val="en-US"/>
        </w:rPr>
        <w:t>h their own needs and interests;</w:t>
      </w:r>
      <w:r w:rsidR="00EA241B" w:rsidRPr="00BB1601">
        <w:rPr>
          <w:rFonts w:cstheme="minorHAnsi"/>
          <w:lang w:val="en-US"/>
        </w:rPr>
        <w:t xml:space="preserve"> </w:t>
      </w:r>
      <w:r w:rsidR="003E1081" w:rsidRPr="00BB1601">
        <w:rPr>
          <w:rStyle w:val="nfasis"/>
          <w:rFonts w:cstheme="minorHAnsi"/>
          <w:lang w:val="en-US"/>
        </w:rPr>
        <w:t xml:space="preserve">Recognizing </w:t>
      </w:r>
      <w:r w:rsidR="003E1081" w:rsidRPr="00BB1601">
        <w:rPr>
          <w:rFonts w:cstheme="minorHAnsi"/>
          <w:lang w:val="en-US"/>
        </w:rPr>
        <w:t>the urgent need to respect and promote the inherent rights of indigenous peoples which derive from their political, economic and social structures and from their cultures, spiritual traditions, histories and philosophies, especially their rights to their lands, territorie</w:t>
      </w:r>
      <w:r w:rsidR="00356984" w:rsidRPr="00BB1601">
        <w:rPr>
          <w:rFonts w:cstheme="minorHAnsi"/>
          <w:lang w:val="en-US"/>
        </w:rPr>
        <w:t xml:space="preserve">s and resources; </w:t>
      </w:r>
      <w:r w:rsidR="0040501B" w:rsidRPr="00BB1601">
        <w:rPr>
          <w:rFonts w:cstheme="minorHAnsi"/>
          <w:lang w:val="en-US"/>
        </w:rPr>
        <w:t xml:space="preserve">(…) </w:t>
      </w:r>
      <w:r w:rsidR="003E1081" w:rsidRPr="00BB1601">
        <w:rPr>
          <w:rStyle w:val="nfasis"/>
          <w:rFonts w:cstheme="minorHAnsi"/>
          <w:lang w:val="en-US"/>
        </w:rPr>
        <w:t xml:space="preserve">Welcoming </w:t>
      </w:r>
      <w:r w:rsidR="003E1081" w:rsidRPr="00BB1601">
        <w:rPr>
          <w:rFonts w:cstheme="minorHAnsi"/>
          <w:lang w:val="en-US"/>
        </w:rPr>
        <w:t>the fact that indigenous peoples are organizing themselves for political, economic, social and cultural enhancement and in order to bring an end to all forms of discrimination and</w:t>
      </w:r>
      <w:r w:rsidR="0040501B" w:rsidRPr="00BB1601">
        <w:rPr>
          <w:rFonts w:cstheme="minorHAnsi"/>
          <w:lang w:val="en-US"/>
        </w:rPr>
        <w:t xml:space="preserve"> oppression wherever they occur; </w:t>
      </w:r>
      <w:r w:rsidR="003E1081" w:rsidRPr="00BB1601">
        <w:rPr>
          <w:rStyle w:val="nfasis"/>
          <w:rFonts w:cstheme="minorHAnsi"/>
          <w:lang w:val="en-US"/>
        </w:rPr>
        <w:t xml:space="preserve">Convinced </w:t>
      </w:r>
      <w:r w:rsidR="003E1081" w:rsidRPr="00BB1601">
        <w:rPr>
          <w:rFonts w:cstheme="minorHAnsi"/>
          <w:lang w:val="en-US"/>
        </w:rPr>
        <w:t>that control by indigenous peoples over developments affecting them and their lands, territories and resources will enable them to maintain and strengthen their institutions, cultures and traditions, and to promote their development in accordance w</w:t>
      </w:r>
      <w:r w:rsidR="0040501B" w:rsidRPr="00BB1601">
        <w:rPr>
          <w:rFonts w:cstheme="minorHAnsi"/>
          <w:lang w:val="en-US"/>
        </w:rPr>
        <w:t xml:space="preserve">ith their aspirations and needs; </w:t>
      </w:r>
      <w:r w:rsidR="003E1081" w:rsidRPr="00BB1601">
        <w:rPr>
          <w:rStyle w:val="nfasis"/>
          <w:rFonts w:cstheme="minorHAnsi"/>
          <w:lang w:val="en-US"/>
        </w:rPr>
        <w:t xml:space="preserve">Recognizing also </w:t>
      </w:r>
      <w:r w:rsidR="003E1081" w:rsidRPr="00BB1601">
        <w:rPr>
          <w:rFonts w:cstheme="minorHAnsi"/>
          <w:lang w:val="en-US"/>
        </w:rPr>
        <w:t>that respect for indigenous knowledge, cultures and traditional practices contributes to sustainable and equitable development and prope</w:t>
      </w:r>
      <w:r w:rsidR="0040501B" w:rsidRPr="00BB1601">
        <w:rPr>
          <w:rFonts w:cstheme="minorHAnsi"/>
          <w:lang w:val="en-US"/>
        </w:rPr>
        <w:t xml:space="preserve">r management of the environment; </w:t>
      </w:r>
      <w:r w:rsidR="003E1081" w:rsidRPr="00BB1601">
        <w:rPr>
          <w:rStyle w:val="nfasis"/>
          <w:rFonts w:cstheme="minorHAnsi"/>
          <w:lang w:val="en-US"/>
        </w:rPr>
        <w:t xml:space="preserve">Emphasizing </w:t>
      </w:r>
      <w:r w:rsidR="003E1081" w:rsidRPr="00BB1601">
        <w:rPr>
          <w:rFonts w:cstheme="minorHAnsi"/>
          <w:lang w:val="en-US"/>
        </w:rPr>
        <w:t>the contribution of the demilitarization of the lands and territories of indigenous peoples to peace, economic and social progress and development, understanding and friendly relations among n</w:t>
      </w:r>
      <w:r w:rsidR="0040501B" w:rsidRPr="00BB1601">
        <w:rPr>
          <w:rFonts w:cstheme="minorHAnsi"/>
          <w:lang w:val="en-US"/>
        </w:rPr>
        <w:t xml:space="preserve">ations and peoples of the world; (…) </w:t>
      </w:r>
      <w:r w:rsidR="003E1081" w:rsidRPr="00BB1601">
        <w:rPr>
          <w:rStyle w:val="nfasis"/>
          <w:rFonts w:cstheme="minorHAnsi"/>
          <w:lang w:val="en-US"/>
        </w:rPr>
        <w:t xml:space="preserve">Acknowledging </w:t>
      </w:r>
      <w:r w:rsidR="003E1081" w:rsidRPr="00BB1601">
        <w:rPr>
          <w:rFonts w:cstheme="minorHAnsi"/>
          <w:lang w:val="en-US"/>
        </w:rPr>
        <w:t xml:space="preserve">that the Charter of the United Nations, the International Covenant on Economic, Social and Cultural Rights and the International Covenant on Civil and Political Rights as well as the Vienna Declaration and </w:t>
      </w:r>
      <w:proofErr w:type="spellStart"/>
      <w:r w:rsidR="003E1081" w:rsidRPr="00BB1601">
        <w:rPr>
          <w:rFonts w:cstheme="minorHAnsi"/>
          <w:lang w:val="en-US"/>
        </w:rPr>
        <w:t>Programme</w:t>
      </w:r>
      <w:proofErr w:type="spellEnd"/>
      <w:r w:rsidR="003E1081" w:rsidRPr="00BB1601">
        <w:rPr>
          <w:rFonts w:cstheme="minorHAnsi"/>
          <w:lang w:val="en-US"/>
        </w:rPr>
        <w:t xml:space="preserve"> of Action, affirm the fundamental importance of the right of self-determination of all peoples, by virtue of which they freely determine their political status and freely pursue their economic, </w:t>
      </w:r>
      <w:r w:rsidR="0063584E" w:rsidRPr="00BB1601">
        <w:rPr>
          <w:rFonts w:cstheme="minorHAnsi"/>
          <w:lang w:val="en-US"/>
        </w:rPr>
        <w:t xml:space="preserve">social and cultural development; </w:t>
      </w:r>
      <w:r w:rsidR="00086F62" w:rsidRPr="00BB1601">
        <w:rPr>
          <w:rFonts w:cstheme="minorHAnsi"/>
          <w:lang w:val="en-US"/>
        </w:rPr>
        <w:t xml:space="preserve">(…) </w:t>
      </w:r>
      <w:r w:rsidR="003E1081" w:rsidRPr="00BB1601">
        <w:rPr>
          <w:rStyle w:val="nfasis"/>
          <w:rFonts w:cstheme="minorHAnsi"/>
          <w:lang w:val="en-US"/>
        </w:rPr>
        <w:t xml:space="preserve">Recognizing and reaffirming </w:t>
      </w:r>
      <w:r w:rsidR="003E1081" w:rsidRPr="00BB1601">
        <w:rPr>
          <w:rFonts w:cstheme="minorHAnsi"/>
          <w:lang w:val="en-US"/>
        </w:rPr>
        <w:t xml:space="preserve">that indigenous individuals are entitled without discrimination to all human rights recognized in international law, and that indigenous peoples possess collective rights which are indispensable for their existence, well-being and </w:t>
      </w:r>
      <w:r w:rsidR="00086F62" w:rsidRPr="00BB1601">
        <w:rPr>
          <w:rFonts w:cstheme="minorHAnsi"/>
          <w:lang w:val="en-US"/>
        </w:rPr>
        <w:t xml:space="preserve">integral development as peoples; (…) </w:t>
      </w:r>
      <w:r w:rsidR="003E1081" w:rsidRPr="00BB1601">
        <w:rPr>
          <w:rStyle w:val="Textoennegrita"/>
          <w:rFonts w:cstheme="minorHAnsi"/>
          <w:lang w:val="en-US"/>
        </w:rPr>
        <w:t>Article 1</w:t>
      </w:r>
      <w:r w:rsidR="00086F62" w:rsidRPr="00BB1601">
        <w:rPr>
          <w:rStyle w:val="Textoennegrita"/>
          <w:rFonts w:cstheme="minorHAnsi"/>
          <w:lang w:val="en-US"/>
        </w:rPr>
        <w:t xml:space="preserve"> </w:t>
      </w:r>
      <w:r w:rsidR="003E1081" w:rsidRPr="00BB1601">
        <w:rPr>
          <w:rFonts w:cstheme="minorHAnsi"/>
          <w:lang w:val="en-US"/>
        </w:rPr>
        <w:t>Indigenous peoples have the right to the full enjoyment, as a collective or as individuals, of all human rights and fundamental freedoms as recognized in the Charter of the United Nations, the Universal Declaration of Human Rights and international human rights law.</w:t>
      </w:r>
      <w:r w:rsidR="00086F62" w:rsidRPr="00BB1601">
        <w:rPr>
          <w:rFonts w:cstheme="minorHAnsi"/>
          <w:lang w:val="en-US"/>
        </w:rPr>
        <w:t xml:space="preserve"> </w:t>
      </w:r>
      <w:r w:rsidR="003E1081" w:rsidRPr="00BB1601">
        <w:rPr>
          <w:rStyle w:val="Textoennegrita"/>
          <w:rFonts w:cstheme="minorHAnsi"/>
          <w:lang w:val="en-US"/>
        </w:rPr>
        <w:t>Article 2</w:t>
      </w:r>
      <w:r w:rsidR="00086F62" w:rsidRPr="00BB1601">
        <w:rPr>
          <w:rStyle w:val="Textoennegrita"/>
          <w:rFonts w:cstheme="minorHAnsi"/>
          <w:lang w:val="en-US"/>
        </w:rPr>
        <w:t xml:space="preserve"> </w:t>
      </w:r>
      <w:r w:rsidR="003E1081" w:rsidRPr="00BB1601">
        <w:rPr>
          <w:rFonts w:cstheme="minorHAnsi"/>
          <w:lang w:val="en-US"/>
        </w:rPr>
        <w:t>Indigenous peoples and individuals are free and equal to all other peoples and individuals and have the right to be free from any kind of discrimination, in the exercise of their rights, in particular that based on their indigenous origin or identity.</w:t>
      </w:r>
      <w:r w:rsidR="000450FF" w:rsidRPr="00BB1601">
        <w:rPr>
          <w:rFonts w:cstheme="minorHAnsi"/>
          <w:lang w:val="en-US"/>
        </w:rPr>
        <w:t xml:space="preserve"> </w:t>
      </w:r>
      <w:r w:rsidR="003E1081" w:rsidRPr="00BB1601">
        <w:rPr>
          <w:rStyle w:val="Textoennegrita"/>
          <w:rFonts w:cstheme="minorHAnsi"/>
          <w:lang w:val="en-US"/>
        </w:rPr>
        <w:t>Article 3</w:t>
      </w:r>
      <w:r w:rsidR="000450FF" w:rsidRPr="00BB1601">
        <w:rPr>
          <w:rStyle w:val="Textoennegrita"/>
          <w:rFonts w:cstheme="minorHAnsi"/>
          <w:lang w:val="en-US"/>
        </w:rPr>
        <w:t xml:space="preserve"> </w:t>
      </w:r>
      <w:r w:rsidR="003E1081" w:rsidRPr="00BB1601">
        <w:rPr>
          <w:rFonts w:cstheme="minorHAnsi"/>
          <w:lang w:val="en-US"/>
        </w:rPr>
        <w:t>Indigenous peoples have the right of self-determination. By virtue of that right they freely determine their political status and freely pursue their economic, social and cultural development.</w:t>
      </w:r>
      <w:r w:rsidR="000450FF" w:rsidRPr="00BB1601">
        <w:rPr>
          <w:rFonts w:cstheme="minorHAnsi"/>
          <w:lang w:val="en-US"/>
        </w:rPr>
        <w:t xml:space="preserve"> </w:t>
      </w:r>
      <w:r w:rsidR="003E1081" w:rsidRPr="00BB1601">
        <w:rPr>
          <w:rStyle w:val="Textoennegrita"/>
          <w:rFonts w:cstheme="minorHAnsi"/>
          <w:lang w:val="en-US"/>
        </w:rPr>
        <w:t>Article 4</w:t>
      </w:r>
      <w:r w:rsidR="000450FF" w:rsidRPr="00BB1601">
        <w:rPr>
          <w:rStyle w:val="Textoennegrita"/>
          <w:rFonts w:cstheme="minorHAnsi"/>
          <w:lang w:val="en-US"/>
        </w:rPr>
        <w:t xml:space="preserve"> </w:t>
      </w:r>
      <w:r w:rsidR="003E1081" w:rsidRPr="00BB1601">
        <w:rPr>
          <w:rFonts w:cstheme="minorHAnsi"/>
          <w:lang w:val="en-US"/>
        </w:rPr>
        <w:t>Indigenous peoples, in exercising their right to self-determination, have the right to autonomy or self-government in matters relating to their internal and local affairs, as well as ways and means for financing their autonomous functions.</w:t>
      </w:r>
      <w:r w:rsidR="000450FF" w:rsidRPr="00BB1601">
        <w:rPr>
          <w:rFonts w:cstheme="minorHAnsi"/>
          <w:lang w:val="en-US"/>
        </w:rPr>
        <w:t xml:space="preserve"> </w:t>
      </w:r>
      <w:r w:rsidR="003E1081" w:rsidRPr="00BB1601">
        <w:rPr>
          <w:rStyle w:val="Textoennegrita"/>
          <w:rFonts w:cstheme="minorHAnsi"/>
          <w:lang w:val="en-US"/>
        </w:rPr>
        <w:t>Article 5</w:t>
      </w:r>
      <w:r w:rsidR="00A77329" w:rsidRPr="00BB1601">
        <w:rPr>
          <w:rFonts w:cstheme="minorHAnsi"/>
          <w:lang w:val="en-US"/>
        </w:rPr>
        <w:t xml:space="preserve"> </w:t>
      </w:r>
      <w:r w:rsidR="003E1081" w:rsidRPr="00BB1601">
        <w:rPr>
          <w:rFonts w:cstheme="minorHAnsi"/>
          <w:lang w:val="en-US"/>
        </w:rPr>
        <w:t>Indigenous peoples have the right to maintain and strengthen their distinct political, legal, economic, social and cultural institutions, while retaining their rights to participate fully, if they so choose, in the political, economic, social and cultural life of the State.</w:t>
      </w:r>
      <w:r w:rsidR="00A77329" w:rsidRPr="00BB1601">
        <w:rPr>
          <w:rFonts w:cstheme="minorHAnsi"/>
          <w:lang w:val="en-US"/>
        </w:rPr>
        <w:t xml:space="preserve"> (…) </w:t>
      </w:r>
      <w:proofErr w:type="gramStart"/>
      <w:r w:rsidR="003E1081" w:rsidRPr="00BB1601">
        <w:rPr>
          <w:rStyle w:val="Textoennegrita"/>
          <w:rFonts w:cstheme="minorHAnsi"/>
          <w:lang w:val="en-US"/>
        </w:rPr>
        <w:t>Article 8</w:t>
      </w:r>
      <w:r w:rsidR="00C50526"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and individuals have the right not to be subjected to forced assimilation or destruction of their culture.</w:t>
      </w:r>
      <w:r w:rsidR="00C50526" w:rsidRPr="00BB1601">
        <w:rPr>
          <w:rFonts w:cstheme="minorHAnsi"/>
          <w:lang w:val="en-US"/>
        </w:rPr>
        <w:t xml:space="preserve"> </w:t>
      </w:r>
      <w:r w:rsidR="003E1081" w:rsidRPr="00BB1601">
        <w:rPr>
          <w:rFonts w:cstheme="minorHAnsi"/>
          <w:lang w:val="en-US"/>
        </w:rPr>
        <w:t>2. States shall provide effective mechanisms for prevention of, and redress for:</w:t>
      </w:r>
      <w:r w:rsidR="00C50526" w:rsidRPr="00BB1601">
        <w:rPr>
          <w:rFonts w:cstheme="minorHAnsi"/>
          <w:lang w:val="en-US"/>
        </w:rPr>
        <w:t xml:space="preserve"> </w:t>
      </w:r>
      <w:r w:rsidR="003E1081" w:rsidRPr="00BB1601">
        <w:rPr>
          <w:rFonts w:cstheme="minorHAnsi"/>
          <w:lang w:val="en-US"/>
        </w:rPr>
        <w:t xml:space="preserve">Any action which has the aim or effect of depriving them of their integrity as distinct peoples, or of their cultural values or ethnic </w:t>
      </w:r>
      <w:r w:rsidR="003E1081" w:rsidRPr="00BB1601">
        <w:rPr>
          <w:rFonts w:cstheme="minorHAnsi"/>
          <w:lang w:val="en-US"/>
        </w:rPr>
        <w:lastRenderedPageBreak/>
        <w:t>identities;</w:t>
      </w:r>
      <w:r w:rsidR="00C50526" w:rsidRPr="00BB1601">
        <w:rPr>
          <w:rFonts w:cstheme="minorHAnsi"/>
          <w:lang w:val="en-US"/>
        </w:rPr>
        <w:t xml:space="preserve"> </w:t>
      </w:r>
      <w:r w:rsidR="003E1081" w:rsidRPr="00BB1601">
        <w:rPr>
          <w:rFonts w:cstheme="minorHAnsi"/>
          <w:lang w:val="en-US"/>
        </w:rPr>
        <w:t>Any action which has the aim or effect of dispossessing them of their lands, territories or resources;</w:t>
      </w:r>
      <w:r w:rsidR="00C50526" w:rsidRPr="00BB1601">
        <w:rPr>
          <w:rFonts w:cstheme="minorHAnsi"/>
          <w:lang w:val="en-US"/>
        </w:rPr>
        <w:t xml:space="preserve"> (…) </w:t>
      </w:r>
      <w:r w:rsidR="003E1081" w:rsidRPr="00BB1601">
        <w:rPr>
          <w:rFonts w:cstheme="minorHAnsi"/>
          <w:lang w:val="en-US"/>
        </w:rPr>
        <w:t>Any form of forced assimilation or integration;</w:t>
      </w:r>
      <w:r w:rsidR="00C50526" w:rsidRPr="00BB1601">
        <w:rPr>
          <w:rFonts w:cstheme="minorHAnsi"/>
          <w:lang w:val="en-US"/>
        </w:rPr>
        <w:t xml:space="preserve"> (…)</w:t>
      </w:r>
      <w:r w:rsidR="005817C3" w:rsidRPr="00BB1601">
        <w:rPr>
          <w:rFonts w:cstheme="minorHAnsi"/>
          <w:lang w:val="en-US"/>
        </w:rPr>
        <w:t xml:space="preserve"> </w:t>
      </w:r>
      <w:r w:rsidR="003E1081" w:rsidRPr="00BB1601">
        <w:rPr>
          <w:rStyle w:val="Textoennegrita"/>
          <w:rFonts w:cstheme="minorHAnsi"/>
          <w:lang w:val="en-US"/>
        </w:rPr>
        <w:t>Article 9</w:t>
      </w:r>
      <w:r w:rsidR="005817C3" w:rsidRPr="00BB1601">
        <w:rPr>
          <w:rStyle w:val="Textoennegrita"/>
          <w:rFonts w:cstheme="minorHAnsi"/>
          <w:lang w:val="en-US"/>
        </w:rPr>
        <w:t xml:space="preserve"> </w:t>
      </w:r>
      <w:r w:rsidR="003E1081" w:rsidRPr="00BB1601">
        <w:rPr>
          <w:rFonts w:cstheme="minorHAnsi"/>
          <w:lang w:val="en-US"/>
        </w:rPr>
        <w:t>Indigenous peoples and individuals have the right to belong to an indigenous community or nation, in accordance with the traditions and customs of the community or nation concerned. No discrimination of any kind may arise from the exercise of such a right.</w:t>
      </w:r>
      <w:r w:rsidR="005817C3" w:rsidRPr="00BB1601">
        <w:rPr>
          <w:rFonts w:cstheme="minorHAnsi"/>
          <w:lang w:val="en-US"/>
        </w:rPr>
        <w:t xml:space="preserve"> (…)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11</w:t>
      </w:r>
      <w:r w:rsidR="005817C3"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practice and revitalize their cultural traditions and customs. This includes the right to maintain, protect and develop the past, present and future manifestations of their cultures, such as archaeological and historical sites, </w:t>
      </w:r>
      <w:proofErr w:type="spellStart"/>
      <w:r w:rsidR="003E1081" w:rsidRPr="00BB1601">
        <w:rPr>
          <w:rFonts w:cstheme="minorHAnsi"/>
          <w:lang w:val="en-US"/>
        </w:rPr>
        <w:t>artefacts</w:t>
      </w:r>
      <w:proofErr w:type="spellEnd"/>
      <w:r w:rsidR="003E1081" w:rsidRPr="00BB1601">
        <w:rPr>
          <w:rFonts w:cstheme="minorHAnsi"/>
          <w:lang w:val="en-US"/>
        </w:rPr>
        <w:t>, designs, ceremonies, technologies and visual and performing arts and literature.</w:t>
      </w:r>
      <w:r w:rsidR="005817C3" w:rsidRPr="00BB1601">
        <w:rPr>
          <w:rFonts w:cstheme="minorHAnsi"/>
          <w:lang w:val="en-US"/>
        </w:rPr>
        <w:t xml:space="preserve"> </w:t>
      </w:r>
      <w:r w:rsidR="003E1081" w:rsidRPr="00BB1601">
        <w:rPr>
          <w:rFonts w:cstheme="minorHAnsi"/>
          <w:lang w:val="en-US"/>
        </w:rPr>
        <w:t>2. States shall provide redress through effective mechanisms, which may include restitution, developed in conjunction with indigenous peoples, with respect to their cultural, intellectual, religious and spiritual property taken without their free, prior and informed consent or in violation of their laws, traditions and customs.</w:t>
      </w:r>
      <w:r w:rsidR="0031465E"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12</w:t>
      </w:r>
      <w:r w:rsidR="00497753"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manifest, practice, develop and teach their spiritual and religious traditions, customs and ceremonies; </w:t>
      </w:r>
      <w:r w:rsidR="00497753" w:rsidRPr="00BB1601">
        <w:rPr>
          <w:rFonts w:cstheme="minorHAnsi"/>
          <w:lang w:val="en-US"/>
        </w:rPr>
        <w:t>(…)</w:t>
      </w:r>
      <w:r w:rsidR="003E1081" w:rsidRPr="00BB1601">
        <w:rPr>
          <w:rFonts w:cstheme="minorHAnsi"/>
          <w:lang w:val="en-US"/>
        </w:rPr>
        <w:t>.</w:t>
      </w:r>
      <w:r w:rsidR="00497753"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13</w:t>
      </w:r>
      <w:r w:rsidR="00497753"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revitalize, use, develop and transmit to future generations their histories, languages, oral traditions, philosophies, writing systems and literatures, and to designate and retain their own names for communities, places and persons.</w:t>
      </w:r>
      <w:r w:rsidR="00497753" w:rsidRPr="00BB1601">
        <w:rPr>
          <w:rFonts w:cstheme="minorHAnsi"/>
          <w:lang w:val="en-US"/>
        </w:rPr>
        <w:t xml:space="preserve"> </w:t>
      </w:r>
      <w:r w:rsidR="00E42154"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14</w:t>
      </w:r>
      <w:r w:rsidR="00E42154"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establish and control their educational systems and institutions providing education in their own languages, in a manner appropriate to their cultural methods of teaching and learning.</w:t>
      </w:r>
      <w:r w:rsidR="00E42154" w:rsidRPr="00BB1601">
        <w:rPr>
          <w:rFonts w:cstheme="minorHAnsi"/>
          <w:lang w:val="en-US"/>
        </w:rPr>
        <w:t xml:space="preserve"> (…) </w:t>
      </w:r>
      <w:r w:rsidR="003E1081" w:rsidRPr="00BB1601">
        <w:rPr>
          <w:rFonts w:cstheme="minorHAnsi"/>
          <w:lang w:val="en-US"/>
        </w:rPr>
        <w:t>3. States shall, in conjunction with indigenous peoples, take effective measures, in order for indigenous individuals, particularly children, including those living outside their communities, to have access, when possible, to an education in their own culture and provided in their own language.</w:t>
      </w:r>
      <w:r w:rsidR="00E42154"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15</w:t>
      </w:r>
      <w:r w:rsidR="00E42154"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the dignity and diversity of their cultures, traditions, histories and aspirations which shall be appropriately reflected in education and public information.</w:t>
      </w:r>
      <w:r w:rsidR="00E42154" w:rsidRPr="00BB1601">
        <w:rPr>
          <w:rFonts w:cstheme="minorHAnsi"/>
          <w:lang w:val="en-US"/>
        </w:rPr>
        <w:t xml:space="preserve"> </w:t>
      </w:r>
      <w:r w:rsidR="003E1081" w:rsidRPr="00BB1601">
        <w:rPr>
          <w:rFonts w:cstheme="minorHAnsi"/>
          <w:lang w:val="en-US"/>
        </w:rPr>
        <w:t>2. States shall take effective measures, in consultation and cooperation with the indigenous peoples concerned, to combat prejudice and eliminate discrimination and to promote tolerance, understanding and good relations among indigenous peoples and all other segments of society.</w:t>
      </w:r>
      <w:r w:rsidR="00C45D80"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16</w:t>
      </w:r>
      <w:r w:rsidR="00C45D80"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establish their own media in their own languages and to have access to all forms of non-indigenous media without discrimination.</w:t>
      </w:r>
      <w:r w:rsidR="00C45D80" w:rsidRPr="00BB1601">
        <w:rPr>
          <w:rFonts w:cstheme="minorHAnsi"/>
          <w:lang w:val="en-US"/>
        </w:rPr>
        <w:t xml:space="preserve"> </w:t>
      </w:r>
      <w:r w:rsidR="003E1081" w:rsidRPr="00BB1601">
        <w:rPr>
          <w:rFonts w:cstheme="minorHAnsi"/>
          <w:lang w:val="en-US"/>
        </w:rPr>
        <w:t>2. States shall take effective measures to ensure that State-owned media duly reflect indigenous cultural diversity. States, without prejudice to ensuring full freedom of expression, should encourage privately-owned media to adequately reflect indigenous cultural diversity.</w:t>
      </w:r>
      <w:r w:rsidR="00566A47" w:rsidRPr="00BB1601">
        <w:rPr>
          <w:rFonts w:cstheme="minorHAnsi"/>
          <w:lang w:val="en-US"/>
        </w:rPr>
        <w:t xml:space="preserve"> </w:t>
      </w:r>
      <w:r w:rsidR="00207D70"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18</w:t>
      </w:r>
      <w:r w:rsidR="00207D70" w:rsidRPr="00BB1601">
        <w:rPr>
          <w:rStyle w:val="Textoennegrita"/>
          <w:rFonts w:cstheme="minorHAnsi"/>
          <w:lang w:val="en-US"/>
        </w:rPr>
        <w:t xml:space="preserve">  </w:t>
      </w:r>
      <w:r w:rsidR="003E1081" w:rsidRPr="00BB1601">
        <w:rPr>
          <w:rFonts w:cstheme="minorHAnsi"/>
          <w:lang w:val="en-US"/>
        </w:rPr>
        <w:t>Indigenous</w:t>
      </w:r>
      <w:proofErr w:type="gramEnd"/>
      <w:r w:rsidR="003E1081" w:rsidRPr="00BB1601">
        <w:rPr>
          <w:rFonts w:cstheme="minorHAnsi"/>
          <w:lang w:val="en-US"/>
        </w:rPr>
        <w:t xml:space="preserve"> peoples have the right to participate in decision-making in matters which would affect their rights, through representatives chosen by themselves in accordance with their own procedures, as well as to maintain and develop their own indigenous decision-making institutions.</w:t>
      </w:r>
      <w:r w:rsidR="00207D70"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19</w:t>
      </w:r>
      <w:r w:rsidR="00207D70" w:rsidRPr="00BB1601">
        <w:rPr>
          <w:rFonts w:cstheme="minorHAnsi"/>
          <w:lang w:val="en-US"/>
        </w:rPr>
        <w:t xml:space="preserve">  </w:t>
      </w:r>
      <w:r w:rsidR="003E1081" w:rsidRPr="00BB1601">
        <w:rPr>
          <w:rFonts w:cstheme="minorHAnsi"/>
          <w:lang w:val="en-US"/>
        </w:rPr>
        <w:t>States</w:t>
      </w:r>
      <w:proofErr w:type="gramEnd"/>
      <w:r w:rsidR="003E1081" w:rsidRPr="00BB1601">
        <w:rPr>
          <w:rFonts w:cstheme="minorHAnsi"/>
          <w:lang w:val="en-US"/>
        </w:rPr>
        <w:t xml:space="preserve"> shall consult and cooperate in good faith with the indigenous peoples concerned through their own representative institutions in order to obtain their free, prior and informed consent before adopting and implementing legislative or administrative measures that may affect them.</w:t>
      </w:r>
      <w:r w:rsidR="00207D70" w:rsidRPr="00BB1601">
        <w:rPr>
          <w:rFonts w:cstheme="minorHAnsi"/>
          <w:lang w:val="en-US"/>
        </w:rPr>
        <w:t xml:space="preserve"> </w:t>
      </w:r>
      <w:proofErr w:type="gramStart"/>
      <w:r w:rsidR="003E1081" w:rsidRPr="00BB1601">
        <w:rPr>
          <w:rStyle w:val="Textoennegrita"/>
          <w:rFonts w:cstheme="minorHAnsi"/>
          <w:lang w:val="en-US"/>
        </w:rPr>
        <w:t>Article 20</w:t>
      </w:r>
      <w:r w:rsidR="00207D70"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maintain and develop their political, economic and social systems or institutions, to be secure in the enjoyment of their own means of subsistence and development, and to engage freely in all their traditional and other economic activities.</w:t>
      </w:r>
      <w:r w:rsidR="00207D70" w:rsidRPr="00BB1601">
        <w:rPr>
          <w:rFonts w:cstheme="minorHAnsi"/>
          <w:lang w:val="en-US"/>
        </w:rPr>
        <w:t xml:space="preserve"> (…)</w:t>
      </w:r>
      <w:r w:rsidR="008A3179"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21</w:t>
      </w:r>
      <w:r w:rsidR="008A3179"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without discrimination, to the improvement of their economic and social conditions, including, inter alia, in the areas of education, </w:t>
      </w:r>
      <w:r w:rsidR="003E1081" w:rsidRPr="00BB1601">
        <w:rPr>
          <w:rFonts w:cstheme="minorHAnsi"/>
          <w:lang w:val="en-US"/>
        </w:rPr>
        <w:lastRenderedPageBreak/>
        <w:t>employment, vocational training</w:t>
      </w:r>
      <w:r w:rsidR="008A3179" w:rsidRPr="00BB1601">
        <w:rPr>
          <w:rStyle w:val="Textoennegrita"/>
          <w:rFonts w:cstheme="minorHAnsi"/>
          <w:lang w:val="en-US"/>
        </w:rPr>
        <w:t xml:space="preserve"> (…)</w:t>
      </w:r>
      <w:r w:rsidR="00D2331D" w:rsidRPr="00BB1601">
        <w:rPr>
          <w:rStyle w:val="Textoennegrita"/>
          <w:rFonts w:cstheme="minorHAnsi"/>
          <w:lang w:val="en-US"/>
        </w:rPr>
        <w:t xml:space="preserve">. </w:t>
      </w:r>
      <w:r w:rsidR="003E1081" w:rsidRPr="00BB1601">
        <w:rPr>
          <w:rStyle w:val="Textoennegrita"/>
          <w:rFonts w:cstheme="minorHAnsi"/>
          <w:lang w:val="en-US"/>
        </w:rPr>
        <w:t>Article 27</w:t>
      </w:r>
      <w:r w:rsidR="00D2331D" w:rsidRPr="00BB1601">
        <w:rPr>
          <w:rStyle w:val="Textoennegrita"/>
          <w:rFonts w:cstheme="minorHAnsi"/>
          <w:lang w:val="en-US"/>
        </w:rPr>
        <w:t xml:space="preserve">  </w:t>
      </w:r>
      <w:r w:rsidR="003E1081" w:rsidRPr="00BB1601">
        <w:rPr>
          <w:rFonts w:cstheme="minorHAnsi"/>
          <w:lang w:val="en-US"/>
        </w:rPr>
        <w:t xml:space="preserve">States shall establish and implement, in conjunction with indigenous peoples concerned, a fair, independent, impartial, open and transparent process, giving due recognition to indigenous peoples’ laws, traditions, </w:t>
      </w:r>
      <w:r w:rsidR="00D2331D" w:rsidRPr="00BB1601">
        <w:rPr>
          <w:rFonts w:cstheme="minorHAnsi"/>
          <w:lang w:val="en-US"/>
        </w:rPr>
        <w:t>customs and land tenure systems</w:t>
      </w:r>
      <w:r w:rsidR="003E1081" w:rsidRPr="00BB1601">
        <w:rPr>
          <w:rFonts w:cstheme="minorHAnsi"/>
          <w:lang w:val="en-US"/>
        </w:rPr>
        <w:t xml:space="preserve"> </w:t>
      </w:r>
      <w:r w:rsidR="00D2331D" w:rsidRPr="00BB1601">
        <w:rPr>
          <w:rFonts w:cstheme="minorHAnsi"/>
          <w:lang w:val="en-US"/>
        </w:rPr>
        <w:t>(…)</w:t>
      </w:r>
      <w:r w:rsidR="003E1081" w:rsidRPr="00BB1601">
        <w:rPr>
          <w:rFonts w:cstheme="minorHAnsi"/>
          <w:lang w:val="en-US"/>
        </w:rPr>
        <w:t>.</w:t>
      </w:r>
      <w:r w:rsidR="00F767BD"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31</w:t>
      </w:r>
      <w:r w:rsidR="003352F6"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maintain, control, protect and develop their cultural heritage, traditional knowledge and traditional cultural expressions, as well as the manifestations of their sciences, technologies and cultures, including human and genetic resources, seeds, medicines, knowledge of the properties of fauna and flora, oral traditions, literatures, designs, sports and traditional games and visual and performing arts. They also have the right to maintain, control, protect and develop their intellectual property over such cultural heritage, traditional knowledge, and traditional cultural expressions.</w:t>
      </w:r>
      <w:r w:rsidR="003352F6" w:rsidRPr="00BB1601">
        <w:rPr>
          <w:rFonts w:cstheme="minorHAnsi"/>
          <w:lang w:val="en-US"/>
        </w:rPr>
        <w:t xml:space="preserve"> (…)</w:t>
      </w:r>
      <w:r w:rsidR="00B43FB8"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33</w:t>
      </w:r>
      <w:r w:rsidR="00B43FB8"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determine their own identity or membership in accordance with their customs and traditions. </w:t>
      </w:r>
      <w:r w:rsidR="00B43FB8" w:rsidRPr="00BB1601">
        <w:rPr>
          <w:rFonts w:cstheme="minorHAnsi"/>
          <w:lang w:val="en-US"/>
        </w:rPr>
        <w:t xml:space="preserve">(…) </w:t>
      </w:r>
      <w:r w:rsidR="003E1081" w:rsidRPr="00BB1601">
        <w:rPr>
          <w:rFonts w:cstheme="minorHAnsi"/>
          <w:lang w:val="en-US"/>
        </w:rPr>
        <w:t>2. Indigenous peoples have the right to determine the structures and to select the membership of their institutions in accordance with their own procedures.</w:t>
      </w:r>
      <w:r w:rsidR="00B43FB8" w:rsidRPr="00BB1601">
        <w:rPr>
          <w:rFonts w:cstheme="minorHAnsi"/>
          <w:lang w:val="en-US"/>
        </w:rPr>
        <w:t xml:space="preserve">  </w:t>
      </w:r>
      <w:r w:rsidR="003E1081" w:rsidRPr="00BB1601">
        <w:rPr>
          <w:rStyle w:val="Textoennegrita"/>
          <w:rFonts w:cstheme="minorHAnsi"/>
          <w:lang w:val="en-US"/>
        </w:rPr>
        <w:t>Article 34</w:t>
      </w:r>
      <w:r w:rsidR="00B43FB8" w:rsidRPr="00BB1601">
        <w:rPr>
          <w:rFonts w:cstheme="minorHAnsi"/>
          <w:lang w:val="en-US"/>
        </w:rPr>
        <w:t xml:space="preserve">  </w:t>
      </w:r>
      <w:r w:rsidR="003E1081" w:rsidRPr="00BB1601">
        <w:rPr>
          <w:rFonts w:cstheme="minorHAnsi"/>
          <w:lang w:val="en-US"/>
        </w:rPr>
        <w:t>Indigenous peoples have the right to promote, develop and maintain their institutional structures and their distinctive customs, spirituality, traditions, procedures, practices and, in the cases where they exist, juridical systems or customs, in accordance with international human rights standards.</w:t>
      </w:r>
      <w:r w:rsidR="00B43FB8"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35</w:t>
      </w:r>
      <w:r w:rsidR="00B43FB8" w:rsidRPr="00BB1601">
        <w:rPr>
          <w:rStyle w:val="Textoennegrita"/>
          <w:rFonts w:cstheme="minorHAnsi"/>
          <w:lang w:val="en-US"/>
        </w:rPr>
        <w:t xml:space="preserve">  </w:t>
      </w:r>
      <w:r w:rsidR="003E1081" w:rsidRPr="00BB1601">
        <w:rPr>
          <w:rFonts w:cstheme="minorHAnsi"/>
          <w:lang w:val="en-US"/>
        </w:rPr>
        <w:t>Indigenous</w:t>
      </w:r>
      <w:proofErr w:type="gramEnd"/>
      <w:r w:rsidR="003E1081" w:rsidRPr="00BB1601">
        <w:rPr>
          <w:rFonts w:cstheme="minorHAnsi"/>
          <w:lang w:val="en-US"/>
        </w:rPr>
        <w:t xml:space="preserve"> peoples have the right to determine the responsibilities of individuals to their communities.</w:t>
      </w:r>
      <w:r w:rsidR="00BE1FEC"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36</w:t>
      </w:r>
      <w:r w:rsidR="00EF116B"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in particular those divided by international borders, have the right to maintain and develop contacts, relations and cooperation, including activities for spiritual, cultural, political, economic and social purposes, with their own members as well as other peoples across borders.</w:t>
      </w:r>
      <w:r w:rsidR="00EF116B" w:rsidRPr="00BB1601">
        <w:rPr>
          <w:rFonts w:cstheme="minorHAnsi"/>
          <w:lang w:val="en-US"/>
        </w:rPr>
        <w:t xml:space="preserve"> (…) </w:t>
      </w:r>
      <w:r w:rsidR="003E1081" w:rsidRPr="00BB1601">
        <w:rPr>
          <w:rStyle w:val="Textoennegrita"/>
          <w:rFonts w:cstheme="minorHAnsi"/>
          <w:lang w:val="en-US"/>
        </w:rPr>
        <w:t>Article 40</w:t>
      </w:r>
      <w:r w:rsidR="006F5D81" w:rsidRPr="00BB1601">
        <w:rPr>
          <w:rStyle w:val="Textoennegrita"/>
          <w:rFonts w:cstheme="minorHAnsi"/>
          <w:lang w:val="en-US"/>
        </w:rPr>
        <w:t xml:space="preserve">  </w:t>
      </w:r>
      <w:r w:rsidR="003E1081" w:rsidRPr="00BB1601">
        <w:rPr>
          <w:rFonts w:cstheme="minorHAnsi"/>
          <w:lang w:val="en-US"/>
        </w:rPr>
        <w:t>Indigenous peoples have the right to have access to and prompt decision through just and fair procedures for the resolution of conflicts and disputes with States or other parties, as well as to effective remedies for all infringements of their individual and collective rights. Such a decision shall give due consideration to the customs, traditions, rules and legal systems of the indigenous peoples concerned and international human rights.</w:t>
      </w:r>
      <w:r w:rsidR="00A27325" w:rsidRPr="00BB1601">
        <w:rPr>
          <w:rFonts w:cstheme="minorHAnsi"/>
          <w:lang w:val="en-US"/>
        </w:rPr>
        <w:t xml:space="preserve"> (…) </w:t>
      </w:r>
      <w:r w:rsidR="003E1081" w:rsidRPr="00BB1601">
        <w:rPr>
          <w:rStyle w:val="Textoennegrita"/>
          <w:rFonts w:cstheme="minorHAnsi"/>
          <w:lang w:val="en-US"/>
        </w:rPr>
        <w:t>Article 43</w:t>
      </w:r>
      <w:r w:rsidR="00906806" w:rsidRPr="00BB1601">
        <w:rPr>
          <w:rStyle w:val="Textoennegrita"/>
          <w:rFonts w:cstheme="minorHAnsi"/>
          <w:lang w:val="en-US"/>
        </w:rPr>
        <w:t xml:space="preserve"> </w:t>
      </w:r>
      <w:proofErr w:type="gramStart"/>
      <w:r w:rsidR="003E1081" w:rsidRPr="00BB1601">
        <w:rPr>
          <w:rFonts w:cstheme="minorHAnsi"/>
          <w:lang w:val="en-US"/>
        </w:rPr>
        <w:t>The</w:t>
      </w:r>
      <w:proofErr w:type="gramEnd"/>
      <w:r w:rsidR="003E1081" w:rsidRPr="00BB1601">
        <w:rPr>
          <w:rFonts w:cstheme="minorHAnsi"/>
          <w:lang w:val="en-US"/>
        </w:rPr>
        <w:t xml:space="preserve"> rights recognized herein constitute the minimum standards for the survival, dignity and well-being of the indigenous peoples of the world.</w:t>
      </w:r>
      <w:bookmarkStart w:id="49" w:name="_Toc453611876"/>
      <w:bookmarkStart w:id="50" w:name="_Toc453675849"/>
      <w:bookmarkStart w:id="51" w:name="_Toc453676351"/>
      <w:bookmarkStart w:id="52" w:name="_Toc454210395"/>
      <w:bookmarkStart w:id="53" w:name="_Toc476566253"/>
      <w:bookmarkStart w:id="54" w:name="_Toc477770191"/>
      <w:bookmarkStart w:id="55" w:name="_Toc420578278"/>
      <w:bookmarkStart w:id="56" w:name="_Toc216697786"/>
    </w:p>
    <w:p w:rsidR="0041228E" w:rsidRPr="00223CC3" w:rsidRDefault="0041228E" w:rsidP="0028456E">
      <w:pPr>
        <w:jc w:val="both"/>
        <w:rPr>
          <w:rFonts w:cstheme="minorHAnsi"/>
          <w:lang w:val="en-US"/>
        </w:rPr>
      </w:pPr>
      <w:r w:rsidRPr="00BB1601">
        <w:rPr>
          <w:rFonts w:cstheme="minorHAnsi"/>
          <w:u w:val="single"/>
          <w:lang w:val="en-US"/>
        </w:rPr>
        <w:t>AMERICAN DECLARATION</w:t>
      </w:r>
      <w:bookmarkStart w:id="57" w:name="_Toc167076746"/>
      <w:bookmarkStart w:id="58" w:name="_Toc153347570"/>
      <w:r w:rsidR="00B017E3" w:rsidRPr="00BB1601">
        <w:rPr>
          <w:rFonts w:cstheme="minorHAnsi"/>
          <w:u w:val="single"/>
          <w:lang w:val="en-US"/>
        </w:rPr>
        <w:t xml:space="preserve"> </w:t>
      </w:r>
      <w:r w:rsidRPr="00BB1601">
        <w:rPr>
          <w:rFonts w:cstheme="minorHAnsi"/>
          <w:u w:val="single"/>
          <w:lang w:val="en-US"/>
        </w:rPr>
        <w:t>ON THE RIGHTS OF INDIGENOUS PEOPLES</w:t>
      </w:r>
      <w:bookmarkEnd w:id="49"/>
      <w:bookmarkEnd w:id="50"/>
      <w:bookmarkEnd w:id="51"/>
      <w:bookmarkEnd w:id="52"/>
      <w:bookmarkEnd w:id="53"/>
      <w:bookmarkEnd w:id="54"/>
      <w:bookmarkEnd w:id="57"/>
      <w:bookmarkEnd w:id="58"/>
      <w:r w:rsidR="00354A9F" w:rsidRPr="00BB1601">
        <w:rPr>
          <w:rFonts w:cstheme="minorHAnsi"/>
          <w:lang w:val="en-US"/>
        </w:rPr>
        <w:t>: “</w:t>
      </w:r>
      <w:bookmarkEnd w:id="55"/>
      <w:r w:rsidRPr="00BB1601">
        <w:rPr>
          <w:rFonts w:eastAsia="Calibri" w:cstheme="minorHAnsi"/>
          <w:lang w:val="en-US"/>
        </w:rPr>
        <w:t>The member states of the Organization of American States (hereinafter the States), RECOGNIZING: That the rights of indigenous peoples are both essential and of historical significance to the present and future of the Americas;</w:t>
      </w:r>
      <w:r w:rsidR="00354A9F" w:rsidRPr="00BB1601">
        <w:rPr>
          <w:rFonts w:cstheme="minorHAnsi"/>
          <w:lang w:val="en-US"/>
        </w:rPr>
        <w:t xml:space="preserve"> (…) </w:t>
      </w:r>
      <w:r w:rsidRPr="00BB1601">
        <w:rPr>
          <w:rFonts w:eastAsia="Calibri" w:cstheme="minorHAnsi"/>
          <w:lang w:val="en-US"/>
        </w:rPr>
        <w:t>That the existence of the indigenous cultures and peoples of the Americas is important to humanity;</w:t>
      </w:r>
      <w:r w:rsidR="003C3FE3" w:rsidRPr="00BB1601">
        <w:rPr>
          <w:rFonts w:eastAsia="Calibri" w:cstheme="minorHAnsi"/>
          <w:lang w:val="en-US"/>
        </w:rPr>
        <w:t xml:space="preserve"> (…) </w:t>
      </w:r>
      <w:r w:rsidRPr="00BB1601">
        <w:rPr>
          <w:rFonts w:eastAsia="Calibri" w:cstheme="minorHAnsi"/>
          <w:lang w:val="en-US"/>
        </w:rPr>
        <w:t>RECOGNIZING the urgent need to respect and promote the inherent rights of indigenous peoples, which derive from their political, economic, and social structures and from their cultures, spiritual traditions, histories, and philosophies, especially their rights to their lands, territories, and resources;</w:t>
      </w:r>
      <w:r w:rsidR="003C3FE3" w:rsidRPr="00BB1601">
        <w:rPr>
          <w:rFonts w:eastAsia="Calibri" w:cstheme="minorHAnsi"/>
          <w:lang w:val="en-US"/>
        </w:rPr>
        <w:t xml:space="preserve"> (…) </w:t>
      </w:r>
      <w:r w:rsidRPr="00BB1601">
        <w:rPr>
          <w:rFonts w:eastAsia="Calibri" w:cstheme="minorHAnsi"/>
          <w:lang w:val="en-US"/>
        </w:rPr>
        <w:t xml:space="preserve">BEARING IN MIND ALSO the progress made in nations of the Americas at the constitutional, legislative, and jurisprudential levels to safeguard, promote, and protect the rights of indigenous peoples, as well as the political will of states to continue their progress toward recognition of the rights of indigenous peoples in the Americas; </w:t>
      </w:r>
      <w:r w:rsidR="00D05383" w:rsidRPr="00BB1601">
        <w:rPr>
          <w:rFonts w:eastAsia="Calibri" w:cstheme="minorHAnsi"/>
          <w:lang w:val="en-US"/>
        </w:rPr>
        <w:t>(…)</w:t>
      </w:r>
      <w:r w:rsidR="003400C9" w:rsidRPr="00BB1601">
        <w:rPr>
          <w:rFonts w:eastAsia="Calibri" w:cstheme="minorHAnsi"/>
          <w:lang w:val="en-US"/>
        </w:rPr>
        <w:t xml:space="preserve"> CONSIDERING the importance of eliminating all forms of discrimination that may affect indigenous peoples, and taking into account the responsibility of States to combat them;</w:t>
      </w:r>
      <w:r w:rsidRPr="00BB1601">
        <w:rPr>
          <w:rFonts w:eastAsia="Calibri" w:cstheme="minorHAnsi"/>
          <w:lang w:val="en-US"/>
        </w:rPr>
        <w:t xml:space="preserve"> </w:t>
      </w:r>
      <w:r w:rsidR="002F566E" w:rsidRPr="00BB1601">
        <w:rPr>
          <w:rFonts w:eastAsia="Calibri" w:cstheme="minorHAnsi"/>
          <w:lang w:val="en-US"/>
        </w:rPr>
        <w:t xml:space="preserve">(…) </w:t>
      </w:r>
      <w:bookmarkStart w:id="59" w:name="_Toc420578280"/>
      <w:bookmarkStart w:id="60" w:name="_Toc418007687"/>
      <w:bookmarkStart w:id="61" w:name="_Toc411588061"/>
      <w:bookmarkStart w:id="62" w:name="_Toc167076759"/>
      <w:bookmarkStart w:id="63" w:name="_Toc153347583"/>
      <w:bookmarkStart w:id="64" w:name="_Toc216697787"/>
      <w:bookmarkStart w:id="65" w:name="_Toc453611879"/>
      <w:bookmarkStart w:id="66" w:name="_Toc453675852"/>
      <w:bookmarkStart w:id="67" w:name="_Toc453676353"/>
      <w:bookmarkStart w:id="68" w:name="_Toc454210397"/>
      <w:bookmarkStart w:id="69" w:name="_Toc476566255"/>
      <w:bookmarkStart w:id="70" w:name="_Toc477770193"/>
      <w:bookmarkEnd w:id="56"/>
      <w:r w:rsidR="00F0750A" w:rsidRPr="00BB1601">
        <w:rPr>
          <w:rFonts w:eastAsia="Calibri" w:cstheme="minorHAnsi"/>
          <w:lang w:val="en-US"/>
        </w:rPr>
        <w:t xml:space="preserve"> </w:t>
      </w:r>
      <w:r w:rsidRPr="00BB1601">
        <w:rPr>
          <w:rFonts w:eastAsia="Calibri" w:cstheme="minorHAnsi"/>
          <w:lang w:val="en-US"/>
        </w:rPr>
        <w:t>Article III.</w:t>
      </w:r>
      <w:bookmarkEnd w:id="59"/>
      <w:bookmarkEnd w:id="60"/>
      <w:bookmarkEnd w:id="61"/>
      <w:bookmarkEnd w:id="62"/>
      <w:bookmarkEnd w:id="63"/>
      <w:bookmarkEnd w:id="64"/>
      <w:bookmarkEnd w:id="65"/>
      <w:bookmarkEnd w:id="66"/>
      <w:bookmarkEnd w:id="67"/>
      <w:bookmarkEnd w:id="68"/>
      <w:bookmarkEnd w:id="69"/>
      <w:bookmarkEnd w:id="70"/>
      <w:r w:rsidR="00F0750A" w:rsidRPr="00BB1601">
        <w:rPr>
          <w:rFonts w:eastAsia="Calibri" w:cstheme="minorHAnsi"/>
          <w:lang w:val="en-US"/>
        </w:rPr>
        <w:t xml:space="preserve"> </w:t>
      </w:r>
      <w:r w:rsidRPr="00BB1601">
        <w:rPr>
          <w:rFonts w:eastAsia="Calibri" w:cstheme="minorHAnsi"/>
          <w:iCs/>
          <w:lang w:val="en-US"/>
        </w:rPr>
        <w:t xml:space="preserve">Indigenous peoples have the right to self-determination. By virtue of that right, they freely determine their political status and freely pursue their economic, social, and </w:t>
      </w:r>
      <w:r w:rsidRPr="00BB1601">
        <w:rPr>
          <w:rFonts w:eastAsia="Calibri" w:cstheme="minorHAnsi"/>
          <w:iCs/>
          <w:lang w:val="en-US"/>
        </w:rPr>
        <w:lastRenderedPageBreak/>
        <w:t xml:space="preserve">cultural development. </w:t>
      </w:r>
      <w:bookmarkStart w:id="71" w:name="_Toc420578281"/>
      <w:bookmarkStart w:id="72" w:name="_Toc418007688"/>
      <w:bookmarkStart w:id="73" w:name="_Toc411588062"/>
      <w:r w:rsidR="00E3765D" w:rsidRPr="00BB1601">
        <w:rPr>
          <w:rFonts w:eastAsia="Calibri" w:cstheme="minorHAnsi"/>
          <w:iCs/>
          <w:lang w:val="en-US"/>
        </w:rPr>
        <w:t xml:space="preserve">(…) </w:t>
      </w:r>
      <w:bookmarkEnd w:id="71"/>
      <w:bookmarkEnd w:id="72"/>
      <w:bookmarkEnd w:id="73"/>
      <w:r w:rsidRPr="00BB1601">
        <w:rPr>
          <w:rFonts w:eastAsia="Calibri" w:cstheme="minorHAnsi"/>
          <w:lang w:val="en-US"/>
        </w:rPr>
        <w:t>Article VI.</w:t>
      </w:r>
      <w:r w:rsidRPr="00BB1601">
        <w:rPr>
          <w:rFonts w:eastAsia="Calibri" w:cstheme="minorHAnsi"/>
          <w:lang w:val="en-US"/>
        </w:rPr>
        <w:tab/>
      </w:r>
      <w:proofErr w:type="gramStart"/>
      <w:r w:rsidRPr="00BB1601">
        <w:rPr>
          <w:rFonts w:eastAsia="Calibri" w:cstheme="minorHAnsi"/>
          <w:u w:val="single"/>
          <w:lang w:val="en-US"/>
        </w:rPr>
        <w:t>Collective rights</w:t>
      </w:r>
      <w:r w:rsidR="00BB10AE" w:rsidRPr="00BB1601">
        <w:rPr>
          <w:rFonts w:eastAsia="Calibri" w:cstheme="minorHAnsi"/>
          <w:lang w:val="en-US"/>
        </w:rPr>
        <w:t>.</w:t>
      </w:r>
      <w:proofErr w:type="gramEnd"/>
      <w:r w:rsidR="00BB10AE" w:rsidRPr="00BB1601">
        <w:rPr>
          <w:rFonts w:eastAsia="Calibri" w:cstheme="minorHAnsi"/>
          <w:lang w:val="en-US"/>
        </w:rPr>
        <w:t xml:space="preserve"> </w:t>
      </w:r>
      <w:r w:rsidRPr="00BB1601">
        <w:rPr>
          <w:rFonts w:eastAsia="Calibri" w:cstheme="minorHAnsi"/>
          <w:lang w:val="en-US"/>
        </w:rPr>
        <w:t>Indigenous peoples have collective rights that are indispensable for their existence, well-being, and integral development as peoples. In that regard, States recognize and respect the right of indigenous peoples to their collective action; to their juridical, social, political, and economic systems or institutions; to their own cultures; to profess and practice their spiritual beliefs; to use their own tongues and languages; and to their lands, territories and resources. States shall promote, with the full and effective participation of indigenous peoples, the harmonious coexistence of the rights and systems of different population groups and cultures.</w:t>
      </w:r>
      <w:r w:rsidR="002F566E" w:rsidRPr="00BB1601">
        <w:rPr>
          <w:rFonts w:eastAsia="Calibri" w:cstheme="minorHAnsi"/>
          <w:lang w:val="en-US"/>
        </w:rPr>
        <w:t xml:space="preserve"> (…)</w:t>
      </w:r>
      <w:r w:rsidR="00157F90" w:rsidRPr="00BB1601">
        <w:rPr>
          <w:rFonts w:eastAsia="Calibri" w:cstheme="minorHAnsi"/>
          <w:lang w:val="en-US"/>
        </w:rPr>
        <w:t xml:space="preserve"> </w:t>
      </w:r>
      <w:proofErr w:type="gramStart"/>
      <w:r w:rsidRPr="00BB1601">
        <w:rPr>
          <w:rFonts w:eastAsia="Calibri" w:cstheme="minorHAnsi"/>
          <w:lang w:val="en-US"/>
        </w:rPr>
        <w:t>Article X.</w:t>
      </w:r>
      <w:r w:rsidRPr="00BB1601">
        <w:rPr>
          <w:rFonts w:eastAsia="Calibri" w:cstheme="minorHAnsi"/>
          <w:lang w:val="en-US"/>
        </w:rPr>
        <w:tab/>
      </w:r>
      <w:r w:rsidRPr="00BB1601">
        <w:rPr>
          <w:rFonts w:eastAsia="Calibri" w:cstheme="minorHAnsi"/>
          <w:u w:val="single"/>
          <w:lang w:val="en-US"/>
        </w:rPr>
        <w:t>Rejection of assimilation</w:t>
      </w:r>
      <w:r w:rsidR="00040282" w:rsidRPr="00BB1601">
        <w:rPr>
          <w:rFonts w:eastAsia="Calibri" w:cstheme="minorHAnsi"/>
          <w:u w:val="single"/>
          <w:lang w:val="en-US"/>
        </w:rPr>
        <w:t>.</w:t>
      </w:r>
      <w:proofErr w:type="gramEnd"/>
      <w:r w:rsidR="00040282" w:rsidRPr="00BB1601">
        <w:rPr>
          <w:rFonts w:eastAsia="Calibri" w:cstheme="minorHAnsi"/>
          <w:u w:val="single"/>
          <w:lang w:val="en-US"/>
        </w:rPr>
        <w:t xml:space="preserve">  </w:t>
      </w:r>
      <w:r w:rsidRPr="00BB1601">
        <w:rPr>
          <w:rFonts w:eastAsia="Calibri" w:cstheme="minorHAnsi"/>
          <w:lang w:val="en-US"/>
        </w:rPr>
        <w:t>1.</w:t>
      </w:r>
      <w:r w:rsidRPr="00BB1601">
        <w:rPr>
          <w:rFonts w:eastAsia="Calibri" w:cstheme="minorHAnsi"/>
          <w:lang w:val="en-US"/>
        </w:rPr>
        <w:tab/>
        <w:t>Indigenous peoples have the right to maintain, express, and freely develop their cultural identity in all respects, free from any external attempt at assimilation.</w:t>
      </w:r>
      <w:r w:rsidR="00040282" w:rsidRPr="00BB1601">
        <w:rPr>
          <w:rFonts w:eastAsia="Calibri" w:cstheme="minorHAnsi"/>
          <w:lang w:val="en-US"/>
        </w:rPr>
        <w:t xml:space="preserve"> </w:t>
      </w:r>
      <w:r w:rsidR="00040282" w:rsidRPr="00BB1601">
        <w:rPr>
          <w:rFonts w:cstheme="minorHAnsi"/>
          <w:lang w:val="en-US"/>
        </w:rPr>
        <w:t xml:space="preserve"> </w:t>
      </w:r>
      <w:r w:rsidRPr="00BB1601">
        <w:rPr>
          <w:rFonts w:eastAsia="Calibri" w:cstheme="minorHAnsi"/>
          <w:lang w:val="en-US"/>
        </w:rPr>
        <w:t>2.</w:t>
      </w:r>
      <w:r w:rsidRPr="00BB1601">
        <w:rPr>
          <w:rFonts w:eastAsia="Calibri" w:cstheme="minorHAnsi"/>
          <w:lang w:val="en-US"/>
        </w:rPr>
        <w:tab/>
        <w:t>States shall not carry out, adopt, support, or favor any policy of assimilation of indigenous peoples or of destruction of their cultures.</w:t>
      </w:r>
      <w:r w:rsidR="002F566E" w:rsidRPr="00BB1601">
        <w:rPr>
          <w:rFonts w:eastAsia="Calibri" w:cstheme="minorHAnsi"/>
          <w:lang w:val="en-US"/>
        </w:rPr>
        <w:t xml:space="preserve"> (…)</w:t>
      </w:r>
      <w:r w:rsidR="003F5CAE" w:rsidRPr="00BB1601">
        <w:rPr>
          <w:rFonts w:cstheme="minorHAnsi"/>
          <w:lang w:val="en-US"/>
        </w:rPr>
        <w:t xml:space="preserve"> </w:t>
      </w:r>
      <w:r w:rsidRPr="00BB1601">
        <w:rPr>
          <w:rFonts w:eastAsia="Calibri" w:cstheme="minorHAnsi"/>
          <w:lang w:val="en-US"/>
        </w:rPr>
        <w:t>Article XIII.</w:t>
      </w:r>
      <w:r w:rsidRPr="00BB1601">
        <w:rPr>
          <w:rFonts w:eastAsia="Calibri" w:cstheme="minorHAnsi"/>
          <w:lang w:val="en-US"/>
        </w:rPr>
        <w:tab/>
      </w:r>
      <w:proofErr w:type="gramStart"/>
      <w:r w:rsidRPr="00BB1601">
        <w:rPr>
          <w:rFonts w:eastAsia="Calibri" w:cstheme="minorHAnsi"/>
          <w:u w:val="single"/>
          <w:lang w:val="en-US"/>
        </w:rPr>
        <w:t>Right to cultural identity and integrity</w:t>
      </w:r>
      <w:r w:rsidR="00040282" w:rsidRPr="00BB1601">
        <w:rPr>
          <w:rFonts w:eastAsia="Calibri" w:cstheme="minorHAnsi"/>
          <w:u w:val="single"/>
          <w:lang w:val="en-US"/>
        </w:rPr>
        <w:t>.</w:t>
      </w:r>
      <w:proofErr w:type="gramEnd"/>
      <w:r w:rsidR="00040282" w:rsidRPr="00BB1601">
        <w:rPr>
          <w:rFonts w:eastAsia="Calibri" w:cstheme="minorHAnsi"/>
          <w:u w:val="single"/>
          <w:lang w:val="en-US"/>
        </w:rPr>
        <w:t xml:space="preserve"> </w:t>
      </w:r>
      <w:r w:rsidR="003F5CAE" w:rsidRPr="00BB1601">
        <w:rPr>
          <w:rFonts w:eastAsia="Calibri" w:cstheme="minorHAnsi"/>
          <w:lang w:val="en-US"/>
        </w:rPr>
        <w:t xml:space="preserve">1. </w:t>
      </w:r>
      <w:r w:rsidRPr="00BB1601">
        <w:rPr>
          <w:rFonts w:eastAsia="Calibri" w:cstheme="minorHAnsi"/>
          <w:lang w:val="en-US"/>
        </w:rPr>
        <w:t>Indigenous peoples have the right to their own cultural identity and integrity and to their cultural heritage, whether tangible or intangible, including historic and ancestral heritage; and to the protection, preservation, maintenance, and development of that cultural heritage for their collective continuity and that of their members and so as to transmit that heritage to future generations.</w:t>
      </w:r>
      <w:r w:rsidR="001243D2" w:rsidRPr="00BB1601">
        <w:rPr>
          <w:rFonts w:cstheme="minorHAnsi"/>
          <w:lang w:val="en-US"/>
        </w:rPr>
        <w:t xml:space="preserve"> </w:t>
      </w:r>
      <w:r w:rsidRPr="00BB1601">
        <w:rPr>
          <w:rFonts w:eastAsia="Calibri" w:cstheme="minorHAnsi"/>
          <w:bCs/>
          <w:lang w:val="en-US"/>
        </w:rPr>
        <w:t>2.</w:t>
      </w:r>
      <w:r w:rsidRPr="00BB1601">
        <w:rPr>
          <w:rFonts w:eastAsia="Calibri" w:cstheme="minorHAnsi"/>
          <w:bCs/>
          <w:lang w:val="en-US"/>
        </w:rPr>
        <w:tab/>
        <w:t>States shall provide redress through effective mechanisms, which may include restitution, developed in conjunction with indigenous peoples, with respect to their cultural, intellectual, religious, and spiritual property taken without their free, prior, and informed consent or in violation of their laws, traditions, and customs.</w:t>
      </w:r>
      <w:r w:rsidR="00B00BDB" w:rsidRPr="00BB1601">
        <w:rPr>
          <w:rFonts w:cstheme="minorHAnsi"/>
          <w:lang w:val="en-US"/>
        </w:rPr>
        <w:t xml:space="preserve"> </w:t>
      </w:r>
      <w:r w:rsidR="00B00BDB" w:rsidRPr="00BB1601">
        <w:rPr>
          <w:rFonts w:eastAsia="Calibri" w:cstheme="minorHAnsi"/>
          <w:lang w:val="en-US"/>
        </w:rPr>
        <w:t xml:space="preserve">3. </w:t>
      </w:r>
      <w:r w:rsidRPr="00BB1601">
        <w:rPr>
          <w:rFonts w:eastAsia="Calibri" w:cstheme="minorHAnsi"/>
          <w:lang w:val="en-US"/>
        </w:rPr>
        <w:t xml:space="preserve">Indigenous people have the right to recognition and respect for all their ways of life, </w:t>
      </w:r>
      <w:proofErr w:type="spellStart"/>
      <w:r w:rsidRPr="00BB1601">
        <w:rPr>
          <w:rFonts w:eastAsia="Calibri" w:cstheme="minorHAnsi"/>
          <w:lang w:val="en-US"/>
        </w:rPr>
        <w:t>cosmovisions</w:t>
      </w:r>
      <w:proofErr w:type="spellEnd"/>
      <w:r w:rsidRPr="00BB1601">
        <w:rPr>
          <w:rFonts w:eastAsia="Calibri" w:cstheme="minorHAnsi"/>
          <w:lang w:val="en-US"/>
        </w:rPr>
        <w:t>, spirituality, uses, customs, norms, traditions, forms of social, economic, and political organization; forms of transmission of knowledge, institutions, practices, beliefs, values, dress, and languages, recognizing their inter-relationship as established in this Declaration.</w:t>
      </w:r>
      <w:r w:rsidR="00CA756A" w:rsidRPr="00BB1601">
        <w:rPr>
          <w:rFonts w:eastAsia="Calibri" w:cstheme="minorHAnsi"/>
          <w:lang w:val="en-US"/>
        </w:rPr>
        <w:t xml:space="preserve"> </w:t>
      </w:r>
      <w:r w:rsidR="00CA756A" w:rsidRPr="00BB1601">
        <w:rPr>
          <w:rFonts w:cstheme="minorHAnsi"/>
          <w:lang w:val="en-US"/>
        </w:rPr>
        <w:t xml:space="preserve"> </w:t>
      </w:r>
      <w:r w:rsidRPr="00BB1601">
        <w:rPr>
          <w:rFonts w:eastAsia="Calibri" w:cstheme="minorHAnsi"/>
          <w:lang w:val="en-US"/>
        </w:rPr>
        <w:t>Article XIV.</w:t>
      </w:r>
      <w:r w:rsidR="00CA756A" w:rsidRPr="00BB1601">
        <w:rPr>
          <w:rFonts w:eastAsia="Calibri" w:cstheme="minorHAnsi"/>
          <w:lang w:val="en-US"/>
        </w:rPr>
        <w:t xml:space="preserve"> </w:t>
      </w:r>
      <w:proofErr w:type="gramStart"/>
      <w:r w:rsidRPr="00BB1601">
        <w:rPr>
          <w:rFonts w:eastAsia="Calibri" w:cstheme="minorHAnsi"/>
          <w:u w:val="single"/>
          <w:lang w:val="en-US"/>
        </w:rPr>
        <w:t>Systems of knowledge, language, and communication</w:t>
      </w:r>
      <w:r w:rsidR="00CA756A" w:rsidRPr="00BB1601">
        <w:rPr>
          <w:rFonts w:eastAsia="Calibri" w:cstheme="minorHAnsi"/>
          <w:u w:val="single"/>
          <w:lang w:val="en-US"/>
        </w:rPr>
        <w:t>.</w:t>
      </w:r>
      <w:proofErr w:type="gramEnd"/>
      <w:r w:rsidR="00CA756A" w:rsidRPr="00BB1601">
        <w:rPr>
          <w:rFonts w:eastAsia="Calibri" w:cstheme="minorHAnsi"/>
          <w:u w:val="single"/>
          <w:lang w:val="en-US"/>
        </w:rPr>
        <w:t xml:space="preserve"> </w:t>
      </w:r>
      <w:r w:rsidR="00CA756A" w:rsidRPr="00BB1601">
        <w:rPr>
          <w:rFonts w:eastAsia="Calibri" w:cstheme="minorHAnsi"/>
          <w:lang w:val="en-US"/>
        </w:rPr>
        <w:t xml:space="preserve"> 1. </w:t>
      </w:r>
      <w:r w:rsidRPr="00BB1601">
        <w:rPr>
          <w:rFonts w:eastAsia="Calibri" w:cstheme="minorHAnsi"/>
          <w:lang w:val="en-US"/>
        </w:rPr>
        <w:t>Indigenous peoples have the right to preserve, use, develop, revitalize, and transmit to future generations their own histories, languages, oral traditions, philosophies, systems of knowledge, writing, and literature, and to designate and retain their own names for their communities, individuals, and places.</w:t>
      </w:r>
      <w:r w:rsidR="002570AF" w:rsidRPr="00BB1601">
        <w:rPr>
          <w:rFonts w:eastAsia="Calibri" w:cstheme="minorHAnsi"/>
          <w:lang w:val="en-US"/>
        </w:rPr>
        <w:t xml:space="preserve"> (…) </w:t>
      </w:r>
      <w:r w:rsidRPr="00BB1601">
        <w:rPr>
          <w:rFonts w:eastAsia="Calibri" w:cstheme="minorHAnsi"/>
          <w:lang w:val="en-US"/>
        </w:rPr>
        <w:t>3.</w:t>
      </w:r>
      <w:r w:rsidRPr="00BB1601">
        <w:rPr>
          <w:rFonts w:eastAsia="Calibri" w:cstheme="minorHAnsi"/>
          <w:lang w:val="en-US"/>
        </w:rPr>
        <w:tab/>
        <w:t xml:space="preserve">Indigenous peoples have the right to promote and develop all their systems and media of communication, including their own radio and television programs, and to have equal access to all other means of communication and information. </w:t>
      </w:r>
      <w:r w:rsidR="00351484" w:rsidRPr="00BB1601">
        <w:rPr>
          <w:rFonts w:eastAsia="Calibri" w:cstheme="minorHAnsi"/>
          <w:lang w:val="en-US"/>
        </w:rPr>
        <w:t xml:space="preserve">(…) </w:t>
      </w:r>
      <w:r w:rsidRPr="00BB1601">
        <w:rPr>
          <w:rFonts w:eastAsia="Calibri" w:cstheme="minorHAnsi"/>
          <w:lang w:val="en-US"/>
        </w:rPr>
        <w:t>Article XV.</w:t>
      </w:r>
      <w:r w:rsidRPr="00BB1601">
        <w:rPr>
          <w:rFonts w:eastAsia="Calibri" w:cstheme="minorHAnsi"/>
          <w:lang w:val="en-US"/>
        </w:rPr>
        <w:tab/>
      </w:r>
      <w:proofErr w:type="gramStart"/>
      <w:r w:rsidRPr="00BB1601">
        <w:rPr>
          <w:rFonts w:eastAsia="Calibri" w:cstheme="minorHAnsi"/>
          <w:u w:val="single"/>
          <w:lang w:val="en-US"/>
        </w:rPr>
        <w:t>Education</w:t>
      </w:r>
      <w:r w:rsidR="00D058B3" w:rsidRPr="00BB1601">
        <w:rPr>
          <w:rFonts w:eastAsia="Calibri" w:cstheme="minorHAnsi"/>
          <w:lang w:val="en-US"/>
        </w:rPr>
        <w:t>.</w:t>
      </w:r>
      <w:proofErr w:type="gramEnd"/>
      <w:r w:rsidR="00D058B3"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and individuals, particularly indigenous children, have the right to all levels and forms of education, without discrimination.</w:t>
      </w:r>
      <w:r w:rsidR="00D058B3" w:rsidRPr="00BB1601">
        <w:rPr>
          <w:rFonts w:eastAsia="Calibri" w:cstheme="minorHAnsi"/>
          <w:lang w:val="en-US"/>
        </w:rPr>
        <w:t xml:space="preserve"> </w:t>
      </w:r>
      <w:r w:rsidR="00EE102C" w:rsidRPr="00BB1601">
        <w:rPr>
          <w:rFonts w:eastAsia="Calibri" w:cstheme="minorHAnsi"/>
          <w:lang w:val="en-US"/>
        </w:rPr>
        <w:t xml:space="preserve">(…) </w:t>
      </w:r>
      <w:r w:rsidRPr="00BB1601">
        <w:rPr>
          <w:rFonts w:eastAsia="Calibri" w:cstheme="minorHAnsi"/>
          <w:lang w:val="en-US"/>
        </w:rPr>
        <w:t>3.</w:t>
      </w:r>
      <w:r w:rsidRPr="00BB1601">
        <w:rPr>
          <w:rFonts w:eastAsia="Calibri" w:cstheme="minorHAnsi"/>
          <w:lang w:val="en-US"/>
        </w:rPr>
        <w:tab/>
        <w:t>Indigenous peoples have the right to establish and control their educational systems and institutions providing education in their own languages, in a manner appropriate to their cultural methods of teaching and learning.</w:t>
      </w:r>
      <w:r w:rsidR="00D94B1F" w:rsidRPr="00BB1601">
        <w:rPr>
          <w:rFonts w:cstheme="minorHAnsi"/>
          <w:lang w:val="en-US"/>
        </w:rPr>
        <w:t xml:space="preserve"> </w:t>
      </w:r>
      <w:r w:rsidRPr="00BB1601">
        <w:rPr>
          <w:rFonts w:eastAsia="Calibri" w:cstheme="minorHAnsi"/>
          <w:lang w:val="en-US"/>
        </w:rPr>
        <w:t>4.</w:t>
      </w:r>
      <w:r w:rsidRPr="00BB1601">
        <w:rPr>
          <w:rFonts w:eastAsia="Calibri" w:cstheme="minorHAnsi"/>
          <w:lang w:val="en-US"/>
        </w:rPr>
        <w:tab/>
        <w:t>States, in conjunction with indigenous peoples, shall take effective measures to enable indigenous individuals living outside their communities, particularly children, to have access to education in their own languages and cultures.</w:t>
      </w:r>
      <w:r w:rsidR="00D94B1F" w:rsidRPr="00BB1601">
        <w:rPr>
          <w:rFonts w:eastAsia="Calibri" w:cstheme="minorHAnsi"/>
          <w:lang w:val="en-US"/>
        </w:rPr>
        <w:t xml:space="preserve"> </w:t>
      </w:r>
      <w:r w:rsidRPr="00BB1601">
        <w:rPr>
          <w:rFonts w:eastAsia="Calibri" w:cstheme="minorHAnsi"/>
          <w:lang w:val="en-US"/>
        </w:rPr>
        <w:t>5.</w:t>
      </w:r>
      <w:r w:rsidRPr="00BB1601">
        <w:rPr>
          <w:rFonts w:eastAsia="Calibri" w:cstheme="minorHAnsi"/>
          <w:lang w:val="en-US"/>
        </w:rPr>
        <w:tab/>
        <w:t xml:space="preserve">States shall promote harmonious intercultural relations, ensuring that the curricula of state educational systems reflect the </w:t>
      </w:r>
      <w:proofErr w:type="spellStart"/>
      <w:r w:rsidRPr="00BB1601">
        <w:rPr>
          <w:rFonts w:eastAsia="Calibri" w:cstheme="minorHAnsi"/>
          <w:lang w:val="en-US"/>
        </w:rPr>
        <w:t>pluricultural</w:t>
      </w:r>
      <w:proofErr w:type="spellEnd"/>
      <w:r w:rsidRPr="00BB1601">
        <w:rPr>
          <w:rFonts w:eastAsia="Calibri" w:cstheme="minorHAnsi"/>
          <w:lang w:val="en-US"/>
        </w:rPr>
        <w:t xml:space="preserve"> and multilingual nature of their societies and encourage respect for, and knowledge of, the different indigenous cultures. States, in conjunction with indigenous peoples, shall promote intercultural education that reflects the cosmovision, histories, languages, knowledge, values, cultures, practices, and ways of life of those peoples.</w:t>
      </w:r>
      <w:r w:rsidR="00957A09" w:rsidRPr="00BB1601">
        <w:rPr>
          <w:rFonts w:eastAsia="Calibri" w:cstheme="minorHAnsi"/>
          <w:lang w:val="en-US"/>
        </w:rPr>
        <w:t xml:space="preserve"> </w:t>
      </w:r>
      <w:r w:rsidR="00957A09" w:rsidRPr="00BB1601">
        <w:rPr>
          <w:rFonts w:cstheme="minorHAnsi"/>
          <w:lang w:val="en-US"/>
        </w:rPr>
        <w:t xml:space="preserve">(…) </w:t>
      </w:r>
      <w:r w:rsidRPr="00BB1601">
        <w:rPr>
          <w:rFonts w:eastAsia="Calibri" w:cstheme="minorHAnsi"/>
          <w:lang w:val="en-US"/>
        </w:rPr>
        <w:t>Article XVI.</w:t>
      </w:r>
      <w:r w:rsidRPr="00BB1601">
        <w:rPr>
          <w:rFonts w:eastAsia="Calibri" w:cstheme="minorHAnsi"/>
          <w:lang w:val="en-US"/>
        </w:rPr>
        <w:tab/>
      </w:r>
      <w:r w:rsidRPr="00BB1601">
        <w:rPr>
          <w:rFonts w:eastAsia="Calibri" w:cstheme="minorHAnsi"/>
          <w:u w:val="single"/>
          <w:lang w:val="en-US"/>
        </w:rPr>
        <w:t>Indigenous spirituality</w:t>
      </w:r>
      <w:r w:rsidR="002F566E"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 xml:space="preserve">Indigenous peoples have the right freely to exercise their own spirituality and beliefs and, by virtue of that right, to practice, develop, transmit, and teach their traditions, customs, </w:t>
      </w:r>
      <w:r w:rsidRPr="00BB1601">
        <w:rPr>
          <w:rFonts w:eastAsia="Calibri" w:cstheme="minorHAnsi"/>
          <w:lang w:val="en-US"/>
        </w:rPr>
        <w:lastRenderedPageBreak/>
        <w:t>and ceremonies, and to carry them out in public and in private, whether individually or collectively.</w:t>
      </w:r>
      <w:r w:rsidR="002F566E" w:rsidRPr="00BB1601">
        <w:rPr>
          <w:rFonts w:eastAsia="Calibri" w:cstheme="minorHAnsi"/>
          <w:lang w:val="en-US"/>
        </w:rPr>
        <w:t xml:space="preserve"> </w:t>
      </w:r>
      <w:r w:rsidRPr="00BB1601">
        <w:rPr>
          <w:rFonts w:eastAsia="Calibri" w:cstheme="minorHAnsi"/>
          <w:lang w:val="en-US"/>
        </w:rPr>
        <w:t>2.</w:t>
      </w:r>
      <w:r w:rsidRPr="00BB1601">
        <w:rPr>
          <w:rFonts w:eastAsia="Calibri" w:cstheme="minorHAnsi"/>
          <w:lang w:val="en-US"/>
        </w:rPr>
        <w:tab/>
        <w:t>No indigenous people or individual shall be subjected to pressures or impositions, or any other type of coercive measures that might impair or limit their right freely to exercise their indigenous spirituality and beliefs.</w:t>
      </w:r>
      <w:r w:rsidR="002F566E" w:rsidRPr="00BB1601">
        <w:rPr>
          <w:rFonts w:eastAsia="Calibri" w:cstheme="minorHAnsi"/>
          <w:lang w:val="en-US"/>
        </w:rPr>
        <w:t xml:space="preserve"> (…)</w:t>
      </w:r>
      <w:r w:rsidR="00A0646A" w:rsidRPr="00BB1601">
        <w:rPr>
          <w:rFonts w:eastAsia="Calibri" w:cstheme="minorHAnsi"/>
          <w:lang w:val="en-US"/>
        </w:rPr>
        <w:t xml:space="preserve"> </w:t>
      </w:r>
      <w:r w:rsidRPr="00BB1601">
        <w:rPr>
          <w:rFonts w:eastAsia="Calibri" w:cstheme="minorHAnsi"/>
          <w:lang w:val="en-US"/>
        </w:rPr>
        <w:t>4.</w:t>
      </w:r>
      <w:r w:rsidRPr="00BB1601">
        <w:rPr>
          <w:rFonts w:eastAsia="Calibri" w:cstheme="minorHAnsi"/>
          <w:lang w:val="en-US"/>
        </w:rPr>
        <w:tab/>
        <w:t>States, in conjunction with indigenous peoples, shall adopt effective measures, to promote respect for indigenous spirituality and beliefs, and to protect the integrity of the symbols, practices, ceremonies, expressions, and spiritual protocols of indigenous peoples, in accordance with international law.</w:t>
      </w:r>
      <w:r w:rsidR="00A0646A" w:rsidRPr="00BB1601">
        <w:rPr>
          <w:rFonts w:eastAsia="Calibri" w:cstheme="minorHAnsi"/>
          <w:lang w:val="en-US"/>
        </w:rPr>
        <w:t xml:space="preserve"> </w:t>
      </w:r>
      <w:r w:rsidRPr="00BB1601">
        <w:rPr>
          <w:rFonts w:eastAsia="Calibri" w:cstheme="minorHAnsi"/>
          <w:lang w:val="en-US"/>
        </w:rPr>
        <w:t>Article XVIII.</w:t>
      </w:r>
      <w:r w:rsidRPr="00BB1601">
        <w:rPr>
          <w:rFonts w:eastAsia="Calibri" w:cstheme="minorHAnsi"/>
          <w:lang w:val="en-US"/>
        </w:rPr>
        <w:tab/>
      </w:r>
      <w:proofErr w:type="gramStart"/>
      <w:r w:rsidRPr="00BB1601">
        <w:rPr>
          <w:rFonts w:eastAsia="Calibri" w:cstheme="minorHAnsi"/>
          <w:u w:val="single"/>
          <w:lang w:val="en-US"/>
        </w:rPr>
        <w:t>Health</w:t>
      </w:r>
      <w:r w:rsidR="0019463C" w:rsidRPr="00BB1601">
        <w:rPr>
          <w:rFonts w:eastAsia="Calibri" w:cstheme="minorHAnsi"/>
          <w:u w:val="single"/>
          <w:lang w:val="en-US"/>
        </w:rPr>
        <w:t>.</w:t>
      </w:r>
      <w:proofErr w:type="gramEnd"/>
      <w:r w:rsidR="0019463C" w:rsidRPr="00BB1601">
        <w:rPr>
          <w:rFonts w:eastAsia="Calibri" w:cstheme="minorHAnsi"/>
          <w:u w:val="single"/>
          <w:lang w:val="en-US"/>
        </w:rPr>
        <w:t xml:space="preserve"> </w:t>
      </w:r>
      <w:r w:rsidR="0019463C"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have the collective and individual right to the enjoyment of the highest attainable standard of physical, mental, and spiritual health.</w:t>
      </w:r>
      <w:r w:rsidR="0019463C" w:rsidRPr="00BB1601">
        <w:rPr>
          <w:rFonts w:eastAsia="Calibri" w:cstheme="minorHAnsi"/>
          <w:lang w:val="en-US"/>
        </w:rPr>
        <w:t xml:space="preserve"> (…) </w:t>
      </w:r>
      <w:r w:rsidRPr="00BB1601">
        <w:rPr>
          <w:rFonts w:eastAsia="Calibri" w:cstheme="minorHAnsi"/>
          <w:lang w:val="en-US"/>
        </w:rPr>
        <w:t>Article XX.</w:t>
      </w:r>
      <w:r w:rsidRPr="00BB1601">
        <w:rPr>
          <w:rFonts w:eastAsia="Calibri" w:cstheme="minorHAnsi"/>
          <w:lang w:val="en-US"/>
        </w:rPr>
        <w:tab/>
      </w:r>
      <w:proofErr w:type="gramStart"/>
      <w:r w:rsidRPr="00BB1601">
        <w:rPr>
          <w:rFonts w:eastAsia="Calibri" w:cstheme="minorHAnsi"/>
          <w:u w:val="single"/>
          <w:lang w:val="en-US"/>
        </w:rPr>
        <w:t>Rights of association, assembly, and freedom of expression and thought</w:t>
      </w:r>
      <w:r w:rsidR="00EF173D" w:rsidRPr="00BB1601">
        <w:rPr>
          <w:rFonts w:eastAsia="Calibri" w:cstheme="minorHAnsi"/>
          <w:lang w:val="en-US"/>
        </w:rPr>
        <w:t>.</w:t>
      </w:r>
      <w:proofErr w:type="gramEnd"/>
      <w:r w:rsidR="00EF173D" w:rsidRPr="00BB1601">
        <w:rPr>
          <w:rFonts w:eastAsia="Calibri" w:cstheme="minorHAnsi"/>
          <w:lang w:val="en-US"/>
        </w:rPr>
        <w:t xml:space="preserve"> 1. </w:t>
      </w:r>
      <w:r w:rsidRPr="00BB1601">
        <w:rPr>
          <w:rFonts w:eastAsia="Calibri" w:cstheme="minorHAnsi"/>
          <w:lang w:val="en-US"/>
        </w:rPr>
        <w:t xml:space="preserve">Indigenous peoples have the rights of association, assembly, organization and expression, and are entitled to exercise them without interference and in accordance, </w:t>
      </w:r>
      <w:r w:rsidRPr="00BB1601">
        <w:rPr>
          <w:rFonts w:eastAsia="Calibri" w:cstheme="minorHAnsi"/>
          <w:i/>
          <w:lang w:val="en-US"/>
        </w:rPr>
        <w:t>inter alia,</w:t>
      </w:r>
      <w:r w:rsidRPr="00BB1601">
        <w:rPr>
          <w:rFonts w:eastAsia="Calibri" w:cstheme="minorHAnsi"/>
          <w:lang w:val="en-US"/>
        </w:rPr>
        <w:t xml:space="preserve"> with their cosmovision, values, uses, customs, ancestral traditions, beliefs, spirituality, and other cultural practices.</w:t>
      </w:r>
      <w:r w:rsidR="00EF173D" w:rsidRPr="00BB1601">
        <w:rPr>
          <w:rFonts w:eastAsia="Calibri" w:cstheme="minorHAnsi"/>
          <w:lang w:val="en-US"/>
        </w:rPr>
        <w:t xml:space="preserve"> (…) </w:t>
      </w:r>
      <w:r w:rsidRPr="00BB1601">
        <w:rPr>
          <w:rFonts w:eastAsia="Calibri" w:cstheme="minorHAnsi"/>
          <w:lang w:val="en-US"/>
        </w:rPr>
        <w:t>3.</w:t>
      </w:r>
      <w:r w:rsidRPr="00BB1601">
        <w:rPr>
          <w:rFonts w:eastAsia="Calibri" w:cstheme="minorHAnsi"/>
          <w:lang w:val="en-US"/>
        </w:rPr>
        <w:tab/>
        <w:t>Indigenous peoples, in particular those who are divided by international borders, have the right to travel and to maintain and develop contacts, relations, and direct cooperation, including activities for spiritual, cultural, political, economic, and social purposes, with their members and other peoples.</w:t>
      </w:r>
      <w:r w:rsidR="00164F65" w:rsidRPr="00BB1601">
        <w:rPr>
          <w:rFonts w:eastAsia="Calibri" w:cstheme="minorHAnsi"/>
          <w:lang w:val="en-US"/>
        </w:rPr>
        <w:t xml:space="preserve"> (…) </w:t>
      </w:r>
      <w:r w:rsidRPr="00BB1601">
        <w:rPr>
          <w:rFonts w:eastAsia="Calibri" w:cstheme="minorHAnsi"/>
          <w:lang w:val="en-US"/>
        </w:rPr>
        <w:t>Article XXI.</w:t>
      </w:r>
      <w:r w:rsidRPr="00BB1601">
        <w:rPr>
          <w:rFonts w:eastAsia="Calibri" w:cstheme="minorHAnsi"/>
          <w:lang w:val="en-US"/>
        </w:rPr>
        <w:tab/>
      </w:r>
      <w:proofErr w:type="gramStart"/>
      <w:r w:rsidRPr="00BB1601">
        <w:rPr>
          <w:rFonts w:eastAsia="Calibri" w:cstheme="minorHAnsi"/>
          <w:u w:val="single"/>
          <w:lang w:val="en-US"/>
        </w:rPr>
        <w:t>Right to autonomy or self-government</w:t>
      </w:r>
      <w:r w:rsidR="00670F1B" w:rsidRPr="00BB1601">
        <w:rPr>
          <w:rFonts w:eastAsia="Calibri" w:cstheme="minorHAnsi"/>
          <w:u w:val="single"/>
          <w:lang w:val="en-US"/>
        </w:rPr>
        <w:t>.</w:t>
      </w:r>
      <w:proofErr w:type="gramEnd"/>
      <w:r w:rsidR="00670F1B" w:rsidRPr="00BB1601">
        <w:rPr>
          <w:rFonts w:eastAsia="Calibri" w:cstheme="minorHAnsi"/>
          <w:u w:val="single"/>
          <w:lang w:val="en-US"/>
        </w:rPr>
        <w:t xml:space="preserve"> </w:t>
      </w:r>
      <w:r w:rsidRPr="00BB1601">
        <w:rPr>
          <w:rFonts w:eastAsia="Calibri" w:cstheme="minorHAnsi"/>
          <w:iCs/>
          <w:lang w:val="en-US"/>
        </w:rPr>
        <w:t>1.</w:t>
      </w:r>
      <w:r w:rsidRPr="00BB1601">
        <w:rPr>
          <w:rFonts w:eastAsia="Calibri" w:cstheme="minorHAnsi"/>
          <w:iCs/>
          <w:lang w:val="en-US"/>
        </w:rPr>
        <w:tab/>
        <w:t>Indigenous peoples, in exercising their right to self-determination, have the right to autonomy or self-government in matters relating to their internal and local affairs, as well as ways and means for financing their autonomous functions.</w:t>
      </w:r>
      <w:r w:rsidR="009732A1" w:rsidRPr="00BB1601">
        <w:rPr>
          <w:rFonts w:cstheme="minorHAnsi"/>
          <w:lang w:val="en-US"/>
        </w:rPr>
        <w:t xml:space="preserve"> </w:t>
      </w:r>
      <w:r w:rsidRPr="00BB1601">
        <w:rPr>
          <w:rFonts w:eastAsia="Calibri" w:cstheme="minorHAnsi"/>
          <w:lang w:val="en-US"/>
        </w:rPr>
        <w:t>2.</w:t>
      </w:r>
      <w:r w:rsidRPr="00BB1601">
        <w:rPr>
          <w:rFonts w:eastAsia="Calibri" w:cstheme="minorHAnsi"/>
          <w:lang w:val="en-US"/>
        </w:rPr>
        <w:tab/>
        <w:t xml:space="preserve">Indigenous peoples have the right to maintain and develop their own decision-making institutions. They also have the right to participate in decision-making in matters which would affect their rights. </w:t>
      </w:r>
      <w:r w:rsidR="009732A1" w:rsidRPr="00BB1601">
        <w:rPr>
          <w:rFonts w:eastAsia="Calibri" w:cstheme="minorHAnsi"/>
          <w:lang w:val="en-US"/>
        </w:rPr>
        <w:t xml:space="preserve">(…) </w:t>
      </w:r>
      <w:r w:rsidRPr="00BB1601">
        <w:rPr>
          <w:rFonts w:eastAsia="Calibri" w:cstheme="minorHAnsi"/>
          <w:lang w:val="en-US"/>
        </w:rPr>
        <w:t>Article XXII.</w:t>
      </w:r>
      <w:r w:rsidRPr="00BB1601">
        <w:rPr>
          <w:rFonts w:eastAsia="Calibri" w:cstheme="minorHAnsi"/>
          <w:lang w:val="en-US"/>
        </w:rPr>
        <w:tab/>
      </w:r>
      <w:r w:rsidRPr="00BB1601">
        <w:rPr>
          <w:rFonts w:eastAsia="Calibri" w:cstheme="minorHAnsi"/>
          <w:u w:val="single"/>
          <w:lang w:val="en-US"/>
        </w:rPr>
        <w:t>Indigenous law and jurisdiction</w:t>
      </w:r>
      <w:r w:rsidR="002F566E"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have the right to promote, develop and maintain their institutional structures and their distinctive customs, spirituality, traditions, procedures, practices and, in the cases where they exist, juridical systems or customs, in accordance with international human rights standards.</w:t>
      </w:r>
      <w:r w:rsidR="002F566E" w:rsidRPr="00BB1601">
        <w:rPr>
          <w:rFonts w:eastAsia="Calibri" w:cstheme="minorHAnsi"/>
          <w:lang w:val="en-US"/>
        </w:rPr>
        <w:t xml:space="preserve"> </w:t>
      </w:r>
      <w:r w:rsidR="006F3ED6" w:rsidRPr="00BB1601">
        <w:rPr>
          <w:rFonts w:eastAsia="Calibri" w:cstheme="minorHAnsi"/>
          <w:lang w:val="en-US"/>
        </w:rPr>
        <w:t xml:space="preserve">2. </w:t>
      </w:r>
      <w:r w:rsidRPr="00BB1601">
        <w:rPr>
          <w:rFonts w:eastAsia="Calibri" w:cstheme="minorHAnsi"/>
          <w:lang w:val="en-US"/>
        </w:rPr>
        <w:t>Indigenous law and legal systems shall be recognized and respected by national, regional and international</w:t>
      </w:r>
      <w:r w:rsidRPr="00BB1601">
        <w:rPr>
          <w:rFonts w:eastAsia="Calibri" w:cstheme="minorHAnsi"/>
          <w:strike/>
          <w:lang w:val="en-US"/>
        </w:rPr>
        <w:t xml:space="preserve"> </w:t>
      </w:r>
      <w:r w:rsidRPr="00BB1601">
        <w:rPr>
          <w:rFonts w:eastAsia="Calibri" w:cstheme="minorHAnsi"/>
          <w:lang w:val="en-US"/>
        </w:rPr>
        <w:t>legal systems.</w:t>
      </w:r>
      <w:r w:rsidR="002F566E" w:rsidRPr="00BB1601">
        <w:rPr>
          <w:rFonts w:eastAsia="Calibri" w:cstheme="minorHAnsi"/>
          <w:lang w:val="en-US"/>
        </w:rPr>
        <w:t xml:space="preserve"> (…)</w:t>
      </w:r>
      <w:r w:rsidRPr="00BB1601">
        <w:rPr>
          <w:rFonts w:eastAsia="Calibri" w:cstheme="minorHAnsi"/>
          <w:lang w:val="en-US"/>
        </w:rPr>
        <w:t xml:space="preserve"> Article XXVIII.</w:t>
      </w:r>
      <w:r w:rsidRPr="00BB1601">
        <w:rPr>
          <w:rFonts w:eastAsia="Calibri" w:cstheme="minorHAnsi"/>
          <w:lang w:val="en-US"/>
        </w:rPr>
        <w:tab/>
      </w:r>
      <w:proofErr w:type="gramStart"/>
      <w:r w:rsidRPr="00BB1601">
        <w:rPr>
          <w:rFonts w:eastAsia="Calibri" w:cstheme="minorHAnsi"/>
          <w:u w:val="single"/>
          <w:lang w:val="en-US"/>
        </w:rPr>
        <w:t>Protection of cultural heritage and intellectual property</w:t>
      </w:r>
      <w:r w:rsidR="00C11217" w:rsidRPr="00BB1601">
        <w:rPr>
          <w:rFonts w:eastAsia="Calibri" w:cstheme="minorHAnsi"/>
          <w:u w:val="single"/>
          <w:lang w:val="en-US"/>
        </w:rPr>
        <w:t>.</w:t>
      </w:r>
      <w:proofErr w:type="gramEnd"/>
      <w:r w:rsidR="00C11217" w:rsidRPr="00BB1601">
        <w:rPr>
          <w:rFonts w:eastAsia="Calibri" w:cstheme="minorHAnsi"/>
          <w:u w:val="single"/>
          <w:lang w:val="en-US"/>
        </w:rPr>
        <w:t xml:space="preserve"> </w:t>
      </w:r>
      <w:r w:rsidR="00C11217" w:rsidRPr="00BB1601">
        <w:rPr>
          <w:rFonts w:eastAsia="Calibri" w:cstheme="minorHAnsi"/>
          <w:lang w:val="en-US"/>
        </w:rPr>
        <w:t xml:space="preserve">1. </w:t>
      </w:r>
      <w:r w:rsidRPr="00BB1601">
        <w:rPr>
          <w:rFonts w:eastAsia="Calibri" w:cstheme="minorHAnsi"/>
          <w:lang w:val="en-US"/>
        </w:rPr>
        <w:t>Indigenous peoples have the right to full recognition and respect for the ownership, dominion, possession, control, development, and protection of their tangible and intangible cultural heritage and intellectual property, including its collective nature, transmitted over millennia from generation to generation.</w:t>
      </w:r>
      <w:r w:rsidR="00C11217" w:rsidRPr="00BB1601">
        <w:rPr>
          <w:rFonts w:eastAsia="Calibri" w:cstheme="minorHAnsi"/>
          <w:u w:val="single"/>
          <w:lang w:val="en-US"/>
        </w:rPr>
        <w:t xml:space="preserve"> </w:t>
      </w:r>
      <w:r w:rsidRPr="00BB1601">
        <w:rPr>
          <w:rFonts w:eastAsia="Calibri" w:cstheme="minorHAnsi"/>
          <w:lang w:val="en-US"/>
        </w:rPr>
        <w:t>2.</w:t>
      </w:r>
      <w:r w:rsidRPr="00BB1601">
        <w:rPr>
          <w:rFonts w:eastAsia="Calibri" w:cstheme="minorHAnsi"/>
          <w:lang w:val="en-US"/>
        </w:rPr>
        <w:tab/>
        <w:t xml:space="preserve">The collective intellectual property of indigenous peoples includes, </w:t>
      </w:r>
      <w:r w:rsidRPr="00BB1601">
        <w:rPr>
          <w:rFonts w:eastAsia="Calibri" w:cstheme="minorHAnsi"/>
          <w:i/>
          <w:iCs/>
          <w:lang w:val="en-US"/>
        </w:rPr>
        <w:t>inter alia</w:t>
      </w:r>
      <w:r w:rsidRPr="00BB1601">
        <w:rPr>
          <w:rFonts w:eastAsia="Calibri" w:cstheme="minorHAnsi"/>
          <w:lang w:val="en-US"/>
        </w:rPr>
        <w:t>, traditional knowledge and traditional cultural expressions, including traditional knowledge associated with genetic resources, ancestral designs and procedures, cultural, artistic, spiritual, technological, and scientific expressions, tangible and intangible cultural heritage, as well as knowledge and developments of their own related to biodiversity and the utility and qualities of seeds, medicinal plants, flora, and fauna. 3.</w:t>
      </w:r>
      <w:r w:rsidRPr="00BB1601">
        <w:rPr>
          <w:rFonts w:eastAsia="Calibri" w:cstheme="minorHAnsi"/>
          <w:lang w:val="en-US"/>
        </w:rPr>
        <w:tab/>
        <w:t>States, with the full and effective participation of indigenous peoples, shall adopt measures necessary to ensure that national and international agreements and regimes provide recognition and adequate protection for the cultural heritage of indigenous peoples and intellectual property associated with that heritage. In adopting such measures, consultations shall be held to obtain the free, prior and informed consent of indigenous peoples. Article XXIX.</w:t>
      </w:r>
      <w:r w:rsidRPr="00BB1601">
        <w:rPr>
          <w:rFonts w:eastAsia="Calibri" w:cstheme="minorHAnsi"/>
          <w:lang w:val="en-US"/>
        </w:rPr>
        <w:tab/>
      </w:r>
      <w:proofErr w:type="gramStart"/>
      <w:r w:rsidRPr="00BB1601">
        <w:rPr>
          <w:rFonts w:eastAsia="Calibri" w:cstheme="minorHAnsi"/>
          <w:u w:val="single"/>
          <w:lang w:val="en-US"/>
        </w:rPr>
        <w:t>Right to development</w:t>
      </w:r>
      <w:r w:rsidR="00DF247D" w:rsidRPr="00BB1601">
        <w:rPr>
          <w:rFonts w:eastAsia="Calibri" w:cstheme="minorHAnsi"/>
          <w:u w:val="single"/>
          <w:lang w:val="en-US"/>
        </w:rPr>
        <w:t>.</w:t>
      </w:r>
      <w:proofErr w:type="gramEnd"/>
      <w:r w:rsidR="00DF247D" w:rsidRPr="00BB1601">
        <w:rPr>
          <w:rFonts w:eastAsia="Calibri" w:cstheme="minorHAnsi"/>
          <w:u w:val="single"/>
          <w:lang w:val="en-US"/>
        </w:rPr>
        <w:t xml:space="preserve"> </w:t>
      </w:r>
      <w:r w:rsidR="001108FB" w:rsidRPr="00BB1601">
        <w:rPr>
          <w:rFonts w:eastAsia="Calibri" w:cstheme="minorHAnsi"/>
          <w:lang w:val="en-US"/>
        </w:rPr>
        <w:t xml:space="preserve">1. </w:t>
      </w:r>
      <w:r w:rsidRPr="00BB1601">
        <w:rPr>
          <w:rFonts w:eastAsia="Calibri" w:cstheme="minorHAnsi"/>
          <w:lang w:val="en-US"/>
        </w:rPr>
        <w:t xml:space="preserve">Indigenous peoples have the right to maintain and determine their own priorities with respect to their political, economic, social, and cultural development in conformity with their own cosmovision. </w:t>
      </w:r>
      <w:r w:rsidR="001108FB" w:rsidRPr="00BB1601">
        <w:rPr>
          <w:rFonts w:eastAsia="Calibri" w:cstheme="minorHAnsi"/>
          <w:lang w:val="en-US"/>
        </w:rPr>
        <w:t>(…)</w:t>
      </w:r>
      <w:r w:rsidR="003B4DAA" w:rsidRPr="00BB1601">
        <w:rPr>
          <w:rFonts w:eastAsia="Calibri" w:cstheme="minorHAnsi"/>
          <w:lang w:val="en-US"/>
        </w:rPr>
        <w:t xml:space="preserve"> </w:t>
      </w:r>
      <w:r w:rsidRPr="00BB1601">
        <w:rPr>
          <w:rFonts w:eastAsia="Calibri" w:cstheme="minorHAnsi"/>
          <w:bCs/>
          <w:lang w:val="en-US"/>
        </w:rPr>
        <w:t>5.</w:t>
      </w:r>
      <w:r w:rsidRPr="00BB1601">
        <w:rPr>
          <w:rFonts w:eastAsia="Calibri" w:cstheme="minorHAnsi"/>
          <w:bCs/>
          <w:lang w:val="en-US"/>
        </w:rPr>
        <w:tab/>
        <w:t xml:space="preserve">Indigenous peoples have the right to effective </w:t>
      </w:r>
      <w:r w:rsidRPr="00BB1601">
        <w:rPr>
          <w:rFonts w:eastAsia="Calibri" w:cstheme="minorHAnsi"/>
          <w:bCs/>
          <w:lang w:val="en-US"/>
        </w:rPr>
        <w:lastRenderedPageBreak/>
        <w:t xml:space="preserve">measures to mitigate adverse ecological, economic, social, cultural, or spiritual impacts of the implementation of development projects that affect their rights. Indigenous peoples who have been deprived of their means of subsistence and development have the right to restitution and, where this is not possible, to fair and equitable compensation. This includes the right to compensation for any harm caused to them by the implementation of plans, programs, or projects of the State, international financial institutions, or private business. </w:t>
      </w:r>
      <w:r w:rsidRPr="00BB1601">
        <w:rPr>
          <w:rFonts w:eastAsia="Calibri" w:cstheme="minorHAnsi"/>
          <w:lang w:val="en-US"/>
        </w:rPr>
        <w:t>Article XXX.</w:t>
      </w:r>
      <w:r w:rsidR="00294AEA" w:rsidRPr="00BB1601">
        <w:rPr>
          <w:rFonts w:eastAsia="Calibri" w:cstheme="minorHAnsi"/>
          <w:lang w:val="en-US"/>
        </w:rPr>
        <w:t xml:space="preserve"> </w:t>
      </w:r>
      <w:proofErr w:type="gramStart"/>
      <w:r w:rsidRPr="00BB1601">
        <w:rPr>
          <w:rFonts w:eastAsia="Calibri" w:cstheme="minorHAnsi"/>
          <w:u w:val="single"/>
          <w:lang w:val="en-US"/>
        </w:rPr>
        <w:t>Right to peace, security, and protection</w:t>
      </w:r>
      <w:r w:rsidR="00D11B31" w:rsidRPr="00BB1601">
        <w:rPr>
          <w:rFonts w:eastAsia="Calibri" w:cstheme="minorHAnsi"/>
          <w:u w:val="single"/>
          <w:lang w:val="en-US"/>
        </w:rPr>
        <w:t>.</w:t>
      </w:r>
      <w:proofErr w:type="gramEnd"/>
      <w:r w:rsidR="00D11B31" w:rsidRPr="00BB1601">
        <w:rPr>
          <w:rFonts w:eastAsia="Calibri" w:cstheme="minorHAnsi"/>
          <w:u w:val="single"/>
          <w:lang w:val="en-US"/>
        </w:rPr>
        <w:t xml:space="preserve"> </w:t>
      </w:r>
      <w:r w:rsidR="008C02FA"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 xml:space="preserve">Indigenous peoples have the right to peace and security. </w:t>
      </w:r>
      <w:r w:rsidRPr="00BB1601">
        <w:rPr>
          <w:rFonts w:cstheme="minorHAnsi"/>
          <w:lang w:val="en-US"/>
        </w:rPr>
        <w:t>2.</w:t>
      </w:r>
      <w:r w:rsidRPr="00BB1601">
        <w:rPr>
          <w:rFonts w:cstheme="minorHAnsi"/>
          <w:lang w:val="en-US"/>
        </w:rPr>
        <w:tab/>
        <w:t xml:space="preserve">Indigenous peoples have the right to recognition and respect for their institutions for the maintenance of their organization and control of their communities and peoples. </w:t>
      </w:r>
      <w:r w:rsidR="009D4858">
        <w:rPr>
          <w:rFonts w:cstheme="minorHAnsi"/>
          <w:lang w:val="en-US"/>
        </w:rPr>
        <w:t xml:space="preserve">(…) </w:t>
      </w:r>
      <w:bookmarkStart w:id="74" w:name="_Toc420578287"/>
      <w:bookmarkStart w:id="75" w:name="_Toc418007697"/>
      <w:bookmarkStart w:id="76" w:name="_Toc411588068"/>
      <w:bookmarkStart w:id="77" w:name="_Toc167076765"/>
      <w:bookmarkStart w:id="78" w:name="_Toc153347589"/>
      <w:bookmarkStart w:id="79" w:name="_Toc216697793"/>
      <w:bookmarkStart w:id="80" w:name="_Toc453611886"/>
      <w:bookmarkStart w:id="81" w:name="_Toc453675859"/>
      <w:bookmarkStart w:id="82" w:name="_Toc453676357"/>
      <w:bookmarkStart w:id="83" w:name="_Toc454210401"/>
      <w:bookmarkStart w:id="84" w:name="_Toc476566259"/>
      <w:bookmarkStart w:id="85" w:name="_Toc477770197"/>
      <w:r w:rsidRPr="00C07A16">
        <w:rPr>
          <w:rFonts w:eastAsia="Times New Roman" w:cstheme="minorHAnsi"/>
          <w:lang w:val="en-US"/>
        </w:rPr>
        <w:t>Article XXXI</w:t>
      </w:r>
      <w:bookmarkEnd w:id="74"/>
      <w:bookmarkEnd w:id="75"/>
      <w:bookmarkEnd w:id="76"/>
      <w:bookmarkEnd w:id="77"/>
      <w:bookmarkEnd w:id="78"/>
      <w:bookmarkEnd w:id="79"/>
      <w:bookmarkEnd w:id="80"/>
      <w:bookmarkEnd w:id="81"/>
      <w:bookmarkEnd w:id="82"/>
      <w:bookmarkEnd w:id="83"/>
      <w:bookmarkEnd w:id="84"/>
      <w:bookmarkEnd w:id="85"/>
      <w:r w:rsidR="00C07A16" w:rsidRPr="00C07A16">
        <w:rPr>
          <w:rFonts w:eastAsia="Times New Roman" w:cstheme="minorHAnsi"/>
          <w:lang w:val="en-US"/>
        </w:rPr>
        <w:t xml:space="preserve">. </w:t>
      </w:r>
      <w:r w:rsidRPr="00C07A16">
        <w:rPr>
          <w:rFonts w:eastAsia="Calibri" w:cstheme="minorHAnsi"/>
          <w:lang w:val="en-US"/>
        </w:rPr>
        <w:t>1.</w:t>
      </w:r>
      <w:r w:rsidRPr="00C07A16">
        <w:rPr>
          <w:rFonts w:eastAsia="Calibri" w:cstheme="minorHAnsi"/>
          <w:lang w:val="en-US"/>
        </w:rPr>
        <w:tab/>
        <w:t>States shall ensure the full enjoyment of civil, political, economic, social, and cultural rights by indigenous peoples; their right to maintain their cultural and spiritual identity, religious traditions, cosmovision, and values; the protection of their sacred sites and places of worship, and all the human rights contained in this Declaration.</w:t>
      </w:r>
      <w:r w:rsidR="00C07A16" w:rsidRPr="00C07A16">
        <w:rPr>
          <w:rFonts w:eastAsia="Calibri" w:cstheme="minorHAnsi"/>
          <w:lang w:val="en-US"/>
        </w:rPr>
        <w:t xml:space="preserve"> (…) </w:t>
      </w:r>
      <w:r w:rsidRPr="00C07A16">
        <w:rPr>
          <w:rFonts w:cstheme="minorHAnsi"/>
          <w:lang w:val="en-US"/>
        </w:rPr>
        <w:t xml:space="preserve"> </w:t>
      </w:r>
      <w:r w:rsidRPr="00C07A16">
        <w:rPr>
          <w:rFonts w:eastAsia="Calibri" w:cstheme="minorHAnsi"/>
          <w:lang w:val="en-US"/>
        </w:rPr>
        <w:t>Article XXXIII</w:t>
      </w:r>
      <w:r w:rsidR="00C07A16" w:rsidRPr="00C07A16">
        <w:rPr>
          <w:rFonts w:eastAsia="Calibri" w:cstheme="minorHAnsi"/>
          <w:lang w:val="en-US"/>
        </w:rPr>
        <w:t xml:space="preserve">. </w:t>
      </w:r>
      <w:r w:rsidRPr="00C07A16">
        <w:rPr>
          <w:rFonts w:cstheme="minorHAnsi"/>
          <w:lang w:val="en-US"/>
        </w:rPr>
        <w:t xml:space="preserve">Indigenous peoples and individuals have the right to effective and suitable remedies, including prompt judicial remedies, for the reparation of any violation of their collective and individual rights. </w:t>
      </w:r>
      <w:r w:rsidRPr="00223CC3">
        <w:rPr>
          <w:rFonts w:eastAsia="Calibri" w:cstheme="minorHAnsi"/>
          <w:lang w:val="en-US"/>
        </w:rPr>
        <w:t>Article XXXIV</w:t>
      </w:r>
      <w:r w:rsidR="00223CC3" w:rsidRPr="00223CC3">
        <w:rPr>
          <w:rFonts w:eastAsia="Calibri" w:cstheme="minorHAnsi"/>
          <w:lang w:val="en-US"/>
        </w:rPr>
        <w:t xml:space="preserve">. </w:t>
      </w:r>
      <w:r w:rsidRPr="00223CC3">
        <w:rPr>
          <w:rFonts w:cstheme="minorHAnsi"/>
          <w:bCs/>
          <w:lang w:val="en-US"/>
        </w:rPr>
        <w:t xml:space="preserve">In the event of conflicts or disputes with indigenous peoples, States shall provide, with the full and effective participation of those peoples, just, equitable and effective mechanisms and procedures for their prompt resolution. For that purpose, due consideration and recognition shall be accorded to the customs, traditions, norms and legal systems of the indigenous peoples concerned. </w:t>
      </w:r>
    </w:p>
    <w:p w:rsidR="001919A1" w:rsidRPr="00BB1601" w:rsidRDefault="001919A1" w:rsidP="0028456E">
      <w:pPr>
        <w:jc w:val="both"/>
        <w:rPr>
          <w:rFonts w:cstheme="minorHAnsi"/>
          <w:lang w:val="en-US"/>
        </w:rPr>
      </w:pPr>
    </w:p>
    <w:p w:rsidR="009A6CDD" w:rsidRPr="004A179D" w:rsidRDefault="004A179D" w:rsidP="0028456E">
      <w:pPr>
        <w:jc w:val="both"/>
        <w:rPr>
          <w:rFonts w:cstheme="minorHAnsi"/>
          <w:b/>
          <w:sz w:val="24"/>
          <w:szCs w:val="24"/>
          <w:lang w:val="en-US"/>
        </w:rPr>
      </w:pPr>
      <w:r w:rsidRPr="004A179D">
        <w:rPr>
          <w:rFonts w:cstheme="minorHAnsi"/>
          <w:b/>
          <w:sz w:val="24"/>
          <w:szCs w:val="24"/>
          <w:lang w:val="en-US"/>
        </w:rPr>
        <w:t>Evidence</w:t>
      </w:r>
      <w:r w:rsidR="0028456E" w:rsidRPr="004A179D">
        <w:rPr>
          <w:rFonts w:cstheme="minorHAnsi"/>
          <w:b/>
          <w:sz w:val="24"/>
          <w:szCs w:val="24"/>
          <w:lang w:val="en-US"/>
        </w:rPr>
        <w:t xml:space="preserve"> 3</w:t>
      </w:r>
      <w:r w:rsidRPr="004A179D">
        <w:rPr>
          <w:rFonts w:cstheme="minorHAnsi"/>
          <w:b/>
          <w:sz w:val="24"/>
          <w:szCs w:val="24"/>
          <w:lang w:val="en-US"/>
        </w:rPr>
        <w:t>: Violation of Buddhist Law</w:t>
      </w:r>
    </w:p>
    <w:p w:rsidR="003A282D" w:rsidRPr="004A179D" w:rsidRDefault="003A282D" w:rsidP="0028456E">
      <w:pPr>
        <w:jc w:val="both"/>
        <w:rPr>
          <w:rFonts w:eastAsia="Times New Roman" w:cstheme="minorHAnsi"/>
          <w:bCs/>
          <w:lang w:val="en-US" w:eastAsia="es-ES"/>
        </w:rPr>
      </w:pPr>
      <w:r w:rsidRPr="004A179D">
        <w:rPr>
          <w:rFonts w:eastAsia="Times New Roman" w:cstheme="minorHAnsi"/>
          <w:bCs/>
          <w:u w:val="single"/>
          <w:lang w:val="en-US" w:eastAsia="es-ES"/>
        </w:rPr>
        <w:t xml:space="preserve">International Buddhist Ethics Committee: </w:t>
      </w:r>
      <w:r w:rsidR="004A179D" w:rsidRPr="004A179D">
        <w:rPr>
          <w:rFonts w:eastAsia="Times New Roman" w:cstheme="minorHAnsi"/>
          <w:bCs/>
          <w:lang w:val="en-US" w:eastAsia="es-ES"/>
        </w:rPr>
        <w:t xml:space="preserve">The acts of censorship of </w:t>
      </w:r>
      <w:r w:rsidR="004A179D" w:rsidRPr="004A179D">
        <w:rPr>
          <w:rFonts w:eastAsia="Times New Roman" w:cstheme="minorHAnsi"/>
          <w:b/>
          <w:bCs/>
          <w:i/>
          <w:lang w:val="en-US" w:eastAsia="es-ES"/>
        </w:rPr>
        <w:t>Academia.edu</w:t>
      </w:r>
      <w:r w:rsidR="004A179D" w:rsidRPr="004A179D">
        <w:rPr>
          <w:rFonts w:eastAsia="Times New Roman" w:cstheme="minorHAnsi"/>
          <w:bCs/>
          <w:lang w:val="en-US" w:eastAsia="es-ES"/>
        </w:rPr>
        <w:t xml:space="preserve"> have not only violated International Human Rights Law, but have also violated numerous articles and laws of International Buddhist Law, as can be seen in the following citations</w:t>
      </w:r>
      <w:r w:rsidRPr="004A179D">
        <w:rPr>
          <w:rFonts w:eastAsia="Times New Roman" w:cstheme="minorHAnsi"/>
          <w:bCs/>
          <w:lang w:val="en-US" w:eastAsia="es-ES"/>
        </w:rPr>
        <w:t xml:space="preserve">. </w:t>
      </w:r>
    </w:p>
    <w:p w:rsidR="00411D58" w:rsidRDefault="003E1081" w:rsidP="0028456E">
      <w:pPr>
        <w:jc w:val="both"/>
        <w:rPr>
          <w:rFonts w:eastAsia="Times New Roman" w:cstheme="minorHAnsi"/>
          <w:lang w:val="en-US" w:eastAsia="es-ES"/>
        </w:rPr>
      </w:pPr>
      <w:r w:rsidRPr="009A6CDD">
        <w:rPr>
          <w:rFonts w:eastAsia="Times New Roman" w:cstheme="minorHAnsi"/>
          <w:bCs/>
          <w:u w:val="single"/>
          <w:lang w:val="en-US" w:eastAsia="es-ES"/>
        </w:rPr>
        <w:t>UNIVERSAL DECLARATION ON THE RIGHTS OF BUDDHIST PEOPLES AND SPIRITUAL COMMUNITIES</w:t>
      </w:r>
      <w:r w:rsidR="009A6CDD">
        <w:rPr>
          <w:rFonts w:eastAsia="Times New Roman" w:cstheme="minorHAnsi"/>
          <w:bCs/>
          <w:lang w:val="en-US" w:eastAsia="es-ES"/>
        </w:rPr>
        <w:t>: “</w:t>
      </w:r>
      <w:r w:rsidRPr="00FF2F4C">
        <w:rPr>
          <w:rFonts w:eastAsia="Times New Roman" w:cstheme="minorHAnsi"/>
          <w:lang w:val="en-US" w:eastAsia="es-ES"/>
        </w:rPr>
        <w:t>Reaffirming that compliance with human rights, both individual and collective, implies that Buddhist Peoples and Spiritual Communities are not subject to discrimination;</w:t>
      </w:r>
      <w:r w:rsidR="00FF2F4C">
        <w:rPr>
          <w:rFonts w:eastAsia="Times New Roman" w:cstheme="minorHAnsi"/>
          <w:lang w:val="en-US" w:eastAsia="es-ES"/>
        </w:rPr>
        <w:t xml:space="preserve"> (…) </w:t>
      </w:r>
      <w:r w:rsidRPr="00FF2F4C">
        <w:rPr>
          <w:rFonts w:eastAsia="Times New Roman" w:cstheme="minorHAnsi"/>
          <w:lang w:val="en-US" w:eastAsia="es-ES"/>
        </w:rPr>
        <w:t>Promoting the need to respect the inherent rights of the Buddhist Peoples and Spiritual Communities that emerge from their political, economic, cultural and environmental structures, as well as their spiritual traditions and philosophies of life, especially the rights to self-determination and freedom;</w:t>
      </w:r>
      <w:r w:rsidR="00FF2F4C">
        <w:rPr>
          <w:rFonts w:eastAsia="Times New Roman" w:cstheme="minorHAnsi"/>
          <w:lang w:val="en-US" w:eastAsia="es-ES"/>
        </w:rPr>
        <w:t xml:space="preserve"> (…) </w:t>
      </w:r>
      <w:r w:rsidRPr="00FF2F4C">
        <w:rPr>
          <w:rFonts w:eastAsia="Times New Roman" w:cstheme="minorHAnsi"/>
          <w:lang w:val="en-US" w:eastAsia="es-ES"/>
        </w:rPr>
        <w:t>Respecting the ancient knowledge, traditional laws and contemplative practices of Buddhist Peoples and Spiritual Communities as a way to contribute to sustainable and equitable development of all humankind;</w:t>
      </w:r>
      <w:r w:rsidR="00FF2F4C">
        <w:rPr>
          <w:rFonts w:eastAsia="Times New Roman" w:cstheme="minorHAnsi"/>
          <w:lang w:val="en-US" w:eastAsia="es-ES"/>
        </w:rPr>
        <w:t xml:space="preserve"> (…) </w:t>
      </w:r>
      <w:r w:rsidRPr="00A917C4">
        <w:rPr>
          <w:rFonts w:eastAsia="Times New Roman" w:cstheme="minorHAnsi"/>
          <w:lang w:val="en-US" w:eastAsia="es-ES"/>
        </w:rPr>
        <w:t>Contemplating that the Buddhist Peoples and Spiritual Communities not only possess all individual human rights without discrimination but they also possess collective human rights that are indispensable for their existence, welfare and tribal or communal development;</w:t>
      </w:r>
      <w:r w:rsidR="00A917C4">
        <w:rPr>
          <w:rFonts w:eastAsia="Times New Roman" w:cstheme="minorHAnsi"/>
          <w:lang w:val="en-US" w:eastAsia="es-ES"/>
        </w:rPr>
        <w:t xml:space="preserve"> (…) </w:t>
      </w:r>
      <w:r w:rsidRPr="002122CB">
        <w:rPr>
          <w:rFonts w:eastAsia="Times New Roman" w:cstheme="minorHAnsi"/>
          <w:lang w:val="en-US" w:eastAsia="es-ES"/>
        </w:rPr>
        <w:t>Article 9: Buddhist Peoples and Spiritual Communities have the right to maintain and develop their own political, economic, cultural and legal institutions, while maintaining the right to fully participate -if they wish- in the political, economic, cultural and environmental life of the rest of society.</w:t>
      </w:r>
      <w:r w:rsidR="00610582">
        <w:rPr>
          <w:rFonts w:eastAsia="Times New Roman" w:cstheme="minorHAnsi"/>
          <w:lang w:val="en-US" w:eastAsia="es-ES"/>
        </w:rPr>
        <w:t xml:space="preserve"> </w:t>
      </w:r>
      <w:r w:rsidRPr="00206572">
        <w:rPr>
          <w:rFonts w:eastAsia="Times New Roman" w:cstheme="minorHAnsi"/>
          <w:lang w:val="en-US" w:eastAsia="es-ES"/>
        </w:rPr>
        <w:t xml:space="preserve">Article 10: States have the duty to take social customs, legislative institutions and customary Law of Buddhist Peoples and Spiritual Communities into account, provided these </w:t>
      </w:r>
      <w:r w:rsidRPr="00206572">
        <w:rPr>
          <w:rFonts w:eastAsia="Times New Roman" w:cstheme="minorHAnsi"/>
          <w:lang w:val="en-US" w:eastAsia="es-ES"/>
        </w:rPr>
        <w:lastRenderedPageBreak/>
        <w:t>are not incompatible with the fundamental freedoms and human rights nationally and internationally recognized, having to highlight the traditional methods of conflict resolution both in cases of crimes committed by their members as well as in cases where the members are the victims. To do this, the judicial authorities and state courts should take duly into account the customary Law and social customs of the Buddhist Peoples and Spiritual Communities.</w:t>
      </w:r>
      <w:r w:rsidR="00206572">
        <w:rPr>
          <w:rFonts w:eastAsia="Times New Roman" w:cstheme="minorHAnsi"/>
          <w:lang w:val="en-US" w:eastAsia="es-ES"/>
        </w:rPr>
        <w:t xml:space="preserve"> </w:t>
      </w:r>
      <w:r w:rsidRPr="003A1520">
        <w:rPr>
          <w:rFonts w:eastAsia="Times New Roman" w:cstheme="minorHAnsi"/>
          <w:lang w:val="en-US" w:eastAsia="es-ES"/>
        </w:rPr>
        <w:t>Article 11: The Buddhist Peoples and Spiritual Communities have the right to fast, fair and equitable procedures for the peaceful resolution of conflicts with States and disputes with private institutions and other citizens, as well as full reparation of the injuries they have suffered on their individual and collective rights. In these procedures it should be duly taken into account the international human rights laws, traditional customs, ethical standards and Tribal legal systems of Buddhist Peoples and Spiritual Communities.</w:t>
      </w:r>
      <w:r w:rsidR="003A1520">
        <w:rPr>
          <w:rFonts w:eastAsia="Times New Roman" w:cstheme="minorHAnsi"/>
          <w:lang w:val="en-US" w:eastAsia="es-ES"/>
        </w:rPr>
        <w:t xml:space="preserve"> </w:t>
      </w:r>
      <w:r w:rsidRPr="003A1520">
        <w:rPr>
          <w:rFonts w:eastAsia="Times New Roman" w:cstheme="minorHAnsi"/>
          <w:lang w:val="en-US" w:eastAsia="es-ES"/>
        </w:rPr>
        <w:t>Article 12: The Buddhist Peoples and Spiritual Communities have the right to combat greed, hatred and deceit, by seeking the evanescence of these psychological and social venoms simultaneously promulgating precepts against the killing of living beings, corruption, slander, sexual crimes and drug addiction.</w:t>
      </w:r>
      <w:r w:rsidR="00207D6E">
        <w:rPr>
          <w:rFonts w:eastAsia="Times New Roman" w:cstheme="minorHAnsi"/>
          <w:lang w:val="en-US" w:eastAsia="es-ES"/>
        </w:rPr>
        <w:t xml:space="preserve"> </w:t>
      </w:r>
      <w:r w:rsidR="001134B9">
        <w:rPr>
          <w:rFonts w:eastAsia="Times New Roman" w:cstheme="minorHAnsi"/>
          <w:lang w:val="en-US" w:eastAsia="es-ES"/>
        </w:rPr>
        <w:t xml:space="preserve">(…) </w:t>
      </w:r>
      <w:r w:rsidRPr="007C2964">
        <w:rPr>
          <w:rFonts w:eastAsia="Times New Roman" w:cstheme="minorHAnsi"/>
          <w:lang w:val="en-US" w:eastAsia="es-ES"/>
        </w:rPr>
        <w:t>Article 16: Buddhist Peoples and Spiritual Communities have the collective right to reject the militarization of their territories, while this state practice infringes upon the healthy and adequate survival of their social lifestyle.</w:t>
      </w:r>
      <w:r w:rsidR="007C2964">
        <w:rPr>
          <w:rFonts w:eastAsia="Times New Roman" w:cstheme="minorHAnsi"/>
          <w:lang w:val="en-US" w:eastAsia="es-ES"/>
        </w:rPr>
        <w:t xml:space="preserve"> </w:t>
      </w:r>
      <w:r w:rsidRPr="007C2964">
        <w:rPr>
          <w:rFonts w:eastAsia="Times New Roman" w:cstheme="minorHAnsi"/>
          <w:lang w:val="en-US" w:eastAsia="es-ES"/>
        </w:rPr>
        <w:t>Article 17: Buddhist Peoples and Spiritual Communities have the right to struggle against the evils of war, injustice, ignorance and pollution.</w:t>
      </w:r>
      <w:r w:rsidR="007C2964">
        <w:rPr>
          <w:rFonts w:eastAsia="Times New Roman" w:cstheme="minorHAnsi"/>
          <w:lang w:val="en-US" w:eastAsia="es-ES"/>
        </w:rPr>
        <w:t xml:space="preserve"> </w:t>
      </w:r>
      <w:r w:rsidRPr="00D04CA0">
        <w:rPr>
          <w:rFonts w:eastAsia="Times New Roman" w:cstheme="minorHAnsi"/>
          <w:lang w:val="en-US" w:eastAsia="es-ES"/>
        </w:rPr>
        <w:t>Article 18: Buddhist Peoples and Spiritual Communities have the right to establish and determine their own development projects of their social institutions, such as political, economic, juridical and educational systems and for such purposes they should receive the financial and technical resources through States or international organizations, without discrimination regarding their own priorities and strategies with regards to the processes of social development, to the extent that it affects their survival, lifestyles, beliefs, lands and spiritual well-being.</w:t>
      </w:r>
      <w:r w:rsidR="00CD43CF">
        <w:rPr>
          <w:rFonts w:eastAsia="Times New Roman" w:cstheme="minorHAnsi"/>
          <w:lang w:val="en-US" w:eastAsia="es-ES"/>
        </w:rPr>
        <w:t xml:space="preserve"> (…) </w:t>
      </w:r>
      <w:r w:rsidRPr="00CD43CF">
        <w:rPr>
          <w:rFonts w:eastAsia="Times New Roman" w:cstheme="minorHAnsi"/>
          <w:lang w:val="en-US" w:eastAsia="es-ES"/>
        </w:rPr>
        <w:t>Article 20: Buddhist Peoples and Spiritual Communities have the right to free determination and control of their own political, economic, cultural and environmental development in order to enforce their human rights. Whenever they have been deprived of their means of survival and development activities, they are entitled to demand a just and fair redress.</w:t>
      </w:r>
      <w:r w:rsidR="006328D6">
        <w:rPr>
          <w:rFonts w:eastAsia="Times New Roman" w:cstheme="minorHAnsi"/>
          <w:lang w:val="en-US" w:eastAsia="es-ES"/>
        </w:rPr>
        <w:t xml:space="preserve"> </w:t>
      </w:r>
      <w:r w:rsidRPr="006328D6">
        <w:rPr>
          <w:rFonts w:eastAsia="Times New Roman" w:cstheme="minorHAnsi"/>
          <w:lang w:val="en-US" w:eastAsia="es-ES"/>
        </w:rPr>
        <w:t>Article 21: Buddhist Peoples and Spiritual Communities, from their right to self-determination, have collective rights to autonomy or self-government in matters relating to their internal affairs, also having the right to dispose of means for financing their autonomous functions and activities.</w:t>
      </w:r>
      <w:r w:rsidR="006328D6">
        <w:rPr>
          <w:rFonts w:eastAsia="Times New Roman" w:cstheme="minorHAnsi"/>
          <w:lang w:val="en-US" w:eastAsia="es-ES"/>
        </w:rPr>
        <w:t xml:space="preserve"> (…) </w:t>
      </w:r>
      <w:r w:rsidRPr="006328D6">
        <w:rPr>
          <w:rFonts w:eastAsia="Times New Roman" w:cstheme="minorHAnsi"/>
          <w:lang w:val="en-US" w:eastAsia="es-ES"/>
        </w:rPr>
        <w:t>Article 24: States have the duty to undertake measures to prevent any kind of discrimination against Buddhist Peoples and Spiritual Communities, especially in matters of social justice and freedom of association.</w:t>
      </w:r>
      <w:r w:rsidR="00ED398B">
        <w:rPr>
          <w:rFonts w:eastAsia="Times New Roman" w:cstheme="minorHAnsi"/>
          <w:lang w:val="en-US" w:eastAsia="es-ES"/>
        </w:rPr>
        <w:t xml:space="preserve"> (…) </w:t>
      </w:r>
      <w:r w:rsidRPr="00D7110E">
        <w:rPr>
          <w:rFonts w:eastAsia="Times New Roman" w:cstheme="minorHAnsi"/>
          <w:lang w:val="en-US" w:eastAsia="es-ES"/>
        </w:rPr>
        <w:t>Article 28: Buddhist Peoples and Spiritual Communities have the right to maintain, control, protect and develop intellectual property of their cultural heritage, traditional knowledge, artistic cultural expressions and scientific discoveries.</w:t>
      </w:r>
      <w:r w:rsidR="00D7110E">
        <w:rPr>
          <w:rFonts w:eastAsia="Times New Roman" w:cstheme="minorHAnsi"/>
          <w:lang w:val="en-US" w:eastAsia="es-ES"/>
        </w:rPr>
        <w:t xml:space="preserve"> </w:t>
      </w:r>
      <w:r w:rsidRPr="00D942F5">
        <w:rPr>
          <w:rFonts w:eastAsia="Times New Roman" w:cstheme="minorHAnsi"/>
          <w:lang w:val="en-US" w:eastAsia="es-ES"/>
        </w:rPr>
        <w:t>Article 29: States have the duty to take measures in cooperation with the Buddhist Peoples and Spiritual Communities, in order to protect and preserve their spirituality and transmission system of knowledge.</w:t>
      </w:r>
      <w:r w:rsidR="00D942F5">
        <w:rPr>
          <w:rFonts w:eastAsia="Times New Roman" w:cstheme="minorHAnsi"/>
          <w:lang w:val="en-US" w:eastAsia="es-ES"/>
        </w:rPr>
        <w:t xml:space="preserve">(…) </w:t>
      </w:r>
      <w:r w:rsidRPr="00D942F5">
        <w:rPr>
          <w:rFonts w:eastAsia="Times New Roman" w:cstheme="minorHAnsi"/>
          <w:lang w:val="en-US" w:eastAsia="es-ES"/>
        </w:rPr>
        <w:t>Article 32: States have the duty to take measures to ensure that members of the Buddhist Peoples and Spiritual Communities have the chance to learn all the available skills and educational levels they wish, on equal rights with the rest of the national population by providing them with educational programs that meet their historical needs, knowledge, languages, techniques, spiritual values and social aspirations.</w:t>
      </w:r>
      <w:r w:rsidR="003912BD">
        <w:rPr>
          <w:rFonts w:eastAsia="Times New Roman" w:cstheme="minorHAnsi"/>
          <w:lang w:val="en-US" w:eastAsia="es-ES"/>
        </w:rPr>
        <w:t xml:space="preserve"> </w:t>
      </w:r>
      <w:r w:rsidRPr="00CD4E64">
        <w:rPr>
          <w:rFonts w:eastAsia="Times New Roman" w:cstheme="minorHAnsi"/>
          <w:lang w:val="en-US" w:eastAsia="es-ES"/>
        </w:rPr>
        <w:t xml:space="preserve">Article 33: Buddhist Peoples and Spiritual Communities not only have the right to participate in the formulation and implementation of programs of state education, </w:t>
      </w:r>
      <w:r w:rsidRPr="00CD4E64">
        <w:rPr>
          <w:rFonts w:eastAsia="Times New Roman" w:cstheme="minorHAnsi"/>
          <w:lang w:val="en-US" w:eastAsia="es-ES"/>
        </w:rPr>
        <w:lastRenderedPageBreak/>
        <w:t>but also have the right to assume responsibility for the establishment and monitoring of their own institutions and educational facilities in harmony with their own cultural methods of teaching and learning.</w:t>
      </w:r>
      <w:r w:rsidR="00CD4E64">
        <w:rPr>
          <w:rFonts w:eastAsia="Times New Roman" w:cstheme="minorHAnsi"/>
          <w:lang w:val="en-US" w:eastAsia="es-ES"/>
        </w:rPr>
        <w:t xml:space="preserve"> </w:t>
      </w:r>
      <w:r w:rsidR="000450C2">
        <w:rPr>
          <w:rFonts w:eastAsia="Times New Roman" w:cstheme="minorHAnsi"/>
          <w:lang w:val="en-US" w:eastAsia="es-ES"/>
        </w:rPr>
        <w:t xml:space="preserve">(…) </w:t>
      </w:r>
      <w:r w:rsidRPr="000450C2">
        <w:rPr>
          <w:rFonts w:eastAsia="Times New Roman" w:cstheme="minorHAnsi"/>
          <w:lang w:val="en-US" w:eastAsia="es-ES"/>
        </w:rPr>
        <w:t>Article 36: States have the duty to take measures at all educational levels and in all sectors of the media in order to eliminate any discrimination or prejudice that might exist with respect to Buddhist Peoples and Spiritual Communities, even having to ensure that cultural and didactic teaching materials nationwide provide an equitable, accurate and informative description of the ancient history of the spiritual commune, duly reflecting their stories, aspirations, cultural traditions and dignity, so that understanding and tolerance in society prevail.</w:t>
      </w:r>
      <w:r w:rsidR="008D448F">
        <w:rPr>
          <w:rFonts w:cstheme="minorHAnsi"/>
          <w:b/>
          <w:sz w:val="24"/>
          <w:szCs w:val="24"/>
          <w:lang w:val="en-US"/>
        </w:rPr>
        <w:t xml:space="preserve"> </w:t>
      </w:r>
      <w:r w:rsidRPr="008D448F">
        <w:rPr>
          <w:rFonts w:eastAsia="Times New Roman" w:cstheme="minorHAnsi"/>
          <w:lang w:val="en-US" w:eastAsia="es-ES"/>
        </w:rPr>
        <w:t>Article 37: Buddhist Peoples and Spiritual Communities have the right to establish their own information media and also to access all other public and private media without discrimination. To this end, States have a duty to ensure that public information media correctly reflect the cultural diversity of Buddhist Peoples and Spiritual Communities, taking into account their special vulnerability due that they are ethnic minorities.</w:t>
      </w:r>
      <w:r w:rsidR="008D448F">
        <w:rPr>
          <w:rFonts w:eastAsia="Times New Roman" w:cstheme="minorHAnsi"/>
          <w:lang w:val="en-US" w:eastAsia="es-ES"/>
        </w:rPr>
        <w:t xml:space="preserve"> </w:t>
      </w:r>
      <w:r w:rsidRPr="008D448F">
        <w:rPr>
          <w:rFonts w:eastAsia="Times New Roman" w:cstheme="minorHAnsi"/>
          <w:lang w:val="en-US" w:eastAsia="es-ES"/>
        </w:rPr>
        <w:t>Article 38: Buddhist Peoples and Spiritual Communities have the right to choose, promote and develop their own cultural identity or sense of belonging to their spiritual tradition as well as the right to choose the composition of their social and institutional structures in accordance with their own juridical procedures, Spirituality, traditional practices and ethical customs, in conformity with international human rights standards and without undermining the right of members to enjoy the citizenship or nationality of the States in which they live.</w:t>
      </w:r>
      <w:r w:rsidR="008D448F">
        <w:rPr>
          <w:rFonts w:cstheme="minorHAnsi"/>
          <w:b/>
          <w:sz w:val="24"/>
          <w:szCs w:val="24"/>
          <w:lang w:val="en-US"/>
        </w:rPr>
        <w:t xml:space="preserve"> </w:t>
      </w:r>
      <w:r w:rsidRPr="008D448F">
        <w:rPr>
          <w:rFonts w:eastAsia="Times New Roman" w:cstheme="minorHAnsi"/>
          <w:lang w:val="en-US" w:eastAsia="es-ES"/>
        </w:rPr>
        <w:t>Article 39: Buddhist Peoples and Spiritual Communities have the right to determine the responsibilities of individuals and groups toward their communes.</w:t>
      </w:r>
      <w:r w:rsidR="008D448F">
        <w:rPr>
          <w:rFonts w:eastAsia="Times New Roman" w:cstheme="minorHAnsi"/>
          <w:lang w:val="en-US" w:eastAsia="es-ES"/>
        </w:rPr>
        <w:t xml:space="preserve"> </w:t>
      </w:r>
      <w:r w:rsidRPr="009957C6">
        <w:rPr>
          <w:rFonts w:eastAsia="Times New Roman" w:cstheme="minorHAnsi"/>
          <w:lang w:val="en-US" w:eastAsia="es-ES"/>
        </w:rPr>
        <w:t>Article 40: Buddhist Peoples and Spiritual Communities have the right not to be submitted to forced cultural assimilation or the destruction of their transmission systems of knowledge, receiving respect and non-discrimination for their cultural values and ethnic identity.</w:t>
      </w:r>
      <w:r w:rsidR="009957C6">
        <w:rPr>
          <w:rFonts w:eastAsia="Times New Roman" w:cstheme="minorHAnsi"/>
          <w:lang w:val="en-US" w:eastAsia="es-ES"/>
        </w:rPr>
        <w:t xml:space="preserve"> </w:t>
      </w:r>
      <w:r w:rsidRPr="009B7C14">
        <w:rPr>
          <w:rFonts w:eastAsia="Times New Roman" w:cstheme="minorHAnsi"/>
          <w:lang w:val="en-US" w:eastAsia="es-ES"/>
        </w:rPr>
        <w:t>Article 41: Buddhist Peoples and Spiritual Communities have the right to enjoy and belong to the traditions and customs of their spiritual tribal nation without receiving discrimination of any kind.</w:t>
      </w:r>
      <w:r w:rsidR="009B7C14">
        <w:rPr>
          <w:rFonts w:eastAsia="Times New Roman" w:cstheme="minorHAnsi"/>
          <w:lang w:val="en-US" w:eastAsia="es-ES"/>
        </w:rPr>
        <w:t xml:space="preserve"> </w:t>
      </w:r>
      <w:r w:rsidRPr="009B7C14">
        <w:rPr>
          <w:rFonts w:eastAsia="Times New Roman" w:cstheme="minorHAnsi"/>
          <w:lang w:val="en-US" w:eastAsia="es-ES"/>
        </w:rPr>
        <w:t>Article 42: Buddhist Peoples and Spiritual Communities have the right to practice and revitalize their cultural movement, by maintaining, protecting and developing the manifestations of past, present and future, which include the right to manage its archaeological and historical sites as well as its objects, ceremonies, visual arts and literature. States have the duty to provide effective mechanisms for redress and restitution of cultural, intellectual and spiritual heritage of Buddhist Peoples and Spiritual Communities when they had been deprived of them without informed, prior and free consent and or when their laws, traditions and customs have been violated.</w:t>
      </w:r>
      <w:r w:rsidR="009B7C14">
        <w:rPr>
          <w:rFonts w:eastAsia="Times New Roman" w:cstheme="minorHAnsi"/>
          <w:lang w:val="en-US" w:eastAsia="es-ES"/>
        </w:rPr>
        <w:t xml:space="preserve"> </w:t>
      </w:r>
      <w:r w:rsidRPr="00785768">
        <w:rPr>
          <w:rFonts w:eastAsia="Times New Roman" w:cstheme="minorHAnsi"/>
          <w:lang w:val="en-US" w:eastAsia="es-ES"/>
        </w:rPr>
        <w:t xml:space="preserve">Article 43: Buddhist Peoples and Spiritual Communities have the right to manifest, practice, develop and teach their ethical traditions, cultural practices and spiritual ceremonies, using and protecting their places of worship. </w:t>
      </w:r>
      <w:r w:rsidR="00785768" w:rsidRPr="00785768">
        <w:rPr>
          <w:rFonts w:eastAsia="Times New Roman" w:cstheme="minorHAnsi"/>
          <w:lang w:val="en-US" w:eastAsia="es-ES"/>
        </w:rPr>
        <w:t xml:space="preserve">(..) </w:t>
      </w:r>
      <w:r w:rsidRPr="00785768">
        <w:rPr>
          <w:rFonts w:eastAsia="Times New Roman" w:cstheme="minorHAnsi"/>
          <w:lang w:val="en-US" w:eastAsia="es-ES"/>
        </w:rPr>
        <w:t>Article 44: States have the duty to protect the right of Buddhist Peoples and Spiritual Communities to revitalize and transmit to future generations their histories, languages, traditions, philosophies, literatures and languages, including ensuring the right to give name to their own people, places and communities.</w:t>
      </w:r>
      <w:r w:rsidR="000864CF">
        <w:rPr>
          <w:rFonts w:eastAsia="Times New Roman" w:cstheme="minorHAnsi"/>
          <w:lang w:val="en-US" w:eastAsia="es-ES"/>
        </w:rPr>
        <w:t xml:space="preserve"> </w:t>
      </w:r>
      <w:r w:rsidRPr="000864CF">
        <w:rPr>
          <w:rFonts w:eastAsia="Times New Roman" w:cstheme="minorHAnsi"/>
          <w:lang w:val="en-US" w:eastAsia="es-ES"/>
        </w:rPr>
        <w:t>Article 45: States have the duty to adopt administrative and legislative measures that are respectful of legal systems and spiritual traditions of Buddhist Peoples and Spiritual Communities, in order to apprise them their constitutional rights and duties, especially their tribal collective rights as regards to political autonomy, economic possibilities, cultural issues of education and justice, and rights to peace and a healthy environment.</w:t>
      </w:r>
      <w:r w:rsidR="000864CF">
        <w:rPr>
          <w:rFonts w:cstheme="minorHAnsi"/>
          <w:b/>
          <w:sz w:val="24"/>
          <w:szCs w:val="24"/>
          <w:lang w:val="en-US"/>
        </w:rPr>
        <w:t xml:space="preserve"> </w:t>
      </w:r>
      <w:r w:rsidR="00785768" w:rsidRPr="000864CF">
        <w:rPr>
          <w:rFonts w:eastAsia="Times New Roman" w:cstheme="minorHAnsi"/>
          <w:lang w:val="en-US" w:eastAsia="es-ES"/>
        </w:rPr>
        <w:t>(…)</w:t>
      </w:r>
      <w:r w:rsidR="000864CF">
        <w:rPr>
          <w:rFonts w:eastAsia="Times New Roman" w:cstheme="minorHAnsi"/>
          <w:lang w:val="en-US" w:eastAsia="es-ES"/>
        </w:rPr>
        <w:t xml:space="preserve"> </w:t>
      </w:r>
      <w:r w:rsidRPr="003D3748">
        <w:rPr>
          <w:rFonts w:eastAsia="Times New Roman" w:cstheme="minorHAnsi"/>
          <w:lang w:val="en-US" w:eastAsia="es-ES"/>
        </w:rPr>
        <w:t xml:space="preserve">Article 48: States have the duty to fully repair, restore or indemnify the Buddhist Peoples and Spiritual Communities for damage or past expropriation of </w:t>
      </w:r>
      <w:r w:rsidRPr="003D3748">
        <w:rPr>
          <w:rFonts w:eastAsia="Times New Roman" w:cstheme="minorHAnsi"/>
          <w:lang w:val="en-US" w:eastAsia="es-ES"/>
        </w:rPr>
        <w:lastRenderedPageBreak/>
        <w:t>its institutions and collective territories, while it must be ensured the prohibition of any future loss of land and monasteries currently occupied. In consensual settlement with Buddhist Peoples and Spiritual Communities, such compensations must consist of monetary reparations, territories and resources on equal quality, extension and legal condition.</w:t>
      </w:r>
    </w:p>
    <w:p w:rsidR="00691576" w:rsidRPr="00691576" w:rsidRDefault="003E1081" w:rsidP="0028456E">
      <w:pPr>
        <w:jc w:val="both"/>
        <w:rPr>
          <w:rFonts w:eastAsia="Times New Roman" w:cstheme="minorHAnsi"/>
          <w:bCs/>
          <w:iCs/>
          <w:lang w:val="en-US" w:eastAsia="es-ES"/>
        </w:rPr>
      </w:pPr>
      <w:r w:rsidRPr="00411D58">
        <w:rPr>
          <w:rFonts w:eastAsia="Times New Roman" w:cstheme="minorHAnsi"/>
          <w:bCs/>
          <w:iCs/>
          <w:u w:val="single"/>
          <w:lang w:val="en-US" w:eastAsia="es-ES"/>
        </w:rPr>
        <w:t xml:space="preserve">Universal Declaration on the Right to </w:t>
      </w:r>
      <w:proofErr w:type="spellStart"/>
      <w:r w:rsidRPr="00411D58">
        <w:rPr>
          <w:rFonts w:eastAsia="Times New Roman" w:cstheme="minorHAnsi"/>
          <w:bCs/>
          <w:iCs/>
          <w:u w:val="single"/>
          <w:lang w:val="en-US" w:eastAsia="es-ES"/>
        </w:rPr>
        <w:t>Interspiritual</w:t>
      </w:r>
      <w:proofErr w:type="spellEnd"/>
      <w:r w:rsidRPr="00411D58">
        <w:rPr>
          <w:rFonts w:eastAsia="Times New Roman" w:cstheme="minorHAnsi"/>
          <w:bCs/>
          <w:iCs/>
          <w:u w:val="single"/>
          <w:lang w:val="en-US" w:eastAsia="es-ES"/>
        </w:rPr>
        <w:t xml:space="preserve"> and Interfaith Harmony</w:t>
      </w:r>
      <w:r w:rsidR="00411D58">
        <w:rPr>
          <w:rFonts w:eastAsia="Times New Roman" w:cstheme="minorHAnsi"/>
          <w:bCs/>
          <w:iCs/>
          <w:lang w:val="en-US" w:eastAsia="es-ES"/>
        </w:rPr>
        <w:t>: “</w:t>
      </w:r>
      <w:r w:rsidRPr="00553839">
        <w:rPr>
          <w:rFonts w:eastAsia="Times New Roman" w:cstheme="minorHAnsi"/>
          <w:lang w:val="en-US" w:eastAsia="es-ES"/>
        </w:rPr>
        <w:t>Respecting the special rights owned by the Spiritual Communities, such as the right to autonomy and self-determination by virtue of which they have free access to political, economic, cultural and environmental development.</w:t>
      </w:r>
      <w:r w:rsidR="00553839">
        <w:rPr>
          <w:rFonts w:eastAsia="Times New Roman" w:cstheme="minorHAnsi"/>
          <w:lang w:val="en-US" w:eastAsia="es-ES"/>
        </w:rPr>
        <w:t xml:space="preserve"> (…) </w:t>
      </w:r>
      <w:r w:rsidRPr="00EB6B9B">
        <w:rPr>
          <w:rFonts w:eastAsia="Times New Roman" w:cstheme="minorHAnsi"/>
          <w:lang w:val="en-US" w:eastAsia="es-ES"/>
        </w:rPr>
        <w:t>Requesting the international community to intensify efforts to encourage dialogue that promotes world peace, a tolerant society and a culture of justice based on respect for human rights and fundamental freedoms, having to provide progressive support for the development of international norms that protect the supreme right to inter-religious and inter-spiritual harmony;</w:t>
      </w:r>
      <w:r w:rsidR="00EB6B9B">
        <w:rPr>
          <w:rFonts w:eastAsia="Times New Roman" w:cstheme="minorHAnsi"/>
          <w:lang w:val="en-US" w:eastAsia="es-ES"/>
        </w:rPr>
        <w:t xml:space="preserve"> (…)</w:t>
      </w:r>
      <w:r w:rsidR="00EB6B9B">
        <w:rPr>
          <w:rFonts w:eastAsia="Times New Roman" w:cstheme="minorHAnsi"/>
          <w:bCs/>
          <w:iCs/>
          <w:lang w:val="en-US" w:eastAsia="es-ES"/>
        </w:rPr>
        <w:t xml:space="preserve"> </w:t>
      </w:r>
      <w:r w:rsidRPr="00EB6B9B">
        <w:rPr>
          <w:rFonts w:eastAsia="Times New Roman" w:cstheme="minorHAnsi"/>
          <w:lang w:val="en-US" w:eastAsia="es-ES"/>
        </w:rPr>
        <w:t>Article 1: Every human being has the right to promote human rights and fundamental freedoms, especially the supreme right to inter-spiritual and inter-religious harmony.</w:t>
      </w:r>
      <w:r w:rsidR="00EB6B9B">
        <w:rPr>
          <w:rFonts w:eastAsia="Times New Roman" w:cstheme="minorHAnsi"/>
          <w:lang w:val="en-US" w:eastAsia="es-ES"/>
        </w:rPr>
        <w:t xml:space="preserve"> (…) </w:t>
      </w:r>
      <w:r w:rsidRPr="00EB6B9B">
        <w:rPr>
          <w:rFonts w:eastAsia="Times New Roman" w:cstheme="minorHAnsi"/>
          <w:lang w:val="en-US" w:eastAsia="es-ES"/>
        </w:rPr>
        <w:t>Article 3: Every human being has the spiritual right to appropriate understanding, appropriate attitude, appropriate discourse, appropriate action, appropriate lifestyle, appropriate effort, appropriate concentration, appropriate attention, appropriate knowledge, and appropriate liberation.</w:t>
      </w:r>
      <w:r w:rsidR="00BE35E0">
        <w:rPr>
          <w:rFonts w:eastAsia="Times New Roman" w:cstheme="minorHAnsi"/>
          <w:bCs/>
          <w:iCs/>
          <w:lang w:val="en-US" w:eastAsia="es-ES"/>
        </w:rPr>
        <w:t xml:space="preserve"> </w:t>
      </w:r>
      <w:r w:rsidRPr="00BE35E0">
        <w:rPr>
          <w:rFonts w:eastAsia="Times New Roman" w:cstheme="minorHAnsi"/>
          <w:lang w:val="en-US" w:eastAsia="es-ES"/>
        </w:rPr>
        <w:t>Article 4: Every human being has the right to freedom of thought, conscience, religion and expression, a right that is interrelated with the duty to never contribute to discrimination, violence, war and injustice.</w:t>
      </w:r>
      <w:r w:rsidR="00BE35E0">
        <w:rPr>
          <w:rFonts w:eastAsia="Times New Roman" w:cstheme="minorHAnsi"/>
          <w:lang w:val="en-US" w:eastAsia="es-ES"/>
        </w:rPr>
        <w:t xml:space="preserve"> </w:t>
      </w:r>
      <w:r w:rsidR="00BE35E0">
        <w:rPr>
          <w:rFonts w:eastAsia="Times New Roman" w:cstheme="minorHAnsi"/>
          <w:bCs/>
          <w:iCs/>
          <w:lang w:val="en-US" w:eastAsia="es-ES"/>
        </w:rPr>
        <w:t xml:space="preserve"> </w:t>
      </w:r>
      <w:r w:rsidRPr="00BE35E0">
        <w:rPr>
          <w:rFonts w:eastAsia="Times New Roman" w:cstheme="minorHAnsi"/>
          <w:lang w:val="en-US" w:eastAsia="es-ES"/>
        </w:rPr>
        <w:t>Article 5: Every human being has the right to freedom, equality and fraternity, especially in the context of religions and spiritual communities.</w:t>
      </w:r>
      <w:r w:rsidR="00BE35E0">
        <w:rPr>
          <w:rFonts w:eastAsia="Times New Roman" w:cstheme="minorHAnsi"/>
          <w:lang w:val="en-US" w:eastAsia="es-ES"/>
        </w:rPr>
        <w:t xml:space="preserve"> </w:t>
      </w:r>
      <w:r w:rsidRPr="007B0D6D">
        <w:rPr>
          <w:rFonts w:eastAsia="Times New Roman" w:cstheme="minorHAnsi"/>
          <w:lang w:val="en-US" w:eastAsia="es-ES"/>
        </w:rPr>
        <w:t>Article 6: Every human being has the right to religious or spiritual diversity. Therefore both majority and minority traditions and experiences must be respected, always taking care of the highest ethical values.</w:t>
      </w:r>
      <w:r w:rsidR="007B0D6D">
        <w:rPr>
          <w:rFonts w:eastAsia="Times New Roman" w:cstheme="minorHAnsi"/>
          <w:lang w:val="en-US" w:eastAsia="es-ES"/>
        </w:rPr>
        <w:t xml:space="preserve"> </w:t>
      </w:r>
      <w:r w:rsidR="000F5EE0">
        <w:rPr>
          <w:rFonts w:eastAsia="Times New Roman" w:cstheme="minorHAnsi"/>
          <w:lang w:val="en-US" w:eastAsia="es-ES"/>
        </w:rPr>
        <w:t xml:space="preserve">(…) </w:t>
      </w:r>
      <w:r w:rsidRPr="000F5EE0">
        <w:rPr>
          <w:rFonts w:eastAsia="Times New Roman" w:cstheme="minorHAnsi"/>
          <w:lang w:val="en-US" w:eastAsia="es-ES"/>
        </w:rPr>
        <w:t>Article 9: Every human being has the right that state justice judges the religious or spiritual discrimination as a human rights violation and an obstacle to friendly relations at international level.</w:t>
      </w:r>
      <w:r w:rsidR="000F5EE0">
        <w:rPr>
          <w:rFonts w:eastAsia="Times New Roman" w:cstheme="minorHAnsi"/>
          <w:lang w:val="en-US" w:eastAsia="es-ES"/>
        </w:rPr>
        <w:t xml:space="preserve"> </w:t>
      </w:r>
      <w:r w:rsidRPr="000F5EE0">
        <w:rPr>
          <w:rFonts w:eastAsia="Times New Roman" w:cstheme="minorHAnsi"/>
          <w:lang w:val="en-US" w:eastAsia="es-ES"/>
        </w:rPr>
        <w:t>Article 10: Every human being has the right to justice and non-impunity, especially in the face of human rights violations.</w:t>
      </w:r>
      <w:r w:rsidR="000F5EE0">
        <w:rPr>
          <w:rFonts w:eastAsia="Times New Roman" w:cstheme="minorHAnsi"/>
          <w:bCs/>
          <w:iCs/>
          <w:lang w:val="en-US" w:eastAsia="es-ES"/>
        </w:rPr>
        <w:t xml:space="preserve"> </w:t>
      </w:r>
      <w:r w:rsidRPr="000F5EE0">
        <w:rPr>
          <w:rFonts w:eastAsia="Times New Roman" w:cstheme="minorHAnsi"/>
          <w:lang w:val="en-US" w:eastAsia="es-ES"/>
        </w:rPr>
        <w:t>Article 11: Every human being has the right that States fight against intolerance and religious or spiritual discrimination as a way to contribute to a free life in the political, economic, cultural and environmental field.</w:t>
      </w:r>
      <w:r w:rsidR="000F5EE0">
        <w:rPr>
          <w:rFonts w:eastAsia="Times New Roman" w:cstheme="minorHAnsi"/>
          <w:lang w:val="en-US" w:eastAsia="es-ES"/>
        </w:rPr>
        <w:t xml:space="preserve"> (…) </w:t>
      </w:r>
      <w:r w:rsidRPr="000F5EE0">
        <w:rPr>
          <w:rFonts w:eastAsia="Times New Roman" w:cstheme="minorHAnsi"/>
          <w:lang w:val="en-US" w:eastAsia="es-ES"/>
        </w:rPr>
        <w:t>Article 14: Every human being has the right to the elimination of threats to peace, especially within religions and spiritual communities.</w:t>
      </w:r>
      <w:r w:rsidR="000F5EE0">
        <w:rPr>
          <w:rFonts w:eastAsia="Times New Roman" w:cstheme="minorHAnsi"/>
          <w:lang w:val="en-US" w:eastAsia="es-ES"/>
        </w:rPr>
        <w:t xml:space="preserve"> </w:t>
      </w:r>
      <w:r w:rsidRPr="000A3DAE">
        <w:rPr>
          <w:rFonts w:eastAsia="Times New Roman" w:cstheme="minorHAnsi"/>
          <w:lang w:val="en-US" w:eastAsia="es-ES"/>
        </w:rPr>
        <w:t>Article 15: Every human being has the right that religions and spiritual communities confront immorality and purify the perversions that threaten or misinterpret their message of love, peace and harmony.</w:t>
      </w:r>
      <w:r w:rsidR="000A3DAE">
        <w:rPr>
          <w:rFonts w:eastAsia="Times New Roman" w:cstheme="minorHAnsi"/>
          <w:lang w:val="en-US" w:eastAsia="es-ES"/>
        </w:rPr>
        <w:t xml:space="preserve"> (…) </w:t>
      </w:r>
      <w:r w:rsidRPr="000A3DAE">
        <w:rPr>
          <w:rFonts w:eastAsia="Times New Roman" w:cstheme="minorHAnsi"/>
          <w:lang w:val="en-US" w:eastAsia="es-ES"/>
        </w:rPr>
        <w:t>Article 21: Every human being has the right that expressions of hatred, religious intolerance, racism, xenophobia or fascism are prohibited and judged, since such expressions are incompatible with international duties and responsibilities involving democracy and the right to freedom of opinion and expression.</w:t>
      </w:r>
      <w:r w:rsidR="004A70C9">
        <w:rPr>
          <w:rFonts w:eastAsia="Times New Roman" w:cstheme="minorHAnsi"/>
          <w:lang w:val="en-US" w:eastAsia="es-ES"/>
        </w:rPr>
        <w:t xml:space="preserve"> (…) </w:t>
      </w:r>
      <w:r w:rsidRPr="008957B4">
        <w:rPr>
          <w:rFonts w:eastAsia="Times New Roman" w:cstheme="minorHAnsi"/>
          <w:lang w:val="en-US" w:eastAsia="es-ES"/>
        </w:rPr>
        <w:t>Article 23: Every human being has the right that religious intolerance is combated through a strategy of harmonization or reconciliation at national and international level, by carrying out massive instruments of education and awareness.</w:t>
      </w:r>
      <w:r w:rsidR="008957B4">
        <w:rPr>
          <w:rFonts w:eastAsia="Times New Roman" w:cstheme="minorHAnsi"/>
          <w:lang w:val="en-US" w:eastAsia="es-ES"/>
        </w:rPr>
        <w:t xml:space="preserve"> (…) </w:t>
      </w:r>
      <w:r w:rsidRPr="000A180D">
        <w:rPr>
          <w:rFonts w:eastAsia="Times New Roman" w:cstheme="minorHAnsi"/>
          <w:lang w:val="en-US" w:eastAsia="es-ES"/>
        </w:rPr>
        <w:t xml:space="preserve">Article 25: Every human being has the right that tolerance is associated with advanced </w:t>
      </w:r>
      <w:proofErr w:type="gramStart"/>
      <w:r w:rsidRPr="000A180D">
        <w:rPr>
          <w:rFonts w:eastAsia="Times New Roman" w:cstheme="minorHAnsi"/>
          <w:lang w:val="en-US" w:eastAsia="es-ES"/>
        </w:rPr>
        <w:t>education,</w:t>
      </w:r>
      <w:proofErr w:type="gramEnd"/>
      <w:r w:rsidRPr="000A180D">
        <w:rPr>
          <w:rFonts w:eastAsia="Times New Roman" w:cstheme="minorHAnsi"/>
          <w:lang w:val="en-US" w:eastAsia="es-ES"/>
        </w:rPr>
        <w:t xml:space="preserve"> respect for what is different, juridical impartiality, non-discrimination, multiculturalism and non social exclusion.</w:t>
      </w:r>
      <w:r w:rsidR="000A180D">
        <w:rPr>
          <w:rFonts w:eastAsia="Times New Roman" w:cstheme="minorHAnsi"/>
          <w:lang w:val="en-US" w:eastAsia="es-ES"/>
        </w:rPr>
        <w:t xml:space="preserve"> </w:t>
      </w:r>
      <w:r w:rsidRPr="000A180D">
        <w:rPr>
          <w:rFonts w:eastAsia="Times New Roman" w:cstheme="minorHAnsi"/>
          <w:lang w:val="en-US" w:eastAsia="es-ES"/>
        </w:rPr>
        <w:t xml:space="preserve">Article 26: Every human being has the right to have academic activities that promote tolerance, non-violence and interreligious and </w:t>
      </w:r>
      <w:proofErr w:type="spellStart"/>
      <w:r w:rsidRPr="000A180D">
        <w:rPr>
          <w:rFonts w:eastAsia="Times New Roman" w:cstheme="minorHAnsi"/>
          <w:lang w:val="en-US" w:eastAsia="es-ES"/>
        </w:rPr>
        <w:t>interspiritual</w:t>
      </w:r>
      <w:proofErr w:type="spellEnd"/>
      <w:r w:rsidRPr="000A180D">
        <w:rPr>
          <w:rFonts w:eastAsia="Times New Roman" w:cstheme="minorHAnsi"/>
          <w:lang w:val="en-US" w:eastAsia="es-ES"/>
        </w:rPr>
        <w:t xml:space="preserve"> dialogue, not only through the stimulation of educational activities but also through the dissemination of books that are fundamental  of those millenary traditions.</w:t>
      </w:r>
      <w:r w:rsidR="000A180D">
        <w:rPr>
          <w:rFonts w:eastAsia="Times New Roman" w:cstheme="minorHAnsi"/>
          <w:lang w:val="en-US" w:eastAsia="es-ES"/>
        </w:rPr>
        <w:t xml:space="preserve"> </w:t>
      </w:r>
      <w:r w:rsidR="000352AB">
        <w:rPr>
          <w:rFonts w:eastAsia="Times New Roman" w:cstheme="minorHAnsi"/>
          <w:lang w:val="en-US" w:eastAsia="es-ES"/>
        </w:rPr>
        <w:t xml:space="preserve">(…) </w:t>
      </w:r>
      <w:r w:rsidRPr="000352AB">
        <w:rPr>
          <w:rFonts w:eastAsia="Times New Roman" w:cstheme="minorHAnsi"/>
          <w:lang w:val="en-US" w:eastAsia="es-ES"/>
        </w:rPr>
        <w:t xml:space="preserve">Article 28: </w:t>
      </w:r>
      <w:r w:rsidRPr="000352AB">
        <w:rPr>
          <w:rFonts w:eastAsia="Times New Roman" w:cstheme="minorHAnsi"/>
          <w:lang w:val="en-US" w:eastAsia="es-ES"/>
        </w:rPr>
        <w:lastRenderedPageBreak/>
        <w:t>Every human being has the right to religious or spiritual education as a fundamental pillar of the ethical personality and tolerant society, by eradicating prejudices and stereotypes caused by ignorance.</w:t>
      </w:r>
      <w:r w:rsidR="000A180D" w:rsidRPr="000352AB">
        <w:rPr>
          <w:rFonts w:eastAsia="Times New Roman" w:cstheme="minorHAnsi"/>
          <w:lang w:val="en-US" w:eastAsia="es-ES"/>
        </w:rPr>
        <w:t xml:space="preserve"> (…) </w:t>
      </w:r>
      <w:r w:rsidRPr="00C32E50">
        <w:rPr>
          <w:rFonts w:eastAsia="Times New Roman" w:cstheme="minorHAnsi"/>
          <w:lang w:val="en-US" w:eastAsia="es-ES"/>
        </w:rPr>
        <w:t>Article 31: Every human being has the right to learn from religious or spiritual leaders.</w:t>
      </w:r>
      <w:r w:rsidR="00C32E50">
        <w:rPr>
          <w:rFonts w:eastAsia="Times New Roman" w:cstheme="minorHAnsi"/>
          <w:lang w:val="en-US" w:eastAsia="es-ES"/>
        </w:rPr>
        <w:t xml:space="preserve"> </w:t>
      </w:r>
      <w:r w:rsidRPr="0036511E">
        <w:rPr>
          <w:rFonts w:eastAsia="Times New Roman" w:cstheme="minorHAnsi"/>
          <w:lang w:val="en-US" w:eastAsia="es-ES"/>
        </w:rPr>
        <w:t>Article 32: Every human being has the right to follow ethical precepts from religious or spiritual movements as long as they do not violate International Human Rights Law.</w:t>
      </w:r>
      <w:r w:rsidR="0036511E">
        <w:rPr>
          <w:rFonts w:eastAsia="Times New Roman" w:cstheme="minorHAnsi"/>
          <w:lang w:val="en-US" w:eastAsia="es-ES"/>
        </w:rPr>
        <w:t xml:space="preserve"> </w:t>
      </w:r>
      <w:r w:rsidRPr="00C50850">
        <w:rPr>
          <w:rFonts w:eastAsia="Times New Roman" w:cstheme="minorHAnsi"/>
          <w:lang w:val="en-US" w:eastAsia="es-ES"/>
        </w:rPr>
        <w:t>Article 33: Every human being has the right that religions and spiritual communities follow their ancient traditions without violating international laws.</w:t>
      </w:r>
      <w:r w:rsidR="00C50850">
        <w:rPr>
          <w:rFonts w:eastAsia="Times New Roman" w:cstheme="minorHAnsi"/>
          <w:lang w:val="en-US" w:eastAsia="es-ES"/>
        </w:rPr>
        <w:t xml:space="preserve"> </w:t>
      </w:r>
      <w:r w:rsidRPr="00C50850">
        <w:rPr>
          <w:rFonts w:eastAsia="Times New Roman" w:cstheme="minorHAnsi"/>
          <w:lang w:val="en-US" w:eastAsia="es-ES"/>
        </w:rPr>
        <w:t>Article 34: Every human being has the right to communicate and maintain friendly relations with members of other religious or spiritual communities.</w:t>
      </w:r>
      <w:r w:rsidR="00C50850">
        <w:rPr>
          <w:rFonts w:eastAsia="Times New Roman" w:cstheme="minorHAnsi"/>
          <w:lang w:val="en-US" w:eastAsia="es-ES"/>
        </w:rPr>
        <w:t xml:space="preserve"> </w:t>
      </w:r>
      <w:r w:rsidRPr="00C50850">
        <w:rPr>
          <w:rFonts w:eastAsia="Times New Roman" w:cstheme="minorHAnsi"/>
          <w:lang w:val="en-US" w:eastAsia="es-ES"/>
        </w:rPr>
        <w:t>Article 35: Every human being has the right to free circulation of information, especially if it is competence of religious and spiritual movements.</w:t>
      </w:r>
      <w:r w:rsidR="00C50850">
        <w:rPr>
          <w:rFonts w:eastAsia="Times New Roman" w:cstheme="minorHAnsi"/>
          <w:lang w:val="en-US" w:eastAsia="es-ES"/>
        </w:rPr>
        <w:t xml:space="preserve"> (…) </w:t>
      </w:r>
      <w:r w:rsidRPr="00C44EE1">
        <w:rPr>
          <w:rFonts w:eastAsia="Times New Roman" w:cstheme="minorHAnsi"/>
          <w:lang w:val="en-US" w:eastAsia="es-ES"/>
        </w:rPr>
        <w:t>Article 38: Every human being has the right to learning or discovering the fundamental meanings or common values about existence.</w:t>
      </w:r>
      <w:r w:rsidR="00C44EE1">
        <w:rPr>
          <w:rFonts w:eastAsia="Times New Roman" w:cstheme="minorHAnsi"/>
          <w:lang w:val="en-US" w:eastAsia="es-ES"/>
        </w:rPr>
        <w:t xml:space="preserve"> </w:t>
      </w:r>
      <w:r w:rsidRPr="00C44EE1">
        <w:rPr>
          <w:rFonts w:eastAsia="Times New Roman" w:cstheme="minorHAnsi"/>
          <w:lang w:val="en-US" w:eastAsia="es-ES"/>
        </w:rPr>
        <w:t xml:space="preserve">Article 39: Every human being has the right to contribution of knowledge at national or international spheres, especially if they are crucial for world peace, such as academic, artistic and spiritual </w:t>
      </w:r>
      <w:proofErr w:type="spellStart"/>
      <w:r w:rsidRPr="00C44EE1">
        <w:rPr>
          <w:rFonts w:eastAsia="Times New Roman" w:cstheme="minorHAnsi"/>
          <w:lang w:val="en-US" w:eastAsia="es-ES"/>
        </w:rPr>
        <w:t>knowledges</w:t>
      </w:r>
      <w:proofErr w:type="spellEnd"/>
      <w:r w:rsidRPr="00C44EE1">
        <w:rPr>
          <w:rFonts w:eastAsia="Times New Roman" w:cstheme="minorHAnsi"/>
          <w:lang w:val="en-US" w:eastAsia="es-ES"/>
        </w:rPr>
        <w:t>.</w:t>
      </w:r>
      <w:r w:rsidR="00C44EE1">
        <w:rPr>
          <w:rFonts w:eastAsia="Times New Roman" w:cstheme="minorHAnsi"/>
          <w:lang w:val="en-US" w:eastAsia="es-ES"/>
        </w:rPr>
        <w:t xml:space="preserve"> </w:t>
      </w:r>
      <w:r w:rsidRPr="00C44EE1">
        <w:rPr>
          <w:rFonts w:eastAsia="Times New Roman" w:cstheme="minorHAnsi"/>
          <w:lang w:val="en-US" w:eastAsia="es-ES"/>
        </w:rPr>
        <w:t>Article 40: Every human being has the right that spiritual masters are respected as valuable leaders of humanity, by teaching ways to combat intolerance, discrimination and violence.</w:t>
      </w:r>
      <w:r w:rsidR="00C44EE1">
        <w:rPr>
          <w:rFonts w:eastAsia="Times New Roman" w:cstheme="minorHAnsi"/>
          <w:lang w:val="en-US" w:eastAsia="es-ES"/>
        </w:rPr>
        <w:t xml:space="preserve"> (…) </w:t>
      </w:r>
      <w:r w:rsidRPr="00C44EE1">
        <w:rPr>
          <w:rFonts w:eastAsia="Times New Roman" w:cstheme="minorHAnsi"/>
          <w:lang w:val="en-US" w:eastAsia="es-ES"/>
        </w:rPr>
        <w:t xml:space="preserve">Article 42: Every human being has the right to receive teachings on the </w:t>
      </w:r>
      <w:r w:rsidRPr="00C44EE1">
        <w:rPr>
          <w:rFonts w:eastAsia="Times New Roman" w:cstheme="minorHAnsi"/>
          <w:i/>
          <w:iCs/>
          <w:lang w:val="en-US" w:eastAsia="es-ES"/>
        </w:rPr>
        <w:t>culture of peace and justice</w:t>
      </w:r>
      <w:r w:rsidRPr="00C44EE1">
        <w:rPr>
          <w:rFonts w:eastAsia="Times New Roman" w:cstheme="minorHAnsi"/>
          <w:lang w:val="en-US" w:eastAsia="es-ES"/>
        </w:rPr>
        <w:t xml:space="preserve"> at all levels of education.</w:t>
      </w:r>
      <w:r w:rsidR="00C44EE1">
        <w:rPr>
          <w:rFonts w:eastAsia="Times New Roman" w:cstheme="minorHAnsi"/>
          <w:lang w:val="en-US" w:eastAsia="es-ES"/>
        </w:rPr>
        <w:t xml:space="preserve"> </w:t>
      </w:r>
      <w:r w:rsidRPr="00C44EE1">
        <w:rPr>
          <w:rFonts w:eastAsia="Times New Roman" w:cstheme="minorHAnsi"/>
          <w:lang w:val="en-US" w:eastAsia="es-ES"/>
        </w:rPr>
        <w:t>Article 43: Every human being has the right that the culture of war is transformed into a culture of peace, changing the culture of impunity for a culture of justice, which is a Path consisting of values, attitudes and behaviors promoting non-violence and solidarity, always solving conflicts through dialogue and the rule of Law.</w:t>
      </w:r>
      <w:r w:rsidR="00C44EE1">
        <w:rPr>
          <w:rFonts w:eastAsia="Times New Roman" w:cstheme="minorHAnsi"/>
          <w:lang w:val="en-US" w:eastAsia="es-ES"/>
        </w:rPr>
        <w:t xml:space="preserve"> </w:t>
      </w:r>
      <w:r w:rsidRPr="00C44EE1">
        <w:rPr>
          <w:rFonts w:eastAsia="Times New Roman" w:cstheme="minorHAnsi"/>
          <w:lang w:val="en-US" w:eastAsia="es-ES"/>
        </w:rPr>
        <w:t>Article 44: Every human being has the right to a civilization based on tolerance, democracy, human rights, multiculturalism, reconciliation and education for peace.</w:t>
      </w:r>
      <w:r w:rsidR="00C44EE1">
        <w:rPr>
          <w:rFonts w:eastAsia="Times New Roman" w:cstheme="minorHAnsi"/>
          <w:lang w:val="en-US" w:eastAsia="es-ES"/>
        </w:rPr>
        <w:t xml:space="preserve"> </w:t>
      </w:r>
      <w:r w:rsidRPr="001D35A6">
        <w:rPr>
          <w:rFonts w:eastAsia="Times New Roman" w:cstheme="minorHAnsi"/>
          <w:lang w:val="en-US" w:eastAsia="es-ES"/>
        </w:rPr>
        <w:t>Article 45: Every human being has the right to respect for cultural pluralism and the diversity of spiritual contributions of different civilizations, which constitute the collective ethical heritage as a source of inspiration and evolution for all humankind.</w:t>
      </w:r>
      <w:r w:rsidR="001D35A6">
        <w:rPr>
          <w:rFonts w:eastAsia="Times New Roman" w:cstheme="minorHAnsi"/>
          <w:lang w:val="en-US" w:eastAsia="es-ES"/>
        </w:rPr>
        <w:t xml:space="preserve"> </w:t>
      </w:r>
      <w:r w:rsidRPr="001D35A6">
        <w:rPr>
          <w:rFonts w:eastAsia="Times New Roman" w:cstheme="minorHAnsi"/>
          <w:lang w:val="en-US" w:eastAsia="es-ES"/>
        </w:rPr>
        <w:t>Article 46: Every human being has the right to a constructive dialogue, understanding and alliance between different cultures and civilizations, recognizing also the preponderant participation of the main religions and tribal peoples, since they are vestiges of ancient civilizations.</w:t>
      </w:r>
      <w:r w:rsidR="001D35A6">
        <w:rPr>
          <w:rFonts w:eastAsia="Times New Roman" w:cstheme="minorHAnsi"/>
          <w:lang w:val="en-US" w:eastAsia="es-ES"/>
        </w:rPr>
        <w:t xml:space="preserve"> </w:t>
      </w:r>
      <w:r w:rsidRPr="00073226">
        <w:rPr>
          <w:rFonts w:eastAsia="Times New Roman" w:cstheme="minorHAnsi"/>
          <w:lang w:val="en-US" w:eastAsia="es-ES"/>
        </w:rPr>
        <w:t>Article 47: Every human being has the right to free and respectful exchange of ideas, especially in the context of dialogue between universities, religions, cultures and civilizations, prioritizing the aspects they have in common.</w:t>
      </w:r>
      <w:r w:rsidR="00073226">
        <w:rPr>
          <w:rFonts w:eastAsia="Times New Roman" w:cstheme="minorHAnsi"/>
          <w:lang w:val="en-US" w:eastAsia="es-ES"/>
        </w:rPr>
        <w:t xml:space="preserve"> </w:t>
      </w:r>
      <w:r w:rsidRPr="00073226">
        <w:rPr>
          <w:rFonts w:eastAsia="Times New Roman" w:cstheme="minorHAnsi"/>
          <w:lang w:val="en-US" w:eastAsia="es-ES"/>
        </w:rPr>
        <w:t>Article 48: Every human being has the right to the promotion, facilitation and maintenance of interreligious and intercultural dialogue.</w:t>
      </w:r>
      <w:r w:rsidR="00073226">
        <w:rPr>
          <w:rFonts w:eastAsia="Times New Roman" w:cstheme="minorHAnsi"/>
          <w:lang w:val="en-US" w:eastAsia="es-ES"/>
        </w:rPr>
        <w:t xml:space="preserve"> </w:t>
      </w:r>
      <w:r w:rsidR="00073226">
        <w:rPr>
          <w:rFonts w:eastAsia="Times New Roman" w:cstheme="minorHAnsi"/>
          <w:bCs/>
          <w:iCs/>
          <w:lang w:val="en-US" w:eastAsia="es-ES"/>
        </w:rPr>
        <w:t xml:space="preserve"> </w:t>
      </w:r>
      <w:r w:rsidRPr="00073226">
        <w:rPr>
          <w:rFonts w:eastAsia="Times New Roman" w:cstheme="minorHAnsi"/>
          <w:lang w:val="en-US" w:eastAsia="es-ES"/>
        </w:rPr>
        <w:t>Article 49: Every human being has the right that religions and spiritual communities contribute to the maintenance of tolerance and to the search for Truth.</w:t>
      </w:r>
      <w:r w:rsidR="00073226">
        <w:rPr>
          <w:rFonts w:eastAsia="Times New Roman" w:cstheme="minorHAnsi"/>
          <w:lang w:val="en-US" w:eastAsia="es-ES"/>
        </w:rPr>
        <w:t xml:space="preserve"> </w:t>
      </w:r>
      <w:r w:rsidRPr="00073226">
        <w:rPr>
          <w:rFonts w:eastAsia="Times New Roman" w:cstheme="minorHAnsi"/>
          <w:lang w:val="en-US" w:eastAsia="es-ES"/>
        </w:rPr>
        <w:t>Article 50: Every human being has the right to a civilization based on tolerance, recognition and appreciation of others, living and listening the neighbor as the basic ground of a society based on the common values of peace, justice, knowledge and health.</w:t>
      </w:r>
      <w:r w:rsidR="00073226">
        <w:rPr>
          <w:rFonts w:eastAsia="Times New Roman" w:cstheme="minorHAnsi"/>
          <w:lang w:val="en-US" w:eastAsia="es-ES"/>
        </w:rPr>
        <w:t xml:space="preserve"> </w:t>
      </w:r>
      <w:r w:rsidRPr="009B594D">
        <w:rPr>
          <w:rFonts w:eastAsia="Times New Roman" w:cstheme="minorHAnsi"/>
          <w:lang w:val="en-US" w:eastAsia="es-ES"/>
        </w:rPr>
        <w:t>Article 51: Every human being has the right to cultural globalization, which means the inter-existence and interdependence among different peoples, religions, cultures and spiritual communities, since globalization is not only a political, economical, technological and environmental process.</w:t>
      </w:r>
      <w:r w:rsidR="00F71684" w:rsidRPr="009B594D">
        <w:rPr>
          <w:rFonts w:eastAsia="Times New Roman" w:cstheme="minorHAnsi"/>
          <w:lang w:val="en-US" w:eastAsia="es-ES"/>
        </w:rPr>
        <w:t xml:space="preserve"> (…) </w:t>
      </w:r>
      <w:r w:rsidRPr="009B594D">
        <w:rPr>
          <w:rFonts w:eastAsia="Times New Roman" w:cstheme="minorHAnsi"/>
          <w:lang w:val="en-US" w:eastAsia="es-ES"/>
        </w:rPr>
        <w:t>Article 54: Every human being has the right to inclusion, equity, justice and tolerance in the sphere of interactions with other peoples, civilizations, religions and spiritual communities.</w:t>
      </w:r>
      <w:r w:rsidR="009B594D">
        <w:rPr>
          <w:rFonts w:eastAsia="Times New Roman" w:cstheme="minorHAnsi"/>
          <w:lang w:val="en-US" w:eastAsia="es-ES"/>
        </w:rPr>
        <w:t xml:space="preserve"> (…) </w:t>
      </w:r>
      <w:r w:rsidRPr="009475C8">
        <w:rPr>
          <w:rFonts w:eastAsia="Times New Roman" w:cstheme="minorHAnsi"/>
          <w:lang w:val="en-US" w:eastAsia="es-ES"/>
        </w:rPr>
        <w:t>Article 56: Every human being has the right to knowledge and understanding of the common ethical norms and universal spiritual values that constitute the perennial heritage of humanity.</w:t>
      </w:r>
      <w:r w:rsidR="009475C8">
        <w:rPr>
          <w:rFonts w:eastAsia="Times New Roman" w:cstheme="minorHAnsi"/>
          <w:bCs/>
          <w:iCs/>
          <w:lang w:val="en-US" w:eastAsia="es-ES"/>
        </w:rPr>
        <w:t xml:space="preserve"> </w:t>
      </w:r>
      <w:r w:rsidRPr="009475C8">
        <w:rPr>
          <w:rFonts w:eastAsia="Times New Roman" w:cstheme="minorHAnsi"/>
          <w:lang w:val="en-US" w:eastAsia="es-ES"/>
        </w:rPr>
        <w:t xml:space="preserve">Article 57: Every human being has the right to the conservation and development of his cultural heritage, especially in </w:t>
      </w:r>
      <w:r w:rsidRPr="009475C8">
        <w:rPr>
          <w:rFonts w:eastAsia="Times New Roman" w:cstheme="minorHAnsi"/>
          <w:lang w:val="en-US" w:eastAsia="es-ES"/>
        </w:rPr>
        <w:lastRenderedPageBreak/>
        <w:t>the sphere of his religions and spiritual communities.</w:t>
      </w:r>
      <w:r w:rsidR="009475C8">
        <w:rPr>
          <w:rFonts w:eastAsia="Times New Roman" w:cstheme="minorHAnsi"/>
          <w:lang w:val="en-US" w:eastAsia="es-ES"/>
        </w:rPr>
        <w:t xml:space="preserve"> (…) </w:t>
      </w:r>
      <w:r w:rsidRPr="009475C8">
        <w:rPr>
          <w:rFonts w:eastAsia="Times New Roman" w:cstheme="minorHAnsi"/>
          <w:lang w:val="en-US" w:eastAsia="es-ES"/>
        </w:rPr>
        <w:t>Article 59: Every human being has the right to the protection of the cultural identity of all peoples and civilizations, especially their religions and spiritual communities.</w:t>
      </w:r>
      <w:r w:rsidR="009475C8">
        <w:rPr>
          <w:rFonts w:eastAsia="Times New Roman" w:cstheme="minorHAnsi"/>
          <w:lang w:val="en-US" w:eastAsia="es-ES"/>
        </w:rPr>
        <w:t xml:space="preserve"> (…) </w:t>
      </w:r>
      <w:r w:rsidRPr="009475C8">
        <w:rPr>
          <w:rFonts w:eastAsia="Times New Roman" w:cstheme="minorHAnsi"/>
          <w:lang w:val="en-US" w:eastAsia="es-ES"/>
        </w:rPr>
        <w:t>Article 66: Every human being has the right that States and corporations comply with the juridical obligations and international principles established on Human Rights Treaties, respecting the intrinsic dignity of life.</w:t>
      </w:r>
      <w:r w:rsidR="009475C8">
        <w:rPr>
          <w:rFonts w:eastAsia="Times New Roman" w:cstheme="minorHAnsi"/>
          <w:lang w:val="en-US" w:eastAsia="es-ES"/>
        </w:rPr>
        <w:t xml:space="preserve"> (…) </w:t>
      </w:r>
      <w:r w:rsidRPr="009475C8">
        <w:rPr>
          <w:rFonts w:eastAsia="Times New Roman" w:cstheme="minorHAnsi"/>
          <w:lang w:val="en-US" w:eastAsia="es-ES"/>
        </w:rPr>
        <w:t>Article 72: Every human being has the right to civilization stability, by consolidating cultural institutions such as religion and science on the basis of high ethical values.</w:t>
      </w:r>
      <w:r w:rsidR="009475C8">
        <w:rPr>
          <w:rFonts w:eastAsia="Times New Roman" w:cstheme="minorHAnsi"/>
          <w:lang w:val="en-US" w:eastAsia="es-ES"/>
        </w:rPr>
        <w:t xml:space="preserve"> (…) </w:t>
      </w:r>
      <w:r w:rsidRPr="009475C8">
        <w:rPr>
          <w:rFonts w:eastAsia="Times New Roman" w:cstheme="minorHAnsi"/>
          <w:lang w:val="en-US" w:eastAsia="es-ES"/>
        </w:rPr>
        <w:t>Article 75: Every human being has the right that religions and spiritual communities are considered free and independent from States, being capable of keeping their political, economical, cultural and environmental sovereignty.</w:t>
      </w:r>
      <w:r w:rsidR="009475C8">
        <w:rPr>
          <w:rFonts w:eastAsia="Times New Roman" w:cstheme="minorHAnsi"/>
          <w:lang w:val="en-US" w:eastAsia="es-ES"/>
        </w:rPr>
        <w:t xml:space="preserve"> (…)</w:t>
      </w:r>
      <w:r w:rsidR="00EB712B">
        <w:rPr>
          <w:rFonts w:eastAsia="Times New Roman" w:cstheme="minorHAnsi"/>
          <w:lang w:val="en-US" w:eastAsia="es-ES"/>
        </w:rPr>
        <w:t xml:space="preserve"> </w:t>
      </w:r>
      <w:r w:rsidRPr="00EB712B">
        <w:rPr>
          <w:rFonts w:eastAsia="Times New Roman" w:cstheme="minorHAnsi"/>
          <w:lang w:val="en-US" w:eastAsia="es-ES"/>
        </w:rPr>
        <w:t>Article 80: Every Human being has the right to the elimination of ignorance and deceit.</w:t>
      </w:r>
      <w:r w:rsidR="00EB712B">
        <w:rPr>
          <w:rFonts w:eastAsia="Times New Roman" w:cstheme="minorHAnsi"/>
          <w:lang w:val="en-US" w:eastAsia="es-ES"/>
        </w:rPr>
        <w:t xml:space="preserve"> </w:t>
      </w:r>
      <w:r w:rsidR="00EB712B">
        <w:rPr>
          <w:rFonts w:eastAsia="Times New Roman" w:cstheme="minorHAnsi"/>
          <w:bCs/>
          <w:iCs/>
          <w:lang w:val="en-US" w:eastAsia="es-ES"/>
        </w:rPr>
        <w:t xml:space="preserve"> </w:t>
      </w:r>
      <w:r w:rsidRPr="00EB712B">
        <w:rPr>
          <w:rFonts w:eastAsia="Times New Roman" w:cstheme="minorHAnsi"/>
          <w:lang w:val="en-US" w:eastAsia="es-ES"/>
        </w:rPr>
        <w:t xml:space="preserve">Article 81: Every human being has the right to the protection of the legacy of spiritual </w:t>
      </w:r>
      <w:proofErr w:type="spellStart"/>
      <w:r w:rsidRPr="00EB712B">
        <w:rPr>
          <w:rFonts w:eastAsia="Times New Roman" w:cstheme="minorHAnsi"/>
          <w:lang w:val="en-US" w:eastAsia="es-ES"/>
        </w:rPr>
        <w:t>knowledges</w:t>
      </w:r>
      <w:proofErr w:type="spellEnd"/>
      <w:r w:rsidRPr="00EB712B">
        <w:rPr>
          <w:rFonts w:eastAsia="Times New Roman" w:cstheme="minorHAnsi"/>
          <w:lang w:val="en-US" w:eastAsia="es-ES"/>
        </w:rPr>
        <w:t>, which are capable of guiding humanity toward the Truth.</w:t>
      </w:r>
      <w:r w:rsidR="00F82D7C">
        <w:rPr>
          <w:rFonts w:eastAsia="Times New Roman" w:cstheme="minorHAnsi"/>
          <w:lang w:val="en-US" w:eastAsia="es-ES"/>
        </w:rPr>
        <w:t xml:space="preserve"> (…) </w:t>
      </w:r>
      <w:r w:rsidRPr="00F82D7C">
        <w:rPr>
          <w:rFonts w:eastAsia="Times New Roman" w:cstheme="minorHAnsi"/>
          <w:lang w:val="en-US" w:eastAsia="es-ES"/>
        </w:rPr>
        <w:t>Article 83: Every human being has the right that, in order to establish world peace, the influence and ethical authority of spiritual masters play a leading role in a process of dialogue among civilizations, States, peoples, cultures and religions.</w:t>
      </w:r>
      <w:r w:rsidR="00A7452C">
        <w:rPr>
          <w:rFonts w:eastAsia="Times New Roman" w:cstheme="minorHAnsi"/>
          <w:bCs/>
          <w:iCs/>
          <w:lang w:val="en-US" w:eastAsia="es-ES"/>
        </w:rPr>
        <w:t xml:space="preserve"> </w:t>
      </w:r>
      <w:r w:rsidRPr="00A7452C">
        <w:rPr>
          <w:rFonts w:eastAsia="Times New Roman" w:cstheme="minorHAnsi"/>
          <w:lang w:val="en-US" w:eastAsia="es-ES"/>
        </w:rPr>
        <w:t>Article 84: Every human being has the right that the spiritual masters offer their experience and mediation to solve communal, social and interstate conflicts, especially to eradicate war, poverty, ignorance and pollution through righteous and appropriate means.</w:t>
      </w:r>
      <w:r w:rsidR="00A7452C">
        <w:rPr>
          <w:rFonts w:eastAsia="Times New Roman" w:cstheme="minorHAnsi"/>
          <w:lang w:val="en-US" w:eastAsia="es-ES"/>
        </w:rPr>
        <w:t xml:space="preserve"> (…) </w:t>
      </w:r>
      <w:r w:rsidRPr="00A7452C">
        <w:rPr>
          <w:rFonts w:eastAsia="Times New Roman" w:cstheme="minorHAnsi"/>
          <w:lang w:val="en-US" w:eastAsia="es-ES"/>
        </w:rPr>
        <w:t>Article 89: Every human being has the right to understanding, solidarity, cooperation, pluralism and tolerance between all civilizations, peoples, cultures and religions of the world.</w:t>
      </w:r>
      <w:r w:rsidR="00A7452C">
        <w:rPr>
          <w:rFonts w:eastAsia="Times New Roman" w:cstheme="minorHAnsi"/>
          <w:lang w:val="en-US" w:eastAsia="es-ES"/>
        </w:rPr>
        <w:t xml:space="preserve"> (…) </w:t>
      </w:r>
      <w:r w:rsidRPr="00A7452C">
        <w:rPr>
          <w:rFonts w:eastAsia="Times New Roman" w:cstheme="minorHAnsi"/>
          <w:lang w:val="en-US" w:eastAsia="es-ES"/>
        </w:rPr>
        <w:t>Article 91: Every human being has the right to participate and strengthen the institutions of the legal system, being able to be sure that those powerful and rich are accountable for their acts.</w:t>
      </w:r>
      <w:r w:rsidR="00A7452C">
        <w:rPr>
          <w:rFonts w:eastAsia="Times New Roman" w:cstheme="minorHAnsi"/>
          <w:lang w:val="en-US" w:eastAsia="es-ES"/>
        </w:rPr>
        <w:t xml:space="preserve"> </w:t>
      </w:r>
      <w:r w:rsidRPr="005E0CDE">
        <w:rPr>
          <w:rFonts w:eastAsia="Times New Roman" w:cstheme="minorHAnsi"/>
          <w:lang w:val="en-US" w:eastAsia="es-ES"/>
        </w:rPr>
        <w:t>Article 92: Every human being has the right that there is no impunity in the face of organized crime, corruption, trafficking and terrorism, which impede the democratic and peaceful development of the peoples.</w:t>
      </w:r>
      <w:r w:rsidR="005E0CDE">
        <w:rPr>
          <w:rFonts w:eastAsia="Times New Roman" w:cstheme="minorHAnsi"/>
          <w:lang w:val="en-US" w:eastAsia="es-ES"/>
        </w:rPr>
        <w:t xml:space="preserve"> </w:t>
      </w:r>
      <w:r w:rsidR="00050702">
        <w:rPr>
          <w:rFonts w:eastAsia="Times New Roman" w:cstheme="minorHAnsi"/>
          <w:lang w:val="en-US" w:eastAsia="es-ES"/>
        </w:rPr>
        <w:t xml:space="preserve">(…) </w:t>
      </w:r>
      <w:r w:rsidRPr="00BD1B34">
        <w:rPr>
          <w:rFonts w:eastAsia="Times New Roman" w:cstheme="minorHAnsi"/>
          <w:lang w:val="en-US" w:eastAsia="es-ES"/>
        </w:rPr>
        <w:t>Article 97: Every human being has the right that social activists, intellectuals, artists, religious leaders and spiritual masters are taken into consideration when developing measures that involve the creation and maintenance of a culture and civilization of world peace, being able to participate both in education on crises prevention and in promoting dialogue and peaceful resolution of conflicts.</w:t>
      </w:r>
      <w:r w:rsidR="00691576">
        <w:rPr>
          <w:rFonts w:eastAsia="Times New Roman" w:cstheme="minorHAnsi"/>
          <w:lang w:val="en-US" w:eastAsia="es-ES"/>
        </w:rPr>
        <w:t xml:space="preserve"> (…) </w:t>
      </w:r>
      <w:r w:rsidRPr="00691576">
        <w:rPr>
          <w:rFonts w:eastAsia="Times New Roman" w:cstheme="minorHAnsi"/>
          <w:lang w:val="en-US" w:eastAsia="es-ES"/>
        </w:rPr>
        <w:t xml:space="preserve">Article 101: Every human being has the right that interreligious and </w:t>
      </w:r>
      <w:proofErr w:type="spellStart"/>
      <w:r w:rsidRPr="00691576">
        <w:rPr>
          <w:rFonts w:eastAsia="Times New Roman" w:cstheme="minorHAnsi"/>
          <w:lang w:val="en-US" w:eastAsia="es-ES"/>
        </w:rPr>
        <w:t>interspiritual</w:t>
      </w:r>
      <w:proofErr w:type="spellEnd"/>
      <w:r w:rsidRPr="00691576">
        <w:rPr>
          <w:rFonts w:eastAsia="Times New Roman" w:cstheme="minorHAnsi"/>
          <w:lang w:val="en-US" w:eastAsia="es-ES"/>
        </w:rPr>
        <w:t xml:space="preserve"> harmony is associated with critical reasoning, ethical thinking and Mindfulness faced with the suffering of the world.</w:t>
      </w:r>
    </w:p>
    <w:p w:rsidR="00BC4EEF" w:rsidRDefault="003E1081" w:rsidP="0028456E">
      <w:pPr>
        <w:jc w:val="both"/>
        <w:rPr>
          <w:rFonts w:eastAsia="Times New Roman" w:cstheme="minorHAnsi"/>
          <w:bCs/>
          <w:iCs/>
          <w:lang w:val="en-US" w:eastAsia="es-ES"/>
        </w:rPr>
      </w:pPr>
      <w:r w:rsidRPr="00691576">
        <w:rPr>
          <w:rFonts w:eastAsia="Times New Roman" w:cstheme="minorHAnsi"/>
          <w:bCs/>
          <w:u w:val="single"/>
          <w:lang w:val="en-US" w:eastAsia="es-ES"/>
        </w:rPr>
        <w:t xml:space="preserve">Universal Declaration on </w:t>
      </w:r>
      <w:r w:rsidRPr="00691576">
        <w:rPr>
          <w:rFonts w:eastAsia="Times New Roman" w:cstheme="minorHAnsi"/>
          <w:bCs/>
          <w:iCs/>
          <w:u w:val="single"/>
          <w:lang w:val="en-US" w:eastAsia="es-ES"/>
        </w:rPr>
        <w:t>Buddhism as</w:t>
      </w:r>
      <w:r w:rsidRPr="00691576">
        <w:rPr>
          <w:rFonts w:eastAsia="Times New Roman" w:cstheme="minorHAnsi"/>
          <w:bCs/>
          <w:u w:val="single"/>
          <w:lang w:val="en-US" w:eastAsia="es-ES"/>
        </w:rPr>
        <w:t xml:space="preserve"> </w:t>
      </w:r>
      <w:r w:rsidRPr="00691576">
        <w:rPr>
          <w:rFonts w:eastAsia="Times New Roman" w:cstheme="minorHAnsi"/>
          <w:bCs/>
          <w:iCs/>
          <w:u w:val="single"/>
          <w:lang w:val="en-US" w:eastAsia="es-ES"/>
        </w:rPr>
        <w:t>Cultural Heritage of Humanity</w:t>
      </w:r>
      <w:r w:rsidR="00691576">
        <w:rPr>
          <w:rFonts w:eastAsia="Times New Roman" w:cstheme="minorHAnsi"/>
          <w:bCs/>
          <w:iCs/>
          <w:lang w:val="en-US" w:eastAsia="es-ES"/>
        </w:rPr>
        <w:t>: “</w:t>
      </w:r>
      <w:r w:rsidRPr="00A6544B">
        <w:rPr>
          <w:rFonts w:eastAsia="Times New Roman" w:cstheme="minorHAnsi"/>
          <w:lang w:val="en-US" w:eastAsia="es-ES"/>
        </w:rPr>
        <w:t>Being aware that the UNESCO Constitution is committed to assist the conservation, progress and dissemination of knowledge, having the duty to preserve and protect the universal cultural heritage of humankind;</w:t>
      </w:r>
      <w:r w:rsidR="00A6544B">
        <w:rPr>
          <w:rFonts w:eastAsia="Times New Roman" w:cstheme="minorHAnsi"/>
          <w:lang w:val="en-US" w:eastAsia="es-ES"/>
        </w:rPr>
        <w:t xml:space="preserve"> </w:t>
      </w:r>
      <w:r w:rsidRPr="00A6544B">
        <w:rPr>
          <w:rFonts w:eastAsia="Times New Roman" w:cstheme="minorHAnsi"/>
          <w:lang w:val="en-US" w:eastAsia="es-ES"/>
        </w:rPr>
        <w:t xml:space="preserve">Noting that the cultural heritage traditions of Buddhist Peoples and Spiritual Communities are threaten to be </w:t>
      </w:r>
      <w:proofErr w:type="spellStart"/>
      <w:r w:rsidRPr="00A6544B">
        <w:rPr>
          <w:rFonts w:eastAsia="Times New Roman" w:cstheme="minorHAnsi"/>
          <w:lang w:val="en-US" w:eastAsia="es-ES"/>
        </w:rPr>
        <w:t>banalized</w:t>
      </w:r>
      <w:proofErr w:type="spellEnd"/>
      <w:r w:rsidRPr="00A6544B">
        <w:rPr>
          <w:rFonts w:eastAsia="Times New Roman" w:cstheme="minorHAnsi"/>
          <w:lang w:val="en-US" w:eastAsia="es-ES"/>
        </w:rPr>
        <w:t>, deteriorated or destroyed by contemporary societies obsessed with economic development and mass media;</w:t>
      </w:r>
      <w:r w:rsidR="00A6544B">
        <w:rPr>
          <w:rFonts w:eastAsia="Times New Roman" w:cstheme="minorHAnsi"/>
          <w:lang w:val="en-US" w:eastAsia="es-ES"/>
        </w:rPr>
        <w:t xml:space="preserve"> </w:t>
      </w:r>
      <w:r w:rsidRPr="00A6544B">
        <w:rPr>
          <w:rFonts w:eastAsia="Times New Roman" w:cstheme="minorHAnsi"/>
          <w:lang w:val="en-US" w:eastAsia="es-ES"/>
        </w:rPr>
        <w:t>Declaring that the deterioration or destruction of the Buddhist Cultural Heritage constitutes a spiritual impoverishment of the heritage of all the peoples and nations worldwide;</w:t>
      </w:r>
      <w:r w:rsidR="00CB05C5" w:rsidRPr="00A6544B">
        <w:rPr>
          <w:rFonts w:eastAsia="Times New Roman" w:cstheme="minorHAnsi"/>
          <w:lang w:val="en-US" w:eastAsia="es-ES"/>
        </w:rPr>
        <w:t xml:space="preserve"> (…)</w:t>
      </w:r>
      <w:r w:rsidR="00861C6A">
        <w:rPr>
          <w:rFonts w:eastAsia="Times New Roman" w:cstheme="minorHAnsi"/>
          <w:bCs/>
          <w:iCs/>
          <w:lang w:val="en-US" w:eastAsia="es-ES"/>
        </w:rPr>
        <w:t xml:space="preserve"> </w:t>
      </w:r>
      <w:r w:rsidRPr="00861C6A">
        <w:rPr>
          <w:rFonts w:eastAsia="Times New Roman" w:cstheme="minorHAnsi"/>
          <w:lang w:val="en-US" w:eastAsia="es-ES"/>
        </w:rPr>
        <w:t>Affirming that Buddhism presents an extraordinary interest for the Salvation and Evolution of the world, demanding it be preserved as a world cultural heritage of the entire humanity, since its ethics and compassionate wisdom is the perennial spiritual nature of all human beings;</w:t>
      </w:r>
      <w:r w:rsidR="000C0A54">
        <w:rPr>
          <w:rFonts w:eastAsia="Times New Roman" w:cstheme="minorHAnsi"/>
          <w:lang w:val="en-US" w:eastAsia="es-ES"/>
        </w:rPr>
        <w:t xml:space="preserve"> </w:t>
      </w:r>
      <w:r w:rsidRPr="00142228">
        <w:rPr>
          <w:rFonts w:eastAsia="Times New Roman" w:cstheme="minorHAnsi"/>
          <w:lang w:val="en-US" w:eastAsia="es-ES"/>
        </w:rPr>
        <w:t xml:space="preserve">Urging the international community of States to participate in the protection of Buddhism as a Cultural Heritage of Humanity of exceptional universal value, having the duty to fulfill the individual </w:t>
      </w:r>
      <w:r w:rsidRPr="00142228">
        <w:rPr>
          <w:rFonts w:eastAsia="Times New Roman" w:cstheme="minorHAnsi"/>
          <w:lang w:val="en-US" w:eastAsia="es-ES"/>
        </w:rPr>
        <w:lastRenderedPageBreak/>
        <w:t>and collective rights of the Buddhist Peoples and Spiritual Communities, especially by providing assistance in the face of the gravity of dangers threatening their welfare;</w:t>
      </w:r>
      <w:r w:rsidR="00142228">
        <w:rPr>
          <w:rFonts w:eastAsia="Times New Roman" w:cstheme="minorHAnsi"/>
          <w:lang w:val="en-US" w:eastAsia="es-ES"/>
        </w:rPr>
        <w:t xml:space="preserve"> </w:t>
      </w:r>
      <w:r w:rsidR="00375487">
        <w:rPr>
          <w:rFonts w:eastAsia="Times New Roman" w:cstheme="minorHAnsi"/>
          <w:lang w:val="en-US" w:eastAsia="es-ES"/>
        </w:rPr>
        <w:t xml:space="preserve">(…) </w:t>
      </w:r>
      <w:r w:rsidRPr="00B15FDB">
        <w:rPr>
          <w:rFonts w:eastAsia="Times New Roman" w:cstheme="minorHAnsi"/>
          <w:lang w:val="en-US" w:eastAsia="es-ES"/>
        </w:rPr>
        <w:t>Reaffirming that the Buddhist Peoples and Tribal Communities play a fundamental role in the creation, maintenance, safeguarding and renewal of the cultural heritage of humanity, by nourishing both material and immaterial cultural diversity;</w:t>
      </w:r>
      <w:r w:rsidR="00433B75">
        <w:rPr>
          <w:rFonts w:eastAsia="Times New Roman" w:cstheme="minorHAnsi"/>
          <w:lang w:val="en-US" w:eastAsia="es-ES"/>
        </w:rPr>
        <w:t xml:space="preserve"> (…) </w:t>
      </w:r>
      <w:r w:rsidRPr="002675CA">
        <w:rPr>
          <w:rFonts w:eastAsia="Times New Roman" w:cstheme="minorHAnsi"/>
          <w:lang w:val="en-US" w:eastAsia="es-ES"/>
        </w:rPr>
        <w:t>Convinced of the mission of producing Awakening of consciousness throughout the international community on the need to help and protect the material and immaterial Cultural Heritage of Buddhism;</w:t>
      </w:r>
      <w:r w:rsidR="002675CA">
        <w:rPr>
          <w:rFonts w:eastAsia="Times New Roman" w:cstheme="minorHAnsi"/>
          <w:bCs/>
          <w:iCs/>
          <w:lang w:val="en-US" w:eastAsia="es-ES"/>
        </w:rPr>
        <w:t xml:space="preserve"> </w:t>
      </w:r>
      <w:r w:rsidRPr="00C45AD2">
        <w:rPr>
          <w:rFonts w:eastAsia="Times New Roman" w:cstheme="minorHAnsi"/>
          <w:lang w:val="en-US" w:eastAsia="es-ES"/>
        </w:rPr>
        <w:t xml:space="preserve">Recalling that the cases carried out by the </w:t>
      </w:r>
      <w:r w:rsidRPr="00C45AD2">
        <w:rPr>
          <w:rFonts w:eastAsia="Times New Roman" w:cstheme="minorHAnsi"/>
          <w:b/>
          <w:bCs/>
          <w:lang w:val="en-US" w:eastAsia="es-ES"/>
        </w:rPr>
        <w:t>International</w:t>
      </w:r>
      <w:r w:rsidRPr="00C45AD2">
        <w:rPr>
          <w:rFonts w:eastAsia="Times New Roman" w:cstheme="minorHAnsi"/>
          <w:lang w:val="en-US" w:eastAsia="es-ES"/>
        </w:rPr>
        <w:t xml:space="preserve"> </w:t>
      </w:r>
      <w:r w:rsidRPr="00C45AD2">
        <w:rPr>
          <w:rFonts w:eastAsia="Times New Roman" w:cstheme="minorHAnsi"/>
          <w:b/>
          <w:bCs/>
          <w:lang w:val="en-US" w:eastAsia="es-ES"/>
        </w:rPr>
        <w:t>Buddhist Ethics Committee</w:t>
      </w:r>
      <w:r w:rsidRPr="00C45AD2">
        <w:rPr>
          <w:rFonts w:eastAsia="Times New Roman" w:cstheme="minorHAnsi"/>
          <w:lang w:val="en-US" w:eastAsia="es-ES"/>
        </w:rPr>
        <w:t xml:space="preserve"> have the purpose of safeguarding the integrity of the intangible cultural heritage of Buddhism, in particular the ethical teachings of spiritual masters;</w:t>
      </w:r>
      <w:r w:rsidR="00C45AD2" w:rsidRPr="00C45AD2">
        <w:rPr>
          <w:rFonts w:eastAsia="Times New Roman" w:cstheme="minorHAnsi"/>
          <w:lang w:val="en-US" w:eastAsia="es-ES"/>
        </w:rPr>
        <w:t xml:space="preserve"> </w:t>
      </w:r>
      <w:r w:rsidRPr="00C45AD2">
        <w:rPr>
          <w:rFonts w:eastAsia="Times New Roman" w:cstheme="minorHAnsi"/>
          <w:lang w:val="en-US" w:eastAsia="es-ES"/>
        </w:rPr>
        <w:t xml:space="preserve">Recommending the invaluable work of the </w:t>
      </w:r>
      <w:r w:rsidRPr="00C45AD2">
        <w:rPr>
          <w:rFonts w:eastAsia="Times New Roman" w:cstheme="minorHAnsi"/>
          <w:b/>
          <w:bCs/>
          <w:lang w:val="en-US" w:eastAsia="es-ES"/>
        </w:rPr>
        <w:t>Maitriyana Buddhist University</w:t>
      </w:r>
      <w:r w:rsidRPr="00C45AD2">
        <w:rPr>
          <w:rFonts w:eastAsia="Times New Roman" w:cstheme="minorHAnsi"/>
          <w:lang w:val="en-US" w:eastAsia="es-ES"/>
        </w:rPr>
        <w:t xml:space="preserve"> in disseminating Buddhism as a Cultural Heritage of the whole humanity, being a supreme teaching factor on interreligious dialogue, intercultural understanding and </w:t>
      </w:r>
      <w:proofErr w:type="spellStart"/>
      <w:r w:rsidRPr="00C45AD2">
        <w:rPr>
          <w:rFonts w:eastAsia="Times New Roman" w:cstheme="minorHAnsi"/>
          <w:lang w:val="en-US" w:eastAsia="es-ES"/>
        </w:rPr>
        <w:t>intercivilizatory</w:t>
      </w:r>
      <w:proofErr w:type="spellEnd"/>
      <w:r w:rsidRPr="00C45AD2">
        <w:rPr>
          <w:rFonts w:eastAsia="Times New Roman" w:cstheme="minorHAnsi"/>
          <w:lang w:val="en-US" w:eastAsia="es-ES"/>
        </w:rPr>
        <w:t xml:space="preserve"> mutual support;</w:t>
      </w:r>
      <w:r w:rsidR="002675CA">
        <w:rPr>
          <w:rFonts w:eastAsia="Times New Roman" w:cstheme="minorHAnsi"/>
          <w:lang w:val="en-US" w:eastAsia="es-ES"/>
        </w:rPr>
        <w:t xml:space="preserve"> </w:t>
      </w:r>
      <w:r w:rsidRPr="007E32E4">
        <w:rPr>
          <w:rFonts w:eastAsia="Times New Roman" w:cstheme="minorHAnsi"/>
          <w:lang w:val="en-US" w:eastAsia="es-ES"/>
        </w:rPr>
        <w:t>Recalling the diversity of preserved spiritual traditions that Buddhism owns as a Cultural Heritage of humanity, nurturing the capacities and values of people, communities and nations;</w:t>
      </w:r>
      <w:r w:rsidR="007E32E4">
        <w:rPr>
          <w:rFonts w:eastAsia="Times New Roman" w:cstheme="minorHAnsi"/>
          <w:lang w:val="en-US" w:eastAsia="es-ES"/>
        </w:rPr>
        <w:t xml:space="preserve"> </w:t>
      </w:r>
      <w:r w:rsidRPr="00671AD3">
        <w:rPr>
          <w:rFonts w:eastAsia="Times New Roman" w:cstheme="minorHAnsi"/>
          <w:lang w:val="en-US" w:eastAsia="es-ES"/>
        </w:rPr>
        <w:t>Underlining that Buddhist Cultural Heritage contributes to world peace, social justice, democratic tolerance and environmental health;</w:t>
      </w:r>
      <w:r w:rsidR="00671AD3">
        <w:rPr>
          <w:rFonts w:eastAsia="Times New Roman" w:cstheme="minorHAnsi"/>
          <w:lang w:val="en-US" w:eastAsia="es-ES"/>
        </w:rPr>
        <w:t xml:space="preserve"> </w:t>
      </w:r>
      <w:r w:rsidRPr="00B31F38">
        <w:rPr>
          <w:rFonts w:eastAsia="Times New Roman" w:cstheme="minorHAnsi"/>
          <w:lang w:val="en-US" w:eastAsia="es-ES"/>
        </w:rPr>
        <w:t>Inviting the international community to incorporate Buddhism as a World Cultural Heritage which is a strategic element for the development of a planetary civilization that emphasizes in the eradication of war, poverty, ignorance and pollution;</w:t>
      </w:r>
      <w:r w:rsidR="00B31F38">
        <w:rPr>
          <w:rFonts w:eastAsia="Times New Roman" w:cstheme="minorHAnsi"/>
          <w:lang w:val="en-US" w:eastAsia="es-ES"/>
        </w:rPr>
        <w:t xml:space="preserve"> </w:t>
      </w:r>
      <w:r w:rsidRPr="00B31F38">
        <w:rPr>
          <w:rFonts w:eastAsia="Times New Roman" w:cstheme="minorHAnsi"/>
          <w:lang w:val="en-US" w:eastAsia="es-ES"/>
        </w:rPr>
        <w:t>Exhorting about the importance of Buddhist Cultural Heritage for the full compliance of human rights and fundamental freedoms;</w:t>
      </w:r>
      <w:r w:rsidR="00B31F38">
        <w:rPr>
          <w:rFonts w:eastAsia="Times New Roman" w:cstheme="minorHAnsi"/>
          <w:lang w:val="en-US" w:eastAsia="es-ES"/>
        </w:rPr>
        <w:t xml:space="preserve"> </w:t>
      </w:r>
      <w:r w:rsidR="00220F21">
        <w:rPr>
          <w:rFonts w:eastAsia="Times New Roman" w:cstheme="minorHAnsi"/>
          <w:bCs/>
          <w:iCs/>
          <w:lang w:val="en-US" w:eastAsia="es-ES"/>
        </w:rPr>
        <w:t xml:space="preserve"> </w:t>
      </w:r>
      <w:r w:rsidRPr="00220F21">
        <w:rPr>
          <w:rFonts w:eastAsia="Times New Roman" w:cstheme="minorHAnsi"/>
          <w:lang w:val="en-US" w:eastAsia="es-ES"/>
        </w:rPr>
        <w:t>Specifying that Buddhism as a Cultural Heritage of Humanity is fundamental for social cohesion, as well as for the equality between men and women;</w:t>
      </w:r>
      <w:r w:rsidR="00220F21">
        <w:rPr>
          <w:rFonts w:eastAsia="Times New Roman" w:cstheme="minorHAnsi"/>
          <w:lang w:val="en-US" w:eastAsia="es-ES"/>
        </w:rPr>
        <w:t xml:space="preserve"> </w:t>
      </w:r>
      <w:r w:rsidRPr="00FA481E">
        <w:rPr>
          <w:rFonts w:eastAsia="Times New Roman" w:cstheme="minorHAnsi"/>
          <w:lang w:val="en-US" w:eastAsia="es-ES"/>
        </w:rPr>
        <w:t>Highlighting that Buddhism acquires diversity of cultural forms through the interaction and free circulation of ideas in space and time, which is evident in the originality of identities and in the plurality of cultural expressions of the Buddhist Peoples and Spiritual Communities;</w:t>
      </w:r>
      <w:r w:rsidR="00ED0295">
        <w:rPr>
          <w:rFonts w:eastAsia="Times New Roman" w:cstheme="minorHAnsi"/>
          <w:lang w:val="en-US" w:eastAsia="es-ES"/>
        </w:rPr>
        <w:t xml:space="preserve"> </w:t>
      </w:r>
      <w:r w:rsidRPr="00F41C4F">
        <w:rPr>
          <w:rFonts w:eastAsia="Times New Roman" w:cstheme="minorHAnsi"/>
          <w:lang w:val="en-US" w:eastAsia="es-ES"/>
        </w:rPr>
        <w:t>Reiterating that freedom of thought, expression and action enables the flowering of Buddhist Cultural Heritage;</w:t>
      </w:r>
      <w:r w:rsidR="00F41C4F">
        <w:rPr>
          <w:rFonts w:eastAsia="Times New Roman" w:cstheme="minorHAnsi"/>
          <w:lang w:val="en-US" w:eastAsia="es-ES"/>
        </w:rPr>
        <w:t xml:space="preserve"> </w:t>
      </w:r>
      <w:r w:rsidRPr="009B666B">
        <w:rPr>
          <w:rFonts w:eastAsia="Times New Roman" w:cstheme="minorHAnsi"/>
          <w:lang w:val="en-US" w:eastAsia="es-ES"/>
        </w:rPr>
        <w:t xml:space="preserve">Encouraging the importance of Buddhism’s traditional knowledge as a source of material and immaterial cultural richness, especially the system of </w:t>
      </w:r>
      <w:r w:rsidRPr="009B666B">
        <w:rPr>
          <w:rFonts w:eastAsia="Times New Roman" w:cstheme="minorHAnsi"/>
          <w:i/>
          <w:iCs/>
          <w:lang w:val="en-US" w:eastAsia="es-ES"/>
        </w:rPr>
        <w:t>peak knowledge</w:t>
      </w:r>
      <w:r w:rsidRPr="009B666B">
        <w:rPr>
          <w:rFonts w:eastAsia="Times New Roman" w:cstheme="minorHAnsi"/>
          <w:lang w:val="en-US" w:eastAsia="es-ES"/>
        </w:rPr>
        <w:t xml:space="preserve"> reached by spiritual masters and their millennial contribution to the development of a better world;</w:t>
      </w:r>
      <w:r w:rsidR="00BD5B41">
        <w:rPr>
          <w:rFonts w:eastAsia="Times New Roman" w:cstheme="minorHAnsi"/>
          <w:bCs/>
          <w:iCs/>
          <w:lang w:val="en-US" w:eastAsia="es-ES"/>
        </w:rPr>
        <w:t xml:space="preserve"> </w:t>
      </w:r>
      <w:r w:rsidRPr="00BD5B41">
        <w:rPr>
          <w:rFonts w:eastAsia="Times New Roman" w:cstheme="minorHAnsi"/>
          <w:lang w:val="en-US" w:eastAsia="es-ES"/>
        </w:rPr>
        <w:t>Calling for the adoption of measures to protect cultural expressions of Buddhist Peoples, especially spiritual traditions that may suffer the dangers of destruction, deterioration, contempt or plagiarism;</w:t>
      </w:r>
      <w:r w:rsidR="00BD5B41">
        <w:rPr>
          <w:rFonts w:eastAsia="Times New Roman" w:cstheme="minorHAnsi"/>
          <w:bCs/>
          <w:iCs/>
          <w:lang w:val="en-US" w:eastAsia="es-ES"/>
        </w:rPr>
        <w:t xml:space="preserve"> </w:t>
      </w:r>
      <w:r w:rsidRPr="00BD5B41">
        <w:rPr>
          <w:rFonts w:eastAsia="Times New Roman" w:cstheme="minorHAnsi"/>
          <w:lang w:val="en-US" w:eastAsia="es-ES"/>
        </w:rPr>
        <w:t>Admitting that the cultural expressions of spiritual traditions are an important factor that enables the Buddhist Peoples and humanity to evolve through values;</w:t>
      </w:r>
      <w:r w:rsidR="00BD5B41">
        <w:rPr>
          <w:rFonts w:eastAsia="Times New Roman" w:cstheme="minorHAnsi"/>
          <w:bCs/>
          <w:iCs/>
          <w:lang w:val="en-US" w:eastAsia="es-ES"/>
        </w:rPr>
        <w:t xml:space="preserve"> </w:t>
      </w:r>
      <w:r w:rsidRPr="00BD5B41">
        <w:rPr>
          <w:rFonts w:eastAsia="Times New Roman" w:cstheme="minorHAnsi"/>
          <w:lang w:val="en-US" w:eastAsia="es-ES"/>
        </w:rPr>
        <w:t>Ensuring that spiritual education plays a fundamental role in the protection and promotion of the cultural heritage of humankind;</w:t>
      </w:r>
      <w:r w:rsidR="00BD5B41">
        <w:rPr>
          <w:rFonts w:eastAsia="Times New Roman" w:cstheme="minorHAnsi"/>
          <w:bCs/>
          <w:iCs/>
          <w:lang w:val="en-US" w:eastAsia="es-ES"/>
        </w:rPr>
        <w:t xml:space="preserve"> </w:t>
      </w:r>
      <w:r w:rsidRPr="00BD5B41">
        <w:rPr>
          <w:rFonts w:eastAsia="Times New Roman" w:cstheme="minorHAnsi"/>
          <w:lang w:val="en-US" w:eastAsia="es-ES"/>
        </w:rPr>
        <w:t>Consolidating the vitality of the Cultural Heritage of spiritual communities and tribal peoples, which have the right to create, disseminate and protect their traditional cultural expressions;</w:t>
      </w:r>
      <w:r w:rsidR="00BD5B41">
        <w:rPr>
          <w:rFonts w:eastAsia="Times New Roman" w:cstheme="minorHAnsi"/>
          <w:lang w:val="en-US" w:eastAsia="es-ES"/>
        </w:rPr>
        <w:t xml:space="preserve"> </w:t>
      </w:r>
      <w:r w:rsidR="009E0D1C">
        <w:rPr>
          <w:rFonts w:eastAsia="Times New Roman" w:cstheme="minorHAnsi"/>
          <w:bCs/>
          <w:iCs/>
          <w:lang w:val="en-US" w:eastAsia="es-ES"/>
        </w:rPr>
        <w:t xml:space="preserve"> </w:t>
      </w:r>
      <w:r w:rsidRPr="009E0D1C">
        <w:rPr>
          <w:rFonts w:eastAsia="Times New Roman" w:cstheme="minorHAnsi"/>
          <w:lang w:val="en-US" w:eastAsia="es-ES"/>
        </w:rPr>
        <w:t>Emphasizing the essential creative function of spiritual masters, who nurture, strengthen and develop cultural expressions tending to social progress;</w:t>
      </w:r>
      <w:r w:rsidR="009E0D1C">
        <w:rPr>
          <w:rFonts w:eastAsia="Times New Roman" w:cstheme="minorHAnsi"/>
          <w:bCs/>
          <w:iCs/>
          <w:lang w:val="en-US" w:eastAsia="es-ES"/>
        </w:rPr>
        <w:t xml:space="preserve"> </w:t>
      </w:r>
      <w:r w:rsidRPr="009E0D1C">
        <w:rPr>
          <w:rFonts w:eastAsia="Times New Roman" w:cstheme="minorHAnsi"/>
          <w:lang w:val="en-US" w:eastAsia="es-ES"/>
        </w:rPr>
        <w:t>Persuaded that the activities and services of Buddhism are a Cultural Heritage that renews the identity and the values of the people, so they should not be manipulated for commercial purposes;</w:t>
      </w:r>
      <w:r w:rsidR="009E0D1C">
        <w:rPr>
          <w:rFonts w:eastAsia="Times New Roman" w:cstheme="minorHAnsi"/>
          <w:lang w:val="en-US" w:eastAsia="es-ES"/>
        </w:rPr>
        <w:t xml:space="preserve"> </w:t>
      </w:r>
      <w:r w:rsidR="00D844BF">
        <w:rPr>
          <w:rFonts w:eastAsia="Times New Roman" w:cstheme="minorHAnsi"/>
          <w:bCs/>
          <w:iCs/>
          <w:lang w:val="en-US" w:eastAsia="es-ES"/>
        </w:rPr>
        <w:t xml:space="preserve"> </w:t>
      </w:r>
      <w:r w:rsidRPr="00D844BF">
        <w:rPr>
          <w:rFonts w:eastAsia="Times New Roman" w:cstheme="minorHAnsi"/>
          <w:lang w:val="en-US" w:eastAsia="es-ES"/>
        </w:rPr>
        <w:t>Perceiving that globalization processes have developed technologies and media, although at the same time it has impoverished and manipulated spiritual traditions, allowing people outside a culture to profit from the values or knowledge of those traditions;</w:t>
      </w:r>
      <w:r w:rsidR="00D844BF">
        <w:rPr>
          <w:rFonts w:eastAsia="Times New Roman" w:cstheme="minorHAnsi"/>
          <w:lang w:val="en-US" w:eastAsia="es-ES"/>
        </w:rPr>
        <w:t xml:space="preserve"> </w:t>
      </w:r>
      <w:r w:rsidRPr="003116D9">
        <w:rPr>
          <w:rFonts w:eastAsia="Times New Roman" w:cstheme="minorHAnsi"/>
          <w:lang w:val="en-US" w:eastAsia="es-ES"/>
        </w:rPr>
        <w:t xml:space="preserve">Noting that every individual has the right to participate in the cultural tradition of Buddhism, provided that he or she does not violate the integrity of the tradition or violates the rights of others who participate in said </w:t>
      </w:r>
      <w:r w:rsidRPr="003116D9">
        <w:rPr>
          <w:rFonts w:eastAsia="Times New Roman" w:cstheme="minorHAnsi"/>
          <w:lang w:val="en-US" w:eastAsia="es-ES"/>
        </w:rPr>
        <w:lastRenderedPageBreak/>
        <w:t>cultural heritage, especially the rights of the creators of such knowledge and practices;</w:t>
      </w:r>
      <w:r w:rsidR="003116D9">
        <w:rPr>
          <w:rFonts w:eastAsia="Times New Roman" w:cstheme="minorHAnsi"/>
          <w:lang w:val="en-US" w:eastAsia="es-ES"/>
        </w:rPr>
        <w:t xml:space="preserve"> (…) </w:t>
      </w:r>
      <w:r w:rsidRPr="003116D9">
        <w:rPr>
          <w:rFonts w:eastAsia="Times New Roman" w:cstheme="minorHAnsi"/>
          <w:lang w:val="en-US" w:eastAsia="es-ES"/>
        </w:rPr>
        <w:t>Observing compliance and protection of the intellectual property rights of spiritual communities that creatively contribute to the Cultural Heritage of Humanity;</w:t>
      </w:r>
      <w:r w:rsidR="003116D9">
        <w:rPr>
          <w:rFonts w:eastAsia="Times New Roman" w:cstheme="minorHAnsi"/>
          <w:bCs/>
          <w:iCs/>
          <w:lang w:val="en-US" w:eastAsia="es-ES"/>
        </w:rPr>
        <w:t xml:space="preserve"> </w:t>
      </w:r>
      <w:r w:rsidR="003116D9">
        <w:rPr>
          <w:rFonts w:eastAsia="Times New Roman" w:cstheme="minorHAnsi"/>
          <w:lang w:val="en-US" w:eastAsia="es-ES"/>
        </w:rPr>
        <w:t xml:space="preserve">(…) </w:t>
      </w:r>
      <w:r w:rsidRPr="00404BDF">
        <w:rPr>
          <w:rFonts w:eastAsia="Times New Roman" w:cstheme="minorHAnsi"/>
          <w:lang w:val="en-US" w:eastAsia="es-ES"/>
        </w:rPr>
        <w:t>Evoking humanity’s need to position spiritual values as the most important heritage of the world, since compassionate wisdom is the indispensable element for the development and appropriate evolution of society;</w:t>
      </w:r>
      <w:r w:rsidR="00404BDF" w:rsidRPr="00404BDF">
        <w:rPr>
          <w:rFonts w:eastAsia="Times New Roman" w:cstheme="minorHAnsi"/>
          <w:lang w:val="en-US" w:eastAsia="es-ES"/>
        </w:rPr>
        <w:t xml:space="preserve"> (…) </w:t>
      </w:r>
      <w:r w:rsidRPr="00D77081">
        <w:rPr>
          <w:rFonts w:eastAsia="Times New Roman" w:cstheme="minorHAnsi"/>
          <w:lang w:val="en-US" w:eastAsia="es-ES"/>
        </w:rPr>
        <w:t>Article 2 – This Declaration has the Purpose to protect the tangible and intangible cultural heritage of Buddhist individuals, institutions and communities.</w:t>
      </w:r>
      <w:r w:rsidR="00D77081">
        <w:rPr>
          <w:rFonts w:eastAsia="Times New Roman" w:cstheme="minorHAnsi"/>
          <w:bCs/>
          <w:iCs/>
          <w:lang w:val="en-US" w:eastAsia="es-ES"/>
        </w:rPr>
        <w:t xml:space="preserve"> </w:t>
      </w:r>
      <w:r w:rsidRPr="00D77081">
        <w:rPr>
          <w:rFonts w:eastAsia="Times New Roman" w:cstheme="minorHAnsi"/>
          <w:lang w:val="en-US" w:eastAsia="es-ES"/>
        </w:rPr>
        <w:t>Article 3 – This Declaration has the Purpose to achieve cooperation and assistance at national and international levels in order to recognize the importance of Buddhism as a Cultural Heritage of Humanity.</w:t>
      </w:r>
      <w:r w:rsidR="00D77081">
        <w:rPr>
          <w:rFonts w:eastAsia="Times New Roman" w:cstheme="minorHAnsi"/>
          <w:lang w:val="en-US" w:eastAsia="es-ES"/>
        </w:rPr>
        <w:t xml:space="preserve"> (…) </w:t>
      </w:r>
      <w:r w:rsidRPr="00D77081">
        <w:rPr>
          <w:rFonts w:eastAsia="Times New Roman" w:cstheme="minorHAnsi"/>
          <w:lang w:val="en-US" w:eastAsia="es-ES"/>
        </w:rPr>
        <w:t>Article 7 – Buddhism is a Cultural Heritage of Humanity because it contributes to the promotion of respect for cultural diversity, creatively developing practices and knowledge that are compatible with international human rights instruments.</w:t>
      </w:r>
      <w:r w:rsidR="00D77081">
        <w:rPr>
          <w:rFonts w:eastAsia="Times New Roman" w:cstheme="minorHAnsi"/>
          <w:lang w:val="en-US" w:eastAsia="es-ES"/>
        </w:rPr>
        <w:t xml:space="preserve"> (…) </w:t>
      </w:r>
      <w:r w:rsidRPr="00D77081">
        <w:rPr>
          <w:rFonts w:eastAsia="Times New Roman" w:cstheme="minorHAnsi"/>
          <w:lang w:val="en-US" w:eastAsia="es-ES"/>
        </w:rPr>
        <w:t xml:space="preserve">Article 16 – Buddhism is a Cultural Heritage of Humanity because it is directly and perceptively a living spiritual tradition, whose ideas are of great importance, in addition to the fact that </w:t>
      </w:r>
      <w:proofErr w:type="gramStart"/>
      <w:r w:rsidRPr="00D77081">
        <w:rPr>
          <w:rFonts w:eastAsia="Times New Roman" w:cstheme="minorHAnsi"/>
          <w:lang w:val="en-US" w:eastAsia="es-ES"/>
        </w:rPr>
        <w:t>its</w:t>
      </w:r>
      <w:proofErr w:type="gramEnd"/>
      <w:r w:rsidRPr="00D77081">
        <w:rPr>
          <w:rFonts w:eastAsia="Times New Roman" w:cstheme="minorHAnsi"/>
          <w:lang w:val="en-US" w:eastAsia="es-ES"/>
        </w:rPr>
        <w:t xml:space="preserve"> artistic or literary works – such as the statues of </w:t>
      </w:r>
      <w:r w:rsidRPr="00D77081">
        <w:rPr>
          <w:rFonts w:eastAsia="Times New Roman" w:cstheme="minorHAnsi"/>
          <w:i/>
          <w:iCs/>
          <w:lang w:val="en-US" w:eastAsia="es-ES"/>
        </w:rPr>
        <w:t>Buddhas</w:t>
      </w:r>
      <w:r w:rsidRPr="00D77081">
        <w:rPr>
          <w:rFonts w:eastAsia="Times New Roman" w:cstheme="minorHAnsi"/>
          <w:lang w:val="en-US" w:eastAsia="es-ES"/>
        </w:rPr>
        <w:t xml:space="preserve"> or the confection of </w:t>
      </w:r>
      <w:r w:rsidRPr="00D77081">
        <w:rPr>
          <w:rFonts w:eastAsia="Times New Roman" w:cstheme="minorHAnsi"/>
          <w:i/>
          <w:iCs/>
          <w:lang w:val="en-US" w:eastAsia="es-ES"/>
        </w:rPr>
        <w:t>Sutras</w:t>
      </w:r>
      <w:r w:rsidRPr="00D77081">
        <w:rPr>
          <w:rFonts w:eastAsia="Times New Roman" w:cstheme="minorHAnsi"/>
          <w:lang w:val="en-US" w:eastAsia="es-ES"/>
        </w:rPr>
        <w:t xml:space="preserve"> – have an exceptional universal significance.</w:t>
      </w:r>
      <w:r w:rsidR="00D77081">
        <w:rPr>
          <w:rFonts w:eastAsia="Times New Roman" w:cstheme="minorHAnsi"/>
          <w:bCs/>
          <w:iCs/>
          <w:lang w:val="en-US" w:eastAsia="es-ES"/>
        </w:rPr>
        <w:t xml:space="preserve"> </w:t>
      </w:r>
      <w:r w:rsidRPr="00D77081">
        <w:rPr>
          <w:rFonts w:eastAsia="Times New Roman" w:cstheme="minorHAnsi"/>
          <w:lang w:val="en-US" w:eastAsia="es-ES"/>
        </w:rPr>
        <w:t>Article 17 – Buddhism has the right that its Cultural Heritage is safeguarded by means of effective measures such as identification, documentation, research, preservation, protection, promotion, valuation, transmission and revitalization of all its traditional aspects.</w:t>
      </w:r>
      <w:r w:rsidR="00D77081">
        <w:rPr>
          <w:rFonts w:eastAsia="Times New Roman" w:cstheme="minorHAnsi"/>
          <w:bCs/>
          <w:iCs/>
          <w:lang w:val="en-US" w:eastAsia="es-ES"/>
        </w:rPr>
        <w:t xml:space="preserve"> </w:t>
      </w:r>
      <w:r w:rsidRPr="00D77081">
        <w:rPr>
          <w:rFonts w:eastAsia="Times New Roman" w:cstheme="minorHAnsi"/>
          <w:lang w:val="en-US" w:eastAsia="es-ES"/>
        </w:rPr>
        <w:t>Article 18 – Buddhism has the right that its Cultural Heritage can be identified, protected, preserved, rehabilitated and transmitted through national assistance and international cooperation, always for the benefit of the present and future generations.</w:t>
      </w:r>
      <w:r w:rsidR="00D77081">
        <w:rPr>
          <w:rFonts w:eastAsia="Times New Roman" w:cstheme="minorHAnsi"/>
          <w:bCs/>
          <w:iCs/>
          <w:lang w:val="en-US" w:eastAsia="es-ES"/>
        </w:rPr>
        <w:t xml:space="preserve"> </w:t>
      </w:r>
      <w:r w:rsidRPr="00D77081">
        <w:rPr>
          <w:rFonts w:eastAsia="Times New Roman" w:cstheme="minorHAnsi"/>
          <w:lang w:val="en-US" w:eastAsia="es-ES"/>
        </w:rPr>
        <w:t>Article 19 – Buddhism has the right that its Cultural Heritage can be actively protected and properly revalued.</w:t>
      </w:r>
      <w:r w:rsidR="00D77081">
        <w:rPr>
          <w:rFonts w:eastAsia="Times New Roman" w:cstheme="minorHAnsi"/>
          <w:lang w:val="en-US" w:eastAsia="es-ES"/>
        </w:rPr>
        <w:t xml:space="preserve"> </w:t>
      </w:r>
      <w:r w:rsidR="001B3CBD">
        <w:rPr>
          <w:rFonts w:eastAsia="Times New Roman" w:cstheme="minorHAnsi"/>
          <w:lang w:val="en-US" w:eastAsia="es-ES"/>
        </w:rPr>
        <w:t xml:space="preserve">(…) </w:t>
      </w:r>
      <w:r w:rsidRPr="001B3CBD">
        <w:rPr>
          <w:rFonts w:eastAsia="Times New Roman" w:cstheme="minorHAnsi"/>
          <w:lang w:val="en-US" w:eastAsia="es-ES"/>
        </w:rPr>
        <w:t>Article 21 – Buddhism has the right that its Cultural Heritage is preserved by Buddhist individuals, institutions or communities.</w:t>
      </w:r>
      <w:r w:rsidR="00F7761F">
        <w:rPr>
          <w:rFonts w:eastAsia="Times New Roman" w:cstheme="minorHAnsi"/>
          <w:bCs/>
          <w:iCs/>
          <w:lang w:val="en-US" w:eastAsia="es-ES"/>
        </w:rPr>
        <w:t xml:space="preserve"> </w:t>
      </w:r>
      <w:r w:rsidRPr="00F7761F">
        <w:rPr>
          <w:rFonts w:eastAsia="Times New Roman" w:cstheme="minorHAnsi"/>
          <w:lang w:val="en-US" w:eastAsia="es-ES"/>
        </w:rPr>
        <w:t>Article 22 – Buddhism has the right that its Cultural Heritage can be studied and investigated by scientists, as long as all kind of dangers threatening its heritage are avoided.</w:t>
      </w:r>
      <w:r w:rsidR="00F7761F">
        <w:rPr>
          <w:rFonts w:eastAsia="Times New Roman" w:cstheme="minorHAnsi"/>
          <w:bCs/>
          <w:iCs/>
          <w:lang w:val="en-US" w:eastAsia="es-ES"/>
        </w:rPr>
        <w:t xml:space="preserve"> </w:t>
      </w:r>
      <w:r w:rsidRPr="00F7761F">
        <w:rPr>
          <w:rFonts w:eastAsia="Times New Roman" w:cstheme="minorHAnsi"/>
          <w:lang w:val="en-US" w:eastAsia="es-ES"/>
        </w:rPr>
        <w:t>Article 23 – Buddhism has the right that its Cultural Heritage is protected, preserved or revalued through political, economic and legal measures carried out by its own institutions or communities at local and international level.</w:t>
      </w:r>
      <w:r w:rsidR="00F7761F">
        <w:rPr>
          <w:rFonts w:eastAsia="Times New Roman" w:cstheme="minorHAnsi"/>
          <w:bCs/>
          <w:iCs/>
          <w:lang w:val="en-US" w:eastAsia="es-ES"/>
        </w:rPr>
        <w:t xml:space="preserve"> </w:t>
      </w:r>
      <w:r w:rsidRPr="00F7761F">
        <w:rPr>
          <w:rFonts w:eastAsia="Times New Roman" w:cstheme="minorHAnsi"/>
          <w:lang w:val="en-US" w:eastAsia="es-ES"/>
        </w:rPr>
        <w:t>Article 24 – Buddhism has the right that its Cultural Heritage can be fully defended through the sovereignty and self-determination of spiritual communities, before which States of the international community should cooperate.</w:t>
      </w:r>
      <w:r w:rsidR="00F7761F">
        <w:rPr>
          <w:rFonts w:eastAsia="Times New Roman" w:cstheme="minorHAnsi"/>
          <w:lang w:val="en-US" w:eastAsia="es-ES"/>
        </w:rPr>
        <w:t xml:space="preserve"> </w:t>
      </w:r>
      <w:r w:rsidR="00F7761F">
        <w:rPr>
          <w:rFonts w:eastAsia="Times New Roman" w:cstheme="minorHAnsi"/>
          <w:bCs/>
          <w:iCs/>
          <w:lang w:val="en-US" w:eastAsia="es-ES"/>
        </w:rPr>
        <w:t xml:space="preserve"> </w:t>
      </w:r>
      <w:r w:rsidRPr="00F7761F">
        <w:rPr>
          <w:rFonts w:eastAsia="Times New Roman" w:cstheme="minorHAnsi"/>
          <w:lang w:val="en-US" w:eastAsia="es-ES"/>
        </w:rPr>
        <w:t>Article 25 – Buddhism has the right that its Cultural Heritage shall not be damaged or manipulated by direct or indirect measures of individuals, groups or States.</w:t>
      </w:r>
      <w:r w:rsidR="00F7761F">
        <w:rPr>
          <w:rFonts w:eastAsia="Times New Roman" w:cstheme="minorHAnsi"/>
          <w:bCs/>
          <w:iCs/>
          <w:lang w:val="en-US" w:eastAsia="es-ES"/>
        </w:rPr>
        <w:t xml:space="preserve"> </w:t>
      </w:r>
      <w:r w:rsidRPr="00F7761F">
        <w:rPr>
          <w:rFonts w:eastAsia="Times New Roman" w:cstheme="minorHAnsi"/>
          <w:lang w:val="en-US" w:eastAsia="es-ES"/>
        </w:rPr>
        <w:t xml:space="preserve">Article 26 – Buddhism has the right that its Cultural Heritage is safeguarded by the </w:t>
      </w:r>
      <w:r w:rsidRPr="00F7761F">
        <w:rPr>
          <w:rFonts w:eastAsia="Times New Roman" w:cstheme="minorHAnsi"/>
          <w:b/>
          <w:bCs/>
          <w:lang w:val="en-US" w:eastAsia="es-ES"/>
        </w:rPr>
        <w:t>United Buddhist Nations Organization</w:t>
      </w:r>
      <w:r w:rsidRPr="00F7761F">
        <w:rPr>
          <w:rFonts w:eastAsia="Times New Roman" w:cstheme="minorHAnsi"/>
          <w:lang w:val="en-US" w:eastAsia="es-ES"/>
        </w:rPr>
        <w:t xml:space="preserve">, being able to make </w:t>
      </w:r>
      <w:r w:rsidRPr="00F7761F">
        <w:rPr>
          <w:rFonts w:eastAsia="Times New Roman" w:cstheme="minorHAnsi"/>
          <w:i/>
          <w:iCs/>
          <w:lang w:val="en-US" w:eastAsia="es-ES"/>
        </w:rPr>
        <w:t xml:space="preserve">Buddhist Councils </w:t>
      </w:r>
      <w:r w:rsidRPr="00F7761F">
        <w:rPr>
          <w:rFonts w:eastAsia="Times New Roman" w:cstheme="minorHAnsi"/>
          <w:lang w:val="en-US" w:eastAsia="es-ES"/>
        </w:rPr>
        <w:t>of exceptional character in order to analyze cases of serious attacks against the Buddhist Cultural Heritage both material and immaterial.</w:t>
      </w:r>
      <w:r w:rsidR="00F7761F">
        <w:rPr>
          <w:rFonts w:eastAsia="Times New Roman" w:cstheme="minorHAnsi"/>
          <w:lang w:val="en-US" w:eastAsia="es-ES"/>
        </w:rPr>
        <w:t xml:space="preserve"> </w:t>
      </w:r>
      <w:r w:rsidRPr="00F7761F">
        <w:rPr>
          <w:rFonts w:eastAsia="Times New Roman" w:cstheme="minorHAnsi"/>
          <w:lang w:val="en-US" w:eastAsia="es-ES"/>
        </w:rPr>
        <w:t xml:space="preserve">Article 27 – Buddhism has the right that the </w:t>
      </w:r>
      <w:r w:rsidRPr="00F7761F">
        <w:rPr>
          <w:rFonts w:eastAsia="Times New Roman" w:cstheme="minorHAnsi"/>
          <w:b/>
          <w:bCs/>
          <w:lang w:val="en-US" w:eastAsia="es-ES"/>
        </w:rPr>
        <w:t>International Buddhist Ethics Committee</w:t>
      </w:r>
      <w:r w:rsidRPr="00F7761F">
        <w:rPr>
          <w:rFonts w:eastAsia="Times New Roman" w:cstheme="minorHAnsi"/>
          <w:lang w:val="en-US" w:eastAsia="es-ES"/>
        </w:rPr>
        <w:t xml:space="preserve"> is in charge of defending its Cultural Heritage, having the duty to carry out trials in cases of violations of the integrity of Buddhist traditions.</w:t>
      </w:r>
      <w:r w:rsidR="00F7761F">
        <w:rPr>
          <w:rFonts w:eastAsia="Times New Roman" w:cstheme="minorHAnsi"/>
          <w:lang w:val="en-US" w:eastAsia="es-ES"/>
        </w:rPr>
        <w:t xml:space="preserve"> (…) </w:t>
      </w:r>
      <w:r w:rsidRPr="00F7761F">
        <w:rPr>
          <w:rFonts w:eastAsia="Times New Roman" w:cstheme="minorHAnsi"/>
          <w:lang w:val="en-US" w:eastAsia="es-ES"/>
        </w:rPr>
        <w:t>Article 29 – Buddhism has the right that its Cultural Heritage is considered as an essential part of the most representative goods of the spiritual nature of humanity.</w:t>
      </w:r>
      <w:r w:rsidR="00F7761F">
        <w:rPr>
          <w:rFonts w:eastAsia="Times New Roman" w:cstheme="minorHAnsi"/>
          <w:lang w:val="en-US" w:eastAsia="es-ES"/>
        </w:rPr>
        <w:t xml:space="preserve"> </w:t>
      </w:r>
      <w:r w:rsidRPr="00050B23">
        <w:rPr>
          <w:rFonts w:eastAsia="Times New Roman" w:cstheme="minorHAnsi"/>
          <w:lang w:val="en-US" w:eastAsia="es-ES"/>
        </w:rPr>
        <w:t>Article 30 – Buddhism has the right that its Cultural Heritage can be taught through educational, artistic and scientific activities, by posing at all times and places the need for protection, conservation, revaluation and rehabilitation of the material and immaterial cultural heritage of the Buddhist Peoples.</w:t>
      </w:r>
      <w:r w:rsidR="00050B23">
        <w:rPr>
          <w:rFonts w:eastAsia="Times New Roman" w:cstheme="minorHAnsi"/>
          <w:lang w:val="en-US" w:eastAsia="es-ES"/>
        </w:rPr>
        <w:t xml:space="preserve"> </w:t>
      </w:r>
      <w:r w:rsidRPr="00050B23">
        <w:rPr>
          <w:rFonts w:eastAsia="Times New Roman" w:cstheme="minorHAnsi"/>
          <w:lang w:val="en-US" w:eastAsia="es-ES"/>
        </w:rPr>
        <w:t xml:space="preserve">Article 31 – Buddhism has the right that its Cultural Heritage is spread through programs, projects and activities that are faithful to traditional practices and knowledge, fostering respect and </w:t>
      </w:r>
      <w:r w:rsidRPr="00050B23">
        <w:rPr>
          <w:rFonts w:eastAsia="Times New Roman" w:cstheme="minorHAnsi"/>
          <w:lang w:val="en-US" w:eastAsia="es-ES"/>
        </w:rPr>
        <w:lastRenderedPageBreak/>
        <w:t>appreciation for spiritual legacies.</w:t>
      </w:r>
      <w:r w:rsidR="00050B23">
        <w:rPr>
          <w:rFonts w:eastAsia="Times New Roman" w:cstheme="minorHAnsi"/>
          <w:lang w:val="en-US" w:eastAsia="es-ES"/>
        </w:rPr>
        <w:t xml:space="preserve"> </w:t>
      </w:r>
      <w:r w:rsidRPr="00050B23">
        <w:rPr>
          <w:rFonts w:eastAsia="Times New Roman" w:cstheme="minorHAnsi"/>
          <w:lang w:val="en-US" w:eastAsia="es-ES"/>
        </w:rPr>
        <w:t>Article 32 – Buddhism has the right that its Cultural Heritage is assisted nationally and internationally by specialists in different fields of social sciences, who can identify, protect, preserve, revalue and rehabilitate the material and intangible Cultural Heritage of Buddhism, always under the supervision of spiritual communities.</w:t>
      </w:r>
      <w:r w:rsidR="00050B23">
        <w:rPr>
          <w:rFonts w:eastAsia="Times New Roman" w:cstheme="minorHAnsi"/>
          <w:lang w:val="en-US" w:eastAsia="es-ES"/>
        </w:rPr>
        <w:t xml:space="preserve"> </w:t>
      </w:r>
      <w:r w:rsidR="00A90469">
        <w:rPr>
          <w:rFonts w:eastAsia="Times New Roman" w:cstheme="minorHAnsi"/>
          <w:lang w:val="en-US" w:eastAsia="es-ES"/>
        </w:rPr>
        <w:t xml:space="preserve">(…) </w:t>
      </w:r>
      <w:r w:rsidRPr="00A90469">
        <w:rPr>
          <w:rFonts w:eastAsia="Times New Roman" w:cstheme="minorHAnsi"/>
          <w:lang w:val="en-US" w:eastAsia="es-ES"/>
        </w:rPr>
        <w:t xml:space="preserve">Article 34 – Buddhism has the right that its Cultural Heritage can be taught through formal and non-formal education, carrying out activities that convey </w:t>
      </w:r>
      <w:proofErr w:type="spellStart"/>
      <w:r w:rsidRPr="00A90469">
        <w:rPr>
          <w:rFonts w:eastAsia="Times New Roman" w:cstheme="minorHAnsi"/>
          <w:lang w:val="en-US" w:eastAsia="es-ES"/>
        </w:rPr>
        <w:t>knowledges</w:t>
      </w:r>
      <w:proofErr w:type="spellEnd"/>
      <w:r w:rsidRPr="00A90469">
        <w:rPr>
          <w:rFonts w:eastAsia="Times New Roman" w:cstheme="minorHAnsi"/>
          <w:lang w:val="en-US" w:eastAsia="es-ES"/>
        </w:rPr>
        <w:t xml:space="preserve"> and skills tending to safeguard the integrity of the material and immaterial Cultural Heritage.</w:t>
      </w:r>
      <w:r w:rsidR="00A90469">
        <w:rPr>
          <w:rFonts w:eastAsia="Times New Roman" w:cstheme="minorHAnsi"/>
          <w:lang w:val="en-US" w:eastAsia="es-ES"/>
        </w:rPr>
        <w:t xml:space="preserve"> </w:t>
      </w:r>
      <w:r w:rsidRPr="0082751A">
        <w:rPr>
          <w:rFonts w:eastAsia="Times New Roman" w:cstheme="minorHAnsi"/>
          <w:lang w:val="en-US" w:eastAsia="es-ES"/>
        </w:rPr>
        <w:t>Article 35 – Buddhism has the right that its Cultural Heritage is considered as an indispensable element of the collective memory of humanity.</w:t>
      </w:r>
      <w:r w:rsidR="0082751A">
        <w:rPr>
          <w:rFonts w:eastAsia="Times New Roman" w:cstheme="minorHAnsi"/>
          <w:lang w:val="en-US" w:eastAsia="es-ES"/>
        </w:rPr>
        <w:t xml:space="preserve"> </w:t>
      </w:r>
      <w:r w:rsidRPr="0082751A">
        <w:rPr>
          <w:rFonts w:eastAsia="Times New Roman" w:cstheme="minorHAnsi"/>
          <w:lang w:val="en-US" w:eastAsia="es-ES"/>
        </w:rPr>
        <w:t xml:space="preserve">Article 36 – Buddhism has the right that its Cultural Heritage is propitiated and promoted through education of all its cultural expressions, encouraging creativity and strengthening the capacities of cultural </w:t>
      </w:r>
      <w:proofErr w:type="spellStart"/>
      <w:r w:rsidRPr="0082751A">
        <w:rPr>
          <w:rFonts w:eastAsia="Times New Roman" w:cstheme="minorHAnsi"/>
          <w:lang w:val="en-US" w:eastAsia="es-ES"/>
        </w:rPr>
        <w:t>evolution</w:t>
      </w:r>
      <w:proofErr w:type="spellEnd"/>
      <w:r w:rsidRPr="0082751A">
        <w:rPr>
          <w:rFonts w:eastAsia="Times New Roman" w:cstheme="minorHAnsi"/>
          <w:lang w:val="en-US" w:eastAsia="es-ES"/>
        </w:rPr>
        <w:t>.</w:t>
      </w:r>
      <w:r w:rsidR="0082751A">
        <w:rPr>
          <w:rFonts w:eastAsia="Times New Roman" w:cstheme="minorHAnsi"/>
          <w:lang w:val="en-US" w:eastAsia="es-ES"/>
        </w:rPr>
        <w:t xml:space="preserve"> </w:t>
      </w:r>
      <w:r w:rsidRPr="0082751A">
        <w:rPr>
          <w:rFonts w:eastAsia="Times New Roman" w:cstheme="minorHAnsi"/>
          <w:lang w:val="en-US" w:eastAsia="es-ES"/>
        </w:rPr>
        <w:t>Article 37 – Buddhism has the right that its Cultural Heritage is recognized in inventories of tangible and intangible cultural heritage, which can be carried out by States, spiritual communities and non-governmental organizations.</w:t>
      </w:r>
      <w:r w:rsidR="0082751A">
        <w:rPr>
          <w:rFonts w:eastAsia="Times New Roman" w:cstheme="minorHAnsi"/>
          <w:lang w:val="en-US" w:eastAsia="es-ES"/>
        </w:rPr>
        <w:t xml:space="preserve"> </w:t>
      </w:r>
      <w:r w:rsidRPr="0082751A">
        <w:rPr>
          <w:rFonts w:eastAsia="Times New Roman" w:cstheme="minorHAnsi"/>
          <w:lang w:val="en-US" w:eastAsia="es-ES"/>
        </w:rPr>
        <w:t>Article 38 – Buddhism has the right to let its Cultural Heritage to be expressed and manifested with total freedom in its respective areas.</w:t>
      </w:r>
      <w:r w:rsidR="0082751A">
        <w:rPr>
          <w:rFonts w:eastAsia="Times New Roman" w:cstheme="minorHAnsi"/>
          <w:lang w:val="en-US" w:eastAsia="es-ES"/>
        </w:rPr>
        <w:t xml:space="preserve"> </w:t>
      </w:r>
      <w:r w:rsidRPr="0082751A">
        <w:rPr>
          <w:rFonts w:eastAsia="Times New Roman" w:cstheme="minorHAnsi"/>
          <w:lang w:val="en-US" w:eastAsia="es-ES"/>
        </w:rPr>
        <w:t>Article 39 – Buddhism has the right that its Cultural Heritage is guaranteed through respect for its customary customs, which shall not be regulated by the laws of States provided that such customs are compatible with human rights.</w:t>
      </w:r>
      <w:r w:rsidR="0082751A">
        <w:rPr>
          <w:rFonts w:eastAsia="Times New Roman" w:cstheme="minorHAnsi"/>
          <w:lang w:val="en-US" w:eastAsia="es-ES"/>
        </w:rPr>
        <w:t xml:space="preserve"> </w:t>
      </w:r>
      <w:r w:rsidRPr="0082751A">
        <w:rPr>
          <w:rFonts w:eastAsia="Times New Roman" w:cstheme="minorHAnsi"/>
          <w:lang w:val="en-US" w:eastAsia="es-ES"/>
        </w:rPr>
        <w:t xml:space="preserve">Article 40 – Buddhism has the right that its Cultural Heritage is safeguarded by the participation of individuals, institutions and communities that </w:t>
      </w:r>
      <w:proofErr w:type="gramStart"/>
      <w:r w:rsidRPr="0082751A">
        <w:rPr>
          <w:rFonts w:eastAsia="Times New Roman" w:cstheme="minorHAnsi"/>
          <w:lang w:val="en-US" w:eastAsia="es-ES"/>
        </w:rPr>
        <w:t>create,</w:t>
      </w:r>
      <w:proofErr w:type="gramEnd"/>
      <w:r w:rsidRPr="0082751A">
        <w:rPr>
          <w:rFonts w:eastAsia="Times New Roman" w:cstheme="minorHAnsi"/>
          <w:lang w:val="en-US" w:eastAsia="es-ES"/>
        </w:rPr>
        <w:t xml:space="preserve"> maintain and transmit its heritage, especially by spiritual masters.</w:t>
      </w:r>
      <w:r w:rsidR="0082751A">
        <w:rPr>
          <w:rFonts w:eastAsia="Times New Roman" w:cstheme="minorHAnsi"/>
          <w:lang w:val="en-US" w:eastAsia="es-ES"/>
        </w:rPr>
        <w:t xml:space="preserve"> </w:t>
      </w:r>
      <w:r w:rsidRPr="003807CF">
        <w:rPr>
          <w:rFonts w:eastAsia="Times New Roman" w:cstheme="minorHAnsi"/>
          <w:lang w:val="en-US" w:eastAsia="es-ES"/>
        </w:rPr>
        <w:t>Article 41 – Buddhism has the right to recognition of its Cultural Heritage that is composed of the works of Buddhist sages and spiritual masters, even if it involves oral or written teachings, contributing to its rescue, registration, study, diffusion and safeguarding as supreme intangible cultural heritage of the entire humanity.</w:t>
      </w:r>
      <w:r w:rsidR="003807CF">
        <w:rPr>
          <w:rFonts w:eastAsia="Times New Roman" w:cstheme="minorHAnsi"/>
          <w:lang w:val="en-US" w:eastAsia="es-ES"/>
        </w:rPr>
        <w:t xml:space="preserve"> </w:t>
      </w:r>
      <w:r w:rsidRPr="003807CF">
        <w:rPr>
          <w:rFonts w:eastAsia="Times New Roman" w:cstheme="minorHAnsi"/>
          <w:lang w:val="en-US" w:eastAsia="es-ES"/>
        </w:rPr>
        <w:t>Article 42 –Buddhism has the right to the recognition of its Cultural Heritage composed of the works of the Buddhist sages and spiritual masters, since its cultural value is based on the maintenance of practices and ideas throughout history, in the validity of its impact on daily life of society, the vigorous transmission of traditions, and the production of knowledge contributing to the well-being of all humankind.</w:t>
      </w:r>
      <w:r w:rsidR="003807CF">
        <w:rPr>
          <w:rFonts w:eastAsia="Times New Roman" w:cstheme="minorHAnsi"/>
          <w:lang w:val="en-US" w:eastAsia="es-ES"/>
        </w:rPr>
        <w:t xml:space="preserve"> </w:t>
      </w:r>
      <w:r w:rsidRPr="003807CF">
        <w:rPr>
          <w:rFonts w:eastAsia="Times New Roman" w:cstheme="minorHAnsi"/>
          <w:lang w:val="en-US" w:eastAsia="es-ES"/>
        </w:rPr>
        <w:t>Article 43 –Buddhism has the right to have international recognition for its Cultural Heritage that is composed of the works of Buddhist sages and spiritual masters, as they have been representatives who transcended local, regional or national spheres because of their enormous ability to collective participation and convocation.</w:t>
      </w:r>
      <w:r w:rsidR="003807CF">
        <w:rPr>
          <w:rFonts w:eastAsia="Times New Roman" w:cstheme="minorHAnsi"/>
          <w:lang w:val="en-US" w:eastAsia="es-ES"/>
        </w:rPr>
        <w:t xml:space="preserve"> </w:t>
      </w:r>
      <w:r w:rsidRPr="003807CF">
        <w:rPr>
          <w:rFonts w:eastAsia="Times New Roman" w:cstheme="minorHAnsi"/>
          <w:lang w:val="en-US" w:eastAsia="es-ES"/>
        </w:rPr>
        <w:t>Article 44 –Buddhism has the right that its Cultural Heritage composed of the works of Buddhist sages and spiritual masters is valued for promoting the fulfillment of fundamental rights, such as the right to life, to personal integrity, to well-being and peace.</w:t>
      </w:r>
      <w:r w:rsidR="003807CF">
        <w:rPr>
          <w:rFonts w:eastAsia="Times New Roman" w:cstheme="minorHAnsi"/>
          <w:lang w:val="en-US" w:eastAsia="es-ES"/>
        </w:rPr>
        <w:t xml:space="preserve"> </w:t>
      </w:r>
      <w:r w:rsidRPr="00336531">
        <w:rPr>
          <w:rFonts w:eastAsia="Times New Roman" w:cstheme="minorHAnsi"/>
          <w:lang w:val="en-US" w:eastAsia="es-ES"/>
        </w:rPr>
        <w:t>Article 45 –Buddhism has the right to international recognition of its Cultural Heritage composed of the works of the Buddhist sages and spiritual masters for directly or indirectly promoting sustainable development, acts of mutual support between human nations and respect for all living things.</w:t>
      </w:r>
      <w:r w:rsidR="00336531">
        <w:rPr>
          <w:rFonts w:eastAsia="Times New Roman" w:cstheme="minorHAnsi"/>
          <w:lang w:val="en-US" w:eastAsia="es-ES"/>
        </w:rPr>
        <w:t xml:space="preserve"> (…) </w:t>
      </w:r>
      <w:r w:rsidRPr="00A10F45">
        <w:rPr>
          <w:rFonts w:eastAsia="Times New Roman" w:cstheme="minorHAnsi"/>
          <w:lang w:val="en-US" w:eastAsia="es-ES"/>
        </w:rPr>
        <w:t>Article 47 – Buddhism has the right to the recognition of its Cultural Heritage as a legacy for the international community that does not subvert constitutional public order, which requires that its presence in a given country be effectively protected and defended.</w:t>
      </w:r>
      <w:r w:rsidR="00A10F45">
        <w:rPr>
          <w:rFonts w:eastAsia="Times New Roman" w:cstheme="minorHAnsi"/>
          <w:lang w:val="en-US" w:eastAsia="es-ES"/>
        </w:rPr>
        <w:t xml:space="preserve"> </w:t>
      </w:r>
      <w:r w:rsidRPr="00471BA4">
        <w:rPr>
          <w:rFonts w:eastAsia="Times New Roman" w:cstheme="minorHAnsi"/>
          <w:lang w:val="en-US" w:eastAsia="es-ES"/>
        </w:rPr>
        <w:t>Article 48 – Buddhism has the right to let its Cultural Heritage to be saved by the international community, which should successfully protect this material and immaterial cultural heritage, assuming the responsibility to preserve these cultural expressions of exceptional importance in the face of threats of destruction, manipulation or plagiarism.</w:t>
      </w:r>
      <w:r w:rsidR="00471BA4">
        <w:rPr>
          <w:rFonts w:eastAsia="Times New Roman" w:cstheme="minorHAnsi"/>
          <w:lang w:val="en-US" w:eastAsia="es-ES"/>
        </w:rPr>
        <w:t xml:space="preserve"> (…) </w:t>
      </w:r>
      <w:r w:rsidRPr="00471BA4">
        <w:rPr>
          <w:rFonts w:eastAsia="Times New Roman" w:cstheme="minorHAnsi"/>
          <w:lang w:val="en-US" w:eastAsia="es-ES"/>
        </w:rPr>
        <w:t xml:space="preserve">Article 50 – Buddhism has the right that its Cultural Heritage is declared as a manifestation that is valid for its essential </w:t>
      </w:r>
      <w:r w:rsidRPr="00471BA4">
        <w:rPr>
          <w:rFonts w:eastAsia="Times New Roman" w:cstheme="minorHAnsi"/>
          <w:lang w:val="en-US" w:eastAsia="es-ES"/>
        </w:rPr>
        <w:lastRenderedPageBreak/>
        <w:t>characteristics of great importance, value, scope and meaning in the personal and collective identities of millions of people, as well as having a deep symbolic representation in the development of the history of civilizations.</w:t>
      </w:r>
      <w:r w:rsidR="00471BA4">
        <w:rPr>
          <w:rFonts w:eastAsia="Times New Roman" w:cstheme="minorHAnsi"/>
          <w:lang w:val="en-US" w:eastAsia="es-ES"/>
        </w:rPr>
        <w:t xml:space="preserve"> (…) </w:t>
      </w:r>
      <w:r w:rsidRPr="00471BA4">
        <w:rPr>
          <w:rFonts w:eastAsia="Times New Roman" w:cstheme="minorHAnsi"/>
          <w:lang w:val="en-US" w:eastAsia="es-ES"/>
        </w:rPr>
        <w:t xml:space="preserve">Article 52 – Buddhism has the right that its Cultural Heritage has recognition for maintaining customs and the invigoration of ideas, by transmitting and developing traditional knowledge and technologies, creatively producing new </w:t>
      </w:r>
      <w:proofErr w:type="spellStart"/>
      <w:r w:rsidRPr="00471BA4">
        <w:rPr>
          <w:rFonts w:eastAsia="Times New Roman" w:cstheme="minorHAnsi"/>
          <w:lang w:val="en-US" w:eastAsia="es-ES"/>
        </w:rPr>
        <w:t>knowledges</w:t>
      </w:r>
      <w:proofErr w:type="spellEnd"/>
      <w:r w:rsidRPr="00471BA4">
        <w:rPr>
          <w:rFonts w:eastAsia="Times New Roman" w:cstheme="minorHAnsi"/>
          <w:lang w:val="en-US" w:eastAsia="es-ES"/>
        </w:rPr>
        <w:t xml:space="preserve"> that favor the collective well-being of humanity and the Mother Earth.</w:t>
      </w:r>
      <w:r w:rsidR="00471BA4">
        <w:rPr>
          <w:rFonts w:eastAsia="Times New Roman" w:cstheme="minorHAnsi"/>
          <w:bCs/>
          <w:iCs/>
          <w:lang w:val="en-US" w:eastAsia="es-ES"/>
        </w:rPr>
        <w:t xml:space="preserve"> </w:t>
      </w:r>
      <w:r w:rsidRPr="00471BA4">
        <w:rPr>
          <w:rFonts w:eastAsia="Times New Roman" w:cstheme="minorHAnsi"/>
          <w:lang w:val="en-US" w:eastAsia="es-ES"/>
        </w:rPr>
        <w:t>Article 53 – Buddhism has the right to the protection of its Cultural Heritage with full responsibility on the part of international community.</w:t>
      </w:r>
      <w:r w:rsidR="00471BA4">
        <w:rPr>
          <w:rFonts w:eastAsia="Times New Roman" w:cstheme="minorHAnsi"/>
          <w:lang w:val="en-US" w:eastAsia="es-ES"/>
        </w:rPr>
        <w:t xml:space="preserve"> </w:t>
      </w:r>
      <w:r w:rsidRPr="00471BA4">
        <w:rPr>
          <w:rFonts w:eastAsia="Times New Roman" w:cstheme="minorHAnsi"/>
          <w:lang w:val="en-US" w:eastAsia="es-ES"/>
        </w:rPr>
        <w:t>Article 54 – Buddhism has the right that its Cultural Heritage is understood as a contribution to the construction of a new peaceful, just, democratic and sustainable civilization.</w:t>
      </w:r>
      <w:r w:rsidR="00471BA4">
        <w:rPr>
          <w:rFonts w:eastAsia="Times New Roman" w:cstheme="minorHAnsi"/>
          <w:lang w:val="en-US" w:eastAsia="es-ES"/>
        </w:rPr>
        <w:t xml:space="preserve"> </w:t>
      </w:r>
      <w:r w:rsidRPr="00471BA4">
        <w:rPr>
          <w:rFonts w:eastAsia="Times New Roman" w:cstheme="minorHAnsi"/>
          <w:lang w:val="en-US" w:eastAsia="es-ES"/>
        </w:rPr>
        <w:t>Article 55 – Buddhism has the right that its Cultural Heritage is constituted as a source of liberating experience, peak knowledge and ethical ideals, by providing a series of conciliating principles and values necessary to resolve the world’s conflicts and promote a harmonious, just, humane and evolved society.</w:t>
      </w:r>
      <w:r w:rsidR="00471BA4">
        <w:rPr>
          <w:rFonts w:eastAsia="Times New Roman" w:cstheme="minorHAnsi"/>
          <w:lang w:val="en-US" w:eastAsia="es-ES"/>
        </w:rPr>
        <w:t xml:space="preserve"> </w:t>
      </w:r>
      <w:r w:rsidRPr="00471BA4">
        <w:rPr>
          <w:rFonts w:eastAsia="Times New Roman" w:cstheme="minorHAnsi"/>
          <w:lang w:val="en-US" w:eastAsia="es-ES"/>
        </w:rPr>
        <w:t>Article 56 – Buddhism has the right that its Cultural Heritage is appreciated for contributing to the political, economic, cultural and environmental development of society.</w:t>
      </w:r>
      <w:r w:rsidR="00471BA4">
        <w:rPr>
          <w:rFonts w:eastAsia="Times New Roman" w:cstheme="minorHAnsi"/>
          <w:lang w:val="en-US" w:eastAsia="es-ES"/>
        </w:rPr>
        <w:t xml:space="preserve"> </w:t>
      </w:r>
      <w:r w:rsidRPr="00471BA4">
        <w:rPr>
          <w:rFonts w:eastAsia="Times New Roman" w:cstheme="minorHAnsi"/>
          <w:lang w:val="en-US" w:eastAsia="es-ES"/>
        </w:rPr>
        <w:t>Article 57 – Buddhism has the right that its Cultural Heritage is valued for contributing to a constructive and respectful social criticism.</w:t>
      </w:r>
      <w:r w:rsidR="00471BA4">
        <w:rPr>
          <w:rFonts w:eastAsia="Times New Roman" w:cstheme="minorHAnsi"/>
          <w:lang w:val="en-US" w:eastAsia="es-ES"/>
        </w:rPr>
        <w:t xml:space="preserve"> </w:t>
      </w:r>
      <w:r w:rsidR="004955B4">
        <w:rPr>
          <w:rFonts w:eastAsia="Times New Roman" w:cstheme="minorHAnsi"/>
          <w:lang w:val="en-US" w:eastAsia="es-ES"/>
        </w:rPr>
        <w:t xml:space="preserve">(…) </w:t>
      </w:r>
      <w:r w:rsidRPr="000653A0">
        <w:rPr>
          <w:rFonts w:eastAsia="Times New Roman" w:cstheme="minorHAnsi"/>
          <w:lang w:val="en-US" w:eastAsia="es-ES"/>
        </w:rPr>
        <w:t>Article 60 – Buddhism has the right that its Cultural Heritage is used in transnational activities, establishing networks of cooperation and intercultural dialogue in order to create bridges between nations and also disseminate good practices and knowledge for all humanity.</w:t>
      </w:r>
      <w:r w:rsidR="000653A0">
        <w:rPr>
          <w:rFonts w:eastAsia="Times New Roman" w:cstheme="minorHAnsi"/>
          <w:lang w:val="en-US" w:eastAsia="es-ES"/>
        </w:rPr>
        <w:t xml:space="preserve"> (…) </w:t>
      </w:r>
      <w:r w:rsidRPr="000653A0">
        <w:rPr>
          <w:rFonts w:eastAsia="Times New Roman" w:cstheme="minorHAnsi"/>
          <w:lang w:val="en-US" w:eastAsia="es-ES"/>
        </w:rPr>
        <w:t>Article 62 – Buddhism has the right that its Cultural Heritage is recognized for developing cultural activities and services that carry identity, values and existential meaning.</w:t>
      </w:r>
      <w:r w:rsidR="000653A0">
        <w:rPr>
          <w:rFonts w:eastAsia="Times New Roman" w:cstheme="minorHAnsi"/>
          <w:bCs/>
          <w:iCs/>
          <w:lang w:val="en-US" w:eastAsia="es-ES"/>
        </w:rPr>
        <w:t xml:space="preserve"> </w:t>
      </w:r>
      <w:r w:rsidRPr="000653A0">
        <w:rPr>
          <w:rFonts w:eastAsia="Times New Roman" w:cstheme="minorHAnsi"/>
          <w:lang w:val="en-US" w:eastAsia="es-ES"/>
        </w:rPr>
        <w:t>Article 63 – Buddhism has the right that its Cultural Heritage is benefited from a spirit of conservation, cooperation and collaboration on the part of the international community, which must recognize the sovereign rights of the Buddhist Peoples and Spiritual Communes (</w:t>
      </w:r>
      <w:proofErr w:type="spellStart"/>
      <w:r w:rsidRPr="000653A0">
        <w:rPr>
          <w:rFonts w:eastAsia="Times New Roman" w:cstheme="minorHAnsi"/>
          <w:lang w:val="en-US" w:eastAsia="es-ES"/>
        </w:rPr>
        <w:t>Sanghas</w:t>
      </w:r>
      <w:proofErr w:type="spellEnd"/>
      <w:r w:rsidRPr="000653A0">
        <w:rPr>
          <w:rFonts w:eastAsia="Times New Roman" w:cstheme="minorHAnsi"/>
          <w:lang w:val="en-US" w:eastAsia="es-ES"/>
        </w:rPr>
        <w:t>) at all times, protecting and promoting the cultural diversity.</w:t>
      </w:r>
      <w:r w:rsidR="000653A0">
        <w:rPr>
          <w:rFonts w:eastAsia="Times New Roman" w:cstheme="minorHAnsi"/>
          <w:lang w:val="en-US" w:eastAsia="es-ES"/>
        </w:rPr>
        <w:t xml:space="preserve"> </w:t>
      </w:r>
      <w:r w:rsidRPr="000653A0">
        <w:rPr>
          <w:rFonts w:eastAsia="Times New Roman" w:cstheme="minorHAnsi"/>
          <w:lang w:val="en-US" w:eastAsia="es-ES"/>
        </w:rPr>
        <w:t>Article 64 – Buddhism has the right that its Cultural Heritage is considered as respectful of human rights and fundamental freedoms.</w:t>
      </w:r>
      <w:r w:rsidR="000653A0">
        <w:rPr>
          <w:rFonts w:eastAsia="Times New Roman" w:cstheme="minorHAnsi"/>
          <w:lang w:val="en-US" w:eastAsia="es-ES"/>
        </w:rPr>
        <w:t xml:space="preserve"> </w:t>
      </w:r>
      <w:r w:rsidRPr="000653A0">
        <w:rPr>
          <w:rFonts w:eastAsia="Times New Roman" w:cstheme="minorHAnsi"/>
          <w:lang w:val="en-US" w:eastAsia="es-ES"/>
        </w:rPr>
        <w:t>Article 65 – Buddhism has the right that its Cultural Heritage is considered as jurisdiction of the spiritual commune (</w:t>
      </w:r>
      <w:proofErr w:type="spellStart"/>
      <w:r w:rsidRPr="000653A0">
        <w:rPr>
          <w:rFonts w:eastAsia="Times New Roman" w:cstheme="minorHAnsi"/>
          <w:lang w:val="en-US" w:eastAsia="es-ES"/>
        </w:rPr>
        <w:t>Sangha</w:t>
      </w:r>
      <w:proofErr w:type="spellEnd"/>
      <w:r w:rsidRPr="000653A0">
        <w:rPr>
          <w:rFonts w:eastAsia="Times New Roman" w:cstheme="minorHAnsi"/>
          <w:lang w:val="en-US" w:eastAsia="es-ES"/>
        </w:rPr>
        <w:t>), which has cultural sovereignty over its traditions.</w:t>
      </w:r>
      <w:r w:rsidR="000653A0">
        <w:rPr>
          <w:rFonts w:eastAsia="Times New Roman" w:cstheme="minorHAnsi"/>
          <w:bCs/>
          <w:iCs/>
          <w:lang w:val="en-US" w:eastAsia="es-ES"/>
        </w:rPr>
        <w:t xml:space="preserve"> </w:t>
      </w:r>
      <w:r w:rsidRPr="000653A0">
        <w:rPr>
          <w:rFonts w:eastAsia="Times New Roman" w:cstheme="minorHAnsi"/>
          <w:lang w:val="en-US" w:eastAsia="es-ES"/>
        </w:rPr>
        <w:t>Article 66 – Buddhism has the right that its Cultural Heritage is valued for contributing to the respect and dignity of all the people and cultures of the world.</w:t>
      </w:r>
      <w:r w:rsidR="000653A0">
        <w:rPr>
          <w:rFonts w:eastAsia="Times New Roman" w:cstheme="minorHAnsi"/>
          <w:bCs/>
          <w:iCs/>
          <w:lang w:val="en-US" w:eastAsia="es-ES"/>
        </w:rPr>
        <w:t xml:space="preserve"> </w:t>
      </w:r>
      <w:r w:rsidRPr="000653A0">
        <w:rPr>
          <w:rFonts w:eastAsia="Times New Roman" w:cstheme="minorHAnsi"/>
          <w:lang w:val="en-US" w:eastAsia="es-ES"/>
        </w:rPr>
        <w:t>Article 67 – Buddhism has the right that its Cultural Heritage is appreciated for being aimed at international cooperation and solidarity.</w:t>
      </w:r>
      <w:r w:rsidR="000653A0">
        <w:rPr>
          <w:rFonts w:eastAsia="Times New Roman" w:cstheme="minorHAnsi"/>
          <w:lang w:val="en-US" w:eastAsia="es-ES"/>
        </w:rPr>
        <w:t xml:space="preserve"> </w:t>
      </w:r>
      <w:r w:rsidR="000653A0">
        <w:rPr>
          <w:rFonts w:eastAsia="Times New Roman" w:cstheme="minorHAnsi"/>
          <w:bCs/>
          <w:iCs/>
          <w:lang w:val="en-US" w:eastAsia="es-ES"/>
        </w:rPr>
        <w:t xml:space="preserve"> </w:t>
      </w:r>
      <w:r w:rsidRPr="000653A0">
        <w:rPr>
          <w:rFonts w:eastAsia="Times New Roman" w:cstheme="minorHAnsi"/>
          <w:lang w:val="en-US" w:eastAsia="es-ES"/>
        </w:rPr>
        <w:t>Article 68 – Buddhism has the right that its Cultural Heritage is recognized for complementing the political, economic, cultural and environmental aspects of social development.</w:t>
      </w:r>
      <w:r w:rsidR="000653A0">
        <w:rPr>
          <w:rFonts w:eastAsia="Times New Roman" w:cstheme="minorHAnsi"/>
          <w:lang w:val="en-US" w:eastAsia="es-ES"/>
        </w:rPr>
        <w:t xml:space="preserve"> (…) </w:t>
      </w:r>
      <w:r w:rsidRPr="000653A0">
        <w:rPr>
          <w:rFonts w:eastAsia="Times New Roman" w:cstheme="minorHAnsi"/>
          <w:lang w:val="en-US" w:eastAsia="es-ES"/>
        </w:rPr>
        <w:t>Article 70 – Buddhism has the right that its Cultural Heritage has equitable access to all parts of the world through means of expression and dissemination.</w:t>
      </w:r>
      <w:r w:rsidR="000653A0">
        <w:rPr>
          <w:rFonts w:eastAsia="Times New Roman" w:cstheme="minorHAnsi"/>
          <w:lang w:val="en-US" w:eastAsia="es-ES"/>
        </w:rPr>
        <w:t xml:space="preserve"> </w:t>
      </w:r>
      <w:r w:rsidRPr="000653A0">
        <w:rPr>
          <w:rFonts w:eastAsia="Times New Roman" w:cstheme="minorHAnsi"/>
          <w:lang w:val="en-US" w:eastAsia="es-ES"/>
        </w:rPr>
        <w:t>Article 71 – Buddhism has the right that its Cultural Heritage is supported for its attitude of openness and balance to other cultures, promoting the free exchange and circulation of ideas and cultural services.</w:t>
      </w:r>
      <w:r w:rsidR="000653A0">
        <w:rPr>
          <w:rFonts w:eastAsia="Times New Roman" w:cstheme="minorHAnsi"/>
          <w:lang w:val="en-US" w:eastAsia="es-ES"/>
        </w:rPr>
        <w:t xml:space="preserve"> </w:t>
      </w:r>
      <w:r w:rsidRPr="000653A0">
        <w:rPr>
          <w:rFonts w:eastAsia="Times New Roman" w:cstheme="minorHAnsi"/>
          <w:lang w:val="en-US" w:eastAsia="es-ES"/>
        </w:rPr>
        <w:t>Article 72 – Buddhism has the right that its Cultural Heritage is owned by the entire humanity for creating a territory or field that incites a better world based on Liberty, Equality and Fraternity.</w:t>
      </w:r>
      <w:r w:rsidR="000653A0">
        <w:rPr>
          <w:rFonts w:eastAsia="Times New Roman" w:cstheme="minorHAnsi"/>
          <w:lang w:val="en-US" w:eastAsia="es-ES"/>
        </w:rPr>
        <w:t xml:space="preserve"> (…) </w:t>
      </w:r>
      <w:r w:rsidRPr="000653A0">
        <w:rPr>
          <w:rFonts w:eastAsia="Times New Roman" w:cstheme="minorHAnsi"/>
          <w:lang w:val="en-US" w:eastAsia="es-ES"/>
        </w:rPr>
        <w:t>Article 74 – Buddhism has the right that its Cultural Heritage receives support from inter-State associations as well as by non-governmental organizations.</w:t>
      </w:r>
      <w:r w:rsidR="00A80BB3">
        <w:rPr>
          <w:rFonts w:eastAsia="Times New Roman" w:cstheme="minorHAnsi"/>
          <w:lang w:val="en-US" w:eastAsia="es-ES"/>
        </w:rPr>
        <w:t xml:space="preserve"> (…) </w:t>
      </w:r>
      <w:r w:rsidRPr="00A80BB3">
        <w:rPr>
          <w:rFonts w:eastAsia="Times New Roman" w:cstheme="minorHAnsi"/>
          <w:lang w:val="en-US" w:eastAsia="es-ES"/>
        </w:rPr>
        <w:t>Article 76 – Buddhism has the right that its Cultural Heritage can be used as a creative tool to reduce war, poverty, ignorance and pollution.</w:t>
      </w:r>
      <w:r w:rsidR="00A80BB3">
        <w:rPr>
          <w:rFonts w:eastAsia="Times New Roman" w:cstheme="minorHAnsi"/>
          <w:lang w:val="en-US" w:eastAsia="es-ES"/>
        </w:rPr>
        <w:t xml:space="preserve"> </w:t>
      </w:r>
      <w:r w:rsidRPr="00A80BB3">
        <w:rPr>
          <w:rFonts w:eastAsia="Times New Roman" w:cstheme="minorHAnsi"/>
          <w:lang w:val="en-US" w:eastAsia="es-ES"/>
        </w:rPr>
        <w:t xml:space="preserve">Article 77 – Buddhism has the right that </w:t>
      </w:r>
      <w:proofErr w:type="gramStart"/>
      <w:r w:rsidRPr="00A80BB3">
        <w:rPr>
          <w:rFonts w:eastAsia="Times New Roman" w:cstheme="minorHAnsi"/>
          <w:lang w:val="en-US" w:eastAsia="es-ES"/>
        </w:rPr>
        <w:t>its</w:t>
      </w:r>
      <w:proofErr w:type="gramEnd"/>
      <w:r w:rsidRPr="00A80BB3">
        <w:rPr>
          <w:rFonts w:eastAsia="Times New Roman" w:cstheme="minorHAnsi"/>
          <w:lang w:val="en-US" w:eastAsia="es-ES"/>
        </w:rPr>
        <w:t xml:space="preserve"> Cultural Heritage, that is composed of the sacred texts of Gautama and other great Buddhist masters, is preserved as a set of ethical teachings tending to avoid evil, do good and purify the consciousness of </w:t>
      </w:r>
      <w:r w:rsidRPr="00A80BB3">
        <w:rPr>
          <w:rFonts w:eastAsia="Times New Roman" w:cstheme="minorHAnsi"/>
          <w:lang w:val="en-US" w:eastAsia="es-ES"/>
        </w:rPr>
        <w:lastRenderedPageBreak/>
        <w:t>humanity.</w:t>
      </w:r>
      <w:r w:rsidR="00A80BB3">
        <w:rPr>
          <w:rFonts w:eastAsia="Times New Roman" w:cstheme="minorHAnsi"/>
          <w:lang w:val="en-US" w:eastAsia="es-ES"/>
        </w:rPr>
        <w:t xml:space="preserve"> </w:t>
      </w:r>
      <w:r w:rsidRPr="00A80BB3">
        <w:rPr>
          <w:rFonts w:eastAsia="Times New Roman" w:cstheme="minorHAnsi"/>
          <w:lang w:val="en-US" w:eastAsia="es-ES"/>
        </w:rPr>
        <w:t>Article 78 – Buddhism has the right that its Cultural Heritage is considered as a form of personal and social development, conveying a message of inner and outer serenity.</w:t>
      </w:r>
      <w:r w:rsidR="00A80BB3">
        <w:rPr>
          <w:rFonts w:eastAsia="Times New Roman" w:cstheme="minorHAnsi"/>
          <w:bCs/>
          <w:iCs/>
          <w:lang w:val="en-US" w:eastAsia="es-ES"/>
        </w:rPr>
        <w:t xml:space="preserve"> </w:t>
      </w:r>
      <w:r w:rsidR="00F502C3" w:rsidRPr="00A80BB3">
        <w:rPr>
          <w:rFonts w:eastAsia="Times New Roman" w:cstheme="minorHAnsi"/>
          <w:lang w:val="en-US" w:eastAsia="es-ES"/>
        </w:rPr>
        <w:t xml:space="preserve">(…) </w:t>
      </w:r>
      <w:r w:rsidRPr="00A80BB3">
        <w:rPr>
          <w:rFonts w:eastAsia="Times New Roman" w:cstheme="minorHAnsi"/>
          <w:lang w:val="en-US" w:eastAsia="es-ES"/>
        </w:rPr>
        <w:t>Article 80 – Buddhism has the right t</w:t>
      </w:r>
      <w:r w:rsidR="00127F9A">
        <w:rPr>
          <w:rFonts w:eastAsia="Times New Roman" w:cstheme="minorHAnsi"/>
          <w:lang w:val="en-US" w:eastAsia="es-ES"/>
        </w:rPr>
        <w:t>h</w:t>
      </w:r>
      <w:r w:rsidRPr="00A80BB3">
        <w:rPr>
          <w:rFonts w:eastAsia="Times New Roman" w:cstheme="minorHAnsi"/>
          <w:lang w:val="en-US" w:eastAsia="es-ES"/>
        </w:rPr>
        <w:t>at its Cultural Heritage is a factor of international spiritual influence beyond Asia.</w:t>
      </w:r>
      <w:r w:rsidR="00F502C3" w:rsidRPr="00A80BB3">
        <w:rPr>
          <w:rFonts w:eastAsia="Times New Roman" w:cstheme="minorHAnsi"/>
          <w:lang w:val="en-US" w:eastAsia="es-ES"/>
        </w:rPr>
        <w:t xml:space="preserve"> </w:t>
      </w:r>
      <w:r w:rsidRPr="00A80BB3">
        <w:rPr>
          <w:rFonts w:eastAsia="Times New Roman" w:cstheme="minorHAnsi"/>
          <w:lang w:val="en-US" w:eastAsia="es-ES"/>
        </w:rPr>
        <w:t>Article 81 – Buddhism has the right that its Cultural Heritage is cared for in museums, universities, associations and institutions around the world.</w:t>
      </w:r>
      <w:r w:rsidR="00A80BB3">
        <w:rPr>
          <w:rFonts w:eastAsia="Times New Roman" w:cstheme="minorHAnsi"/>
          <w:lang w:val="en-US" w:eastAsia="es-ES"/>
        </w:rPr>
        <w:t xml:space="preserve"> </w:t>
      </w:r>
      <w:r w:rsidRPr="00BC4EEF">
        <w:rPr>
          <w:rFonts w:eastAsia="Times New Roman" w:cstheme="minorHAnsi"/>
          <w:lang w:val="en-US" w:eastAsia="es-ES"/>
        </w:rPr>
        <w:t>Article 82 – Buddhism has the right that its Cultural Heritage, composed of the sacred texts and also of the spiritual relationship between masters and apprentices, is respected, preserved and cared for in schools, universities, communities and the media, having the duty to document, teach and disseminate its teachings in an appropriate way and with the supervision of the Buddhist Peoples.</w:t>
      </w:r>
      <w:r w:rsidR="00BC4EEF">
        <w:rPr>
          <w:rFonts w:eastAsia="Times New Roman" w:cstheme="minorHAnsi"/>
          <w:bCs/>
          <w:iCs/>
          <w:lang w:val="en-US" w:eastAsia="es-ES"/>
        </w:rPr>
        <w:t xml:space="preserve"> </w:t>
      </w:r>
      <w:r w:rsidRPr="004955B4">
        <w:rPr>
          <w:rFonts w:eastAsia="Times New Roman" w:cstheme="minorHAnsi"/>
          <w:lang w:val="en-US" w:eastAsia="es-ES"/>
        </w:rPr>
        <w:t>Article 83 – Buddhism has the right that its Cultural Heritage is composed of the millennial laws created by Gautama Buddha which are still respected and followed, even today, by thousands of Buddhist apprentices and mendicants.</w:t>
      </w:r>
      <w:r w:rsidR="004955B4" w:rsidRPr="004955B4">
        <w:rPr>
          <w:rFonts w:eastAsia="Times New Roman" w:cstheme="minorHAnsi"/>
          <w:lang w:val="en-US" w:eastAsia="es-ES"/>
        </w:rPr>
        <w:t xml:space="preserve"> (…) </w:t>
      </w:r>
      <w:r w:rsidRPr="004955B4">
        <w:rPr>
          <w:rFonts w:eastAsia="Times New Roman" w:cstheme="minorHAnsi"/>
          <w:lang w:val="en-US" w:eastAsia="es-ES"/>
        </w:rPr>
        <w:t>Article 85 – Buddhism has the right that its Cultural Heritage is considered as a supreme way to achieve self-realization, self-liberation and self-transcendence.</w:t>
      </w:r>
      <w:r w:rsidR="004955B4" w:rsidRPr="004955B4">
        <w:rPr>
          <w:rFonts w:eastAsia="Times New Roman" w:cstheme="minorHAnsi"/>
          <w:lang w:val="en-US" w:eastAsia="es-ES"/>
        </w:rPr>
        <w:t xml:space="preserve"> </w:t>
      </w:r>
      <w:r w:rsidRPr="004955B4">
        <w:rPr>
          <w:rFonts w:eastAsia="Times New Roman" w:cstheme="minorHAnsi"/>
          <w:lang w:val="en-US" w:eastAsia="es-ES"/>
        </w:rPr>
        <w:t>Article 86 – Buddhism has the right that its Cultural Heritage is protected by the Human Rights treaties, being linked to freedom of thought and spirituality, freedom of expression and learning, self-determination and other cultural rights.</w:t>
      </w:r>
      <w:r w:rsidR="004955B4" w:rsidRPr="004955B4">
        <w:rPr>
          <w:rFonts w:eastAsia="Times New Roman" w:cstheme="minorHAnsi"/>
          <w:lang w:val="en-US" w:eastAsia="es-ES"/>
        </w:rPr>
        <w:t xml:space="preserve"> (…) </w:t>
      </w:r>
      <w:r w:rsidRPr="004955B4">
        <w:rPr>
          <w:rFonts w:eastAsia="Times New Roman" w:cstheme="minorHAnsi"/>
          <w:lang w:val="en-US" w:eastAsia="es-ES"/>
        </w:rPr>
        <w:t>Article 88 – Buddhism has the right that its Cultural Heritage is valued as a way of promoting Truth, Justice, Reconciliation and Human Dignity, finding the Purpose of Existence.</w:t>
      </w:r>
    </w:p>
    <w:p w:rsidR="00FD192D" w:rsidRDefault="003E1081" w:rsidP="0028456E">
      <w:pPr>
        <w:jc w:val="both"/>
        <w:rPr>
          <w:rFonts w:eastAsia="Times New Roman" w:cstheme="minorHAnsi"/>
          <w:bCs/>
          <w:lang w:val="en-US" w:eastAsia="es-ES"/>
        </w:rPr>
      </w:pPr>
      <w:r w:rsidRPr="00BC4EEF">
        <w:rPr>
          <w:rFonts w:eastAsia="Times New Roman" w:cstheme="minorHAnsi"/>
          <w:bCs/>
          <w:u w:val="single"/>
          <w:lang w:val="en-US" w:eastAsia="es-ES"/>
        </w:rPr>
        <w:t>Buddhist Statement against Terrorism and Religious Manipulation</w:t>
      </w:r>
      <w:r w:rsidR="004955B4" w:rsidRPr="00BC4EEF">
        <w:rPr>
          <w:rFonts w:eastAsia="Times New Roman" w:cstheme="minorHAnsi"/>
          <w:bCs/>
          <w:lang w:val="en-US" w:eastAsia="es-ES"/>
        </w:rPr>
        <w:t>: “</w:t>
      </w:r>
      <w:r w:rsidRPr="006A4654">
        <w:rPr>
          <w:rFonts w:eastAsia="Times New Roman" w:cstheme="minorHAnsi"/>
          <w:lang w:val="en-US" w:eastAsia="es-ES"/>
        </w:rPr>
        <w:t xml:space="preserve">The </w:t>
      </w:r>
      <w:r w:rsidRPr="006A4654">
        <w:rPr>
          <w:rFonts w:eastAsia="Times New Roman" w:cstheme="minorHAnsi"/>
          <w:b/>
          <w:bCs/>
          <w:lang w:val="en-US" w:eastAsia="es-ES"/>
        </w:rPr>
        <w:t>United Buddhist Nations Organization</w:t>
      </w:r>
      <w:r w:rsidRPr="006A4654">
        <w:rPr>
          <w:rFonts w:eastAsia="Times New Roman" w:cstheme="minorHAnsi"/>
          <w:lang w:val="en-US" w:eastAsia="es-ES"/>
        </w:rPr>
        <w:t xml:space="preserve"> seeks to investigate and judge those who are responsible of terrorist acts, as well as those supporting these illegal activities, although multiple resources to prevent these phenomena must be employed in order to cure the causes or roots of the world suffering.</w:t>
      </w:r>
      <w:r w:rsidR="006A4654">
        <w:rPr>
          <w:rFonts w:eastAsia="Times New Roman" w:cstheme="minorHAnsi"/>
          <w:lang w:val="en-US" w:eastAsia="es-ES"/>
        </w:rPr>
        <w:t xml:space="preserve"> (…) </w:t>
      </w:r>
      <w:r w:rsidRPr="009E4977">
        <w:rPr>
          <w:rFonts w:eastAsia="Times New Roman" w:cstheme="minorHAnsi"/>
          <w:lang w:val="en-US" w:eastAsia="es-ES"/>
        </w:rPr>
        <w:t xml:space="preserve">The </w:t>
      </w:r>
      <w:r w:rsidRPr="009E4977">
        <w:rPr>
          <w:rFonts w:eastAsia="Times New Roman" w:cstheme="minorHAnsi"/>
          <w:b/>
          <w:bCs/>
          <w:lang w:val="en-US" w:eastAsia="es-ES"/>
        </w:rPr>
        <w:t>United Buddhist Nations Organization</w:t>
      </w:r>
      <w:r w:rsidRPr="009E4977">
        <w:rPr>
          <w:rFonts w:eastAsia="Times New Roman" w:cstheme="minorHAnsi"/>
          <w:lang w:val="en-US" w:eastAsia="es-ES"/>
        </w:rPr>
        <w:t xml:space="preserve"> is engaged with the diplomatic task to keep guiding ethically the Great Buddhist Nation, showing that those spiritual leaders or practitioners participating in racism or genocide acts are not only practicing a </w:t>
      </w:r>
      <w:r w:rsidRPr="009E4977">
        <w:rPr>
          <w:rFonts w:eastAsia="Times New Roman" w:cstheme="minorHAnsi"/>
          <w:i/>
          <w:iCs/>
          <w:lang w:val="en-US" w:eastAsia="es-ES"/>
        </w:rPr>
        <w:t>False Buddhism</w:t>
      </w:r>
      <w:r w:rsidRPr="009E4977">
        <w:rPr>
          <w:rFonts w:eastAsia="Times New Roman" w:cstheme="minorHAnsi"/>
          <w:lang w:val="en-US" w:eastAsia="es-ES"/>
        </w:rPr>
        <w:t xml:space="preserve"> but they are also committing </w:t>
      </w:r>
      <w:r w:rsidRPr="009E4977">
        <w:rPr>
          <w:rFonts w:eastAsia="Times New Roman" w:cstheme="minorHAnsi"/>
          <w:i/>
          <w:iCs/>
          <w:lang w:val="en-US" w:eastAsia="es-ES"/>
        </w:rPr>
        <w:t>Crimes against Humanity and Peace</w:t>
      </w:r>
      <w:r w:rsidRPr="009E4977">
        <w:rPr>
          <w:rFonts w:eastAsia="Times New Roman" w:cstheme="minorHAnsi"/>
          <w:lang w:val="en-US" w:eastAsia="es-ES"/>
        </w:rPr>
        <w:t>.</w:t>
      </w:r>
      <w:r w:rsidR="009E4977">
        <w:rPr>
          <w:rFonts w:eastAsia="Times New Roman" w:cstheme="minorHAnsi"/>
          <w:lang w:val="en-US" w:eastAsia="es-ES"/>
        </w:rPr>
        <w:t xml:space="preserve"> (…)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will continue supporting the integrative and reconciling teaching of Maitriyana Spirituality, while it supports the investigation and condemnation of those who distort and manipulate the pacifist cultural traditions.</w:t>
      </w:r>
      <w:r w:rsidR="00FD192D">
        <w:rPr>
          <w:rFonts w:eastAsia="Times New Roman" w:cstheme="minorHAnsi"/>
          <w:lang w:val="en-US" w:eastAsia="es-ES"/>
        </w:rPr>
        <w:t xml:space="preserve">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is convinced of the extraordinary role of Spirituality as an adequate instrument to combat the evils of the world, such as violence, injustice, ignorance and pollution, cultivating the Path of peace, tolerance, understanding and pluralism among peoples.</w:t>
      </w:r>
      <w:r w:rsidR="00FD192D">
        <w:rPr>
          <w:rFonts w:eastAsia="Times New Roman" w:cstheme="minorHAnsi"/>
          <w:lang w:val="en-US" w:eastAsia="es-ES"/>
        </w:rPr>
        <w:t xml:space="preserve">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contributes to the preservation of Spirituality as a fundamental aspect of the identity and memory of humanity, encouraging dialogue and unity among communities, nations and civilizations.</w:t>
      </w:r>
      <w:r w:rsidR="00FD192D">
        <w:rPr>
          <w:rFonts w:eastAsia="Times New Roman" w:cstheme="minorHAnsi"/>
          <w:lang w:val="en-US" w:eastAsia="es-ES"/>
        </w:rPr>
        <w:t xml:space="preserve"> </w:t>
      </w:r>
      <w:r w:rsidRPr="00FD192D">
        <w:rPr>
          <w:rFonts w:eastAsia="Times New Roman" w:cstheme="minorHAnsi"/>
          <w:lang w:val="en-US" w:eastAsia="es-ES"/>
        </w:rPr>
        <w:t xml:space="preserve">The </w:t>
      </w:r>
      <w:r w:rsidRPr="00FD192D">
        <w:rPr>
          <w:rFonts w:eastAsia="Times New Roman" w:cstheme="minorHAnsi"/>
          <w:b/>
          <w:bCs/>
          <w:lang w:val="en-US" w:eastAsia="es-ES"/>
        </w:rPr>
        <w:t xml:space="preserve">United Buddhist Nations Organization </w:t>
      </w:r>
      <w:r w:rsidRPr="00FD192D">
        <w:rPr>
          <w:rFonts w:eastAsia="Times New Roman" w:cstheme="minorHAnsi"/>
          <w:lang w:val="en-US" w:eastAsia="es-ES"/>
        </w:rPr>
        <w:t>reaffirms its total determination with defense, protection and development of the Cultural Heritage of humanity, including the Intangible Heritage that are constituted by the spiritual traditions, so that it is denounced those who distort or manipulate Cultural Heritage for violent or commercial purposes.</w:t>
      </w:r>
      <w:r w:rsidR="00FD192D">
        <w:rPr>
          <w:rFonts w:eastAsia="Times New Roman" w:cstheme="minorHAnsi"/>
          <w:lang w:val="en-US" w:eastAsia="es-ES"/>
        </w:rPr>
        <w:t xml:space="preserve"> (…)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fights against terrorism through appropriate instruments such as non-violent civil resistance, pluralism, tolerance, social inclusion, interreligious dialogue, democracy, human rights and the Rule of Law.</w:t>
      </w:r>
    </w:p>
    <w:p w:rsidR="003E1081" w:rsidRDefault="003E1081" w:rsidP="0028456E">
      <w:pPr>
        <w:jc w:val="both"/>
        <w:rPr>
          <w:rFonts w:eastAsia="Times New Roman" w:cstheme="minorHAnsi"/>
          <w:lang w:val="en-US" w:eastAsia="es-ES"/>
        </w:rPr>
      </w:pPr>
      <w:r w:rsidRPr="00FD192D">
        <w:rPr>
          <w:rFonts w:eastAsia="Times New Roman" w:cstheme="minorHAnsi"/>
          <w:bCs/>
          <w:u w:val="single"/>
          <w:lang w:val="en-US" w:eastAsia="es-ES"/>
        </w:rPr>
        <w:t>BUDDHIST CONVENTION ON HUMAN RIGHTS</w:t>
      </w:r>
      <w:r w:rsidR="00FD192D">
        <w:rPr>
          <w:rFonts w:eastAsia="Times New Roman" w:cstheme="minorHAnsi"/>
          <w:bCs/>
          <w:lang w:val="en-US" w:eastAsia="es-ES"/>
        </w:rPr>
        <w:t>: “</w:t>
      </w:r>
      <w:r w:rsidRPr="00905F6B">
        <w:rPr>
          <w:rFonts w:eastAsia="Times New Roman" w:cstheme="minorHAnsi"/>
          <w:i/>
          <w:iCs/>
          <w:lang w:val="en-US" w:eastAsia="es-ES"/>
        </w:rPr>
        <w:t xml:space="preserve">Making sure </w:t>
      </w:r>
      <w:r w:rsidRPr="00905F6B">
        <w:rPr>
          <w:rFonts w:eastAsia="Times New Roman" w:cstheme="minorHAnsi"/>
          <w:lang w:val="en-US" w:eastAsia="es-ES"/>
        </w:rPr>
        <w:t xml:space="preserve">that human rights have the threat of being </w:t>
      </w:r>
      <w:proofErr w:type="spellStart"/>
      <w:r w:rsidRPr="00905F6B">
        <w:rPr>
          <w:rFonts w:eastAsia="Times New Roman" w:cstheme="minorHAnsi"/>
          <w:lang w:val="en-US" w:eastAsia="es-ES"/>
        </w:rPr>
        <w:t>banalized</w:t>
      </w:r>
      <w:proofErr w:type="spellEnd"/>
      <w:r w:rsidRPr="00905F6B">
        <w:rPr>
          <w:rFonts w:eastAsia="Times New Roman" w:cstheme="minorHAnsi"/>
          <w:lang w:val="en-US" w:eastAsia="es-ES"/>
        </w:rPr>
        <w:t xml:space="preserve">, deteriorated or destroyed by contemporary societies that are obsessed </w:t>
      </w:r>
      <w:r w:rsidRPr="00905F6B">
        <w:rPr>
          <w:rFonts w:eastAsia="Times New Roman" w:cstheme="minorHAnsi"/>
          <w:lang w:val="en-US" w:eastAsia="es-ES"/>
        </w:rPr>
        <w:lastRenderedPageBreak/>
        <w:t>with economic development and the mass media;</w:t>
      </w:r>
      <w:r w:rsidR="00905F6B">
        <w:rPr>
          <w:rFonts w:eastAsia="Times New Roman" w:cstheme="minorHAnsi"/>
          <w:bCs/>
          <w:lang w:val="en-US" w:eastAsia="es-ES"/>
        </w:rPr>
        <w:t xml:space="preserve"> </w:t>
      </w:r>
      <w:r w:rsidRPr="00905F6B">
        <w:rPr>
          <w:rFonts w:eastAsia="Times New Roman" w:cstheme="minorHAnsi"/>
          <w:i/>
          <w:iCs/>
          <w:lang w:val="en-US" w:eastAsia="es-ES"/>
        </w:rPr>
        <w:t xml:space="preserve">Being </w:t>
      </w:r>
      <w:r w:rsidRPr="00905F6B">
        <w:rPr>
          <w:rFonts w:eastAsia="Times New Roman" w:cstheme="minorHAnsi"/>
          <w:lang w:val="en-US" w:eastAsia="es-ES"/>
        </w:rPr>
        <w:t>necessary for the Buddhist Law to adopt new laws recognizing the human rights, by giving value to the ancestral norms of the Buddhist Civilization and simultaneously correcting and complementing the Legal Code (Vinaya) that conforms the system of laws and ethical values of the Buddhist Peoples and the Spiritual Communities;</w:t>
      </w:r>
      <w:r w:rsidR="00905F6B">
        <w:rPr>
          <w:rFonts w:eastAsia="Times New Roman" w:cstheme="minorHAnsi"/>
          <w:bCs/>
          <w:lang w:val="en-US" w:eastAsia="es-ES"/>
        </w:rPr>
        <w:t xml:space="preserve"> </w:t>
      </w:r>
      <w:r w:rsidRPr="00905F6B">
        <w:rPr>
          <w:rFonts w:eastAsia="Times New Roman" w:cstheme="minorHAnsi"/>
          <w:i/>
          <w:iCs/>
          <w:lang w:val="en-US" w:eastAsia="es-ES"/>
        </w:rPr>
        <w:t>Reaffirming</w:t>
      </w:r>
      <w:r w:rsidRPr="00905F6B">
        <w:rPr>
          <w:rFonts w:eastAsia="Times New Roman" w:cstheme="minorHAnsi"/>
          <w:lang w:val="en-US" w:eastAsia="es-ES"/>
        </w:rPr>
        <w:t xml:space="preserve"> the enormous contributions of the Buddhist Peoples and Spiritual Communities to the history of different civilizations and cultures, contributing to world peace, social justice, advanced education and ecological harmony, promoting friendly relations and reconciliation between nations as an indispensable requirement for the survival of the world;</w:t>
      </w:r>
      <w:r w:rsidR="00905F6B">
        <w:rPr>
          <w:rFonts w:eastAsia="Times New Roman" w:cstheme="minorHAnsi"/>
          <w:lang w:val="en-US" w:eastAsia="es-ES"/>
        </w:rPr>
        <w:t xml:space="preserve"> (…) </w:t>
      </w:r>
      <w:r w:rsidRPr="00905F6B">
        <w:rPr>
          <w:rFonts w:eastAsia="Times New Roman" w:cstheme="minorHAnsi"/>
          <w:i/>
          <w:iCs/>
          <w:lang w:val="en-US" w:eastAsia="es-ES"/>
        </w:rPr>
        <w:t xml:space="preserve">Admitting </w:t>
      </w:r>
      <w:r w:rsidRPr="00905F6B">
        <w:rPr>
          <w:rFonts w:eastAsia="Times New Roman" w:cstheme="minorHAnsi"/>
          <w:lang w:val="en-US" w:eastAsia="es-ES"/>
        </w:rPr>
        <w:t>that the aspirations of the Buddhist Peoples and Spiritual Communities to the Cure of suffering imply assuming control of their own lifestyles and social institutions, by practicing pacifist politics, developing equitable economy, strengthening educational culture and maintaining sustainable ecology, within the framework of the States in which they live;</w:t>
      </w:r>
      <w:r w:rsidR="00905F6B">
        <w:rPr>
          <w:rFonts w:eastAsia="Times New Roman" w:cstheme="minorHAnsi"/>
          <w:lang w:val="en-US" w:eastAsia="es-ES"/>
        </w:rPr>
        <w:t xml:space="preserve"> </w:t>
      </w:r>
      <w:r w:rsidRPr="00905F6B">
        <w:rPr>
          <w:rFonts w:eastAsia="Times New Roman" w:cstheme="minorHAnsi"/>
          <w:i/>
          <w:iCs/>
          <w:lang w:val="en-US" w:eastAsia="es-ES"/>
        </w:rPr>
        <w:t xml:space="preserve">Promoting </w:t>
      </w:r>
      <w:r w:rsidRPr="00905F6B">
        <w:rPr>
          <w:rFonts w:eastAsia="Times New Roman" w:cstheme="minorHAnsi"/>
          <w:lang w:val="en-US" w:eastAsia="es-ES"/>
        </w:rPr>
        <w:t>the need to respect the collective human rights that emerge from political, economic, cultural and environmental structures, as well as from the spiritual traditions and philosophies of life, especially having the duty to respect the rights to self-determination, autonomy and self-government;</w:t>
      </w:r>
      <w:r w:rsidR="00905F6B">
        <w:rPr>
          <w:rFonts w:eastAsia="Times New Roman" w:cstheme="minorHAnsi"/>
          <w:lang w:val="en-US" w:eastAsia="es-ES"/>
        </w:rPr>
        <w:t xml:space="preserve"> </w:t>
      </w:r>
      <w:r w:rsidR="00BB5149">
        <w:rPr>
          <w:rFonts w:eastAsia="Times New Roman" w:cstheme="minorHAnsi"/>
          <w:lang w:val="en-US" w:eastAsia="es-ES"/>
        </w:rPr>
        <w:t xml:space="preserve">(…) </w:t>
      </w:r>
      <w:r w:rsidRPr="00BB5149">
        <w:rPr>
          <w:rFonts w:eastAsia="Times New Roman" w:cstheme="minorHAnsi"/>
          <w:i/>
          <w:iCs/>
          <w:lang w:val="en-US" w:eastAsia="es-ES"/>
        </w:rPr>
        <w:t xml:space="preserve">Worrying </w:t>
      </w:r>
      <w:r w:rsidRPr="00BB5149">
        <w:rPr>
          <w:rFonts w:eastAsia="Times New Roman" w:cstheme="minorHAnsi"/>
          <w:lang w:val="en-US" w:eastAsia="es-ES"/>
        </w:rPr>
        <w:t>about the fact that historically many peoples and communities have suffered social injustice as a result of phenomena such as discrimination, oppression, colonization, genocide, ethnic cleansing and crimes against humanity, among others, being deprived of their territories, monuments, freedom of expression and spiritual cultural heritage;</w:t>
      </w:r>
      <w:r w:rsidR="00BB5149">
        <w:rPr>
          <w:rFonts w:eastAsia="Times New Roman" w:cstheme="minorHAnsi"/>
          <w:lang w:val="en-US" w:eastAsia="es-ES"/>
        </w:rPr>
        <w:t xml:space="preserve"> (…) </w:t>
      </w:r>
      <w:r w:rsidRPr="00585763">
        <w:rPr>
          <w:rFonts w:eastAsia="Times New Roman" w:cstheme="minorHAnsi"/>
          <w:i/>
          <w:iCs/>
          <w:lang w:val="en-US" w:eastAsia="es-ES"/>
        </w:rPr>
        <w:t xml:space="preserve">Stating </w:t>
      </w:r>
      <w:r w:rsidRPr="00585763">
        <w:rPr>
          <w:rFonts w:eastAsia="Times New Roman" w:cstheme="minorHAnsi"/>
          <w:lang w:val="en-US" w:eastAsia="es-ES"/>
        </w:rPr>
        <w:t>that injustice and impunity are incompatible with human rights, especially the rights to peace and Truth, having the duty to understand victims as beings in need of recognition, reparation and reconciliation;</w:t>
      </w:r>
      <w:r w:rsidR="00585763" w:rsidRPr="00585763">
        <w:rPr>
          <w:rFonts w:eastAsia="Times New Roman" w:cstheme="minorHAnsi"/>
          <w:lang w:val="en-US" w:eastAsia="es-ES"/>
        </w:rPr>
        <w:t xml:space="preserve"> </w:t>
      </w:r>
      <w:r w:rsidR="00585763" w:rsidRPr="00585763">
        <w:rPr>
          <w:rFonts w:eastAsia="Times New Roman" w:cstheme="minorHAnsi"/>
          <w:i/>
          <w:iCs/>
          <w:lang w:val="en-US" w:eastAsia="es-ES"/>
        </w:rPr>
        <w:t xml:space="preserve">(…) </w:t>
      </w:r>
      <w:r w:rsidRPr="00585763">
        <w:rPr>
          <w:rFonts w:eastAsia="Times New Roman" w:cstheme="minorHAnsi"/>
          <w:i/>
          <w:iCs/>
          <w:lang w:val="en-US" w:eastAsia="es-ES"/>
        </w:rPr>
        <w:t xml:space="preserve">Learning </w:t>
      </w:r>
      <w:r w:rsidRPr="00585763">
        <w:rPr>
          <w:rFonts w:eastAsia="Times New Roman" w:cstheme="minorHAnsi"/>
          <w:lang w:val="en-US" w:eastAsia="es-ES"/>
        </w:rPr>
        <w:t xml:space="preserve">from the supreme </w:t>
      </w:r>
      <w:proofErr w:type="spellStart"/>
      <w:r w:rsidRPr="00585763">
        <w:rPr>
          <w:rFonts w:eastAsia="Times New Roman" w:cstheme="minorHAnsi"/>
          <w:lang w:val="en-US" w:eastAsia="es-ES"/>
        </w:rPr>
        <w:t>knowings</w:t>
      </w:r>
      <w:proofErr w:type="spellEnd"/>
      <w:r w:rsidRPr="00585763">
        <w:rPr>
          <w:rFonts w:eastAsia="Times New Roman" w:cstheme="minorHAnsi"/>
          <w:lang w:val="en-US" w:eastAsia="es-ES"/>
        </w:rPr>
        <w:t>, compassionate wisdoms and ethical values coming from the enlightened mind of spiritual masters of all traditions, who have been the voice of friendship and harmony in the world;</w:t>
      </w:r>
      <w:r w:rsidR="00585763">
        <w:rPr>
          <w:rFonts w:eastAsia="Times New Roman" w:cstheme="minorHAnsi"/>
          <w:lang w:val="en-US" w:eastAsia="es-ES"/>
        </w:rPr>
        <w:t xml:space="preserve"> </w:t>
      </w:r>
      <w:r w:rsidR="00C338C8">
        <w:rPr>
          <w:rFonts w:eastAsia="Times New Roman" w:cstheme="minorHAnsi"/>
          <w:lang w:val="en-US" w:eastAsia="es-ES"/>
        </w:rPr>
        <w:t xml:space="preserve">(…) </w:t>
      </w:r>
      <w:r w:rsidRPr="00C338C8">
        <w:rPr>
          <w:rFonts w:eastAsia="Times New Roman" w:cstheme="minorHAnsi"/>
          <w:i/>
          <w:iCs/>
          <w:lang w:val="en-US" w:eastAsia="es-ES"/>
        </w:rPr>
        <w:t xml:space="preserve">Exhorting </w:t>
      </w:r>
      <w:r w:rsidRPr="00C338C8">
        <w:rPr>
          <w:rFonts w:eastAsia="Times New Roman" w:cstheme="minorHAnsi"/>
          <w:lang w:val="en-US" w:eastAsia="es-ES"/>
        </w:rPr>
        <w:t>about the importance of Buddhism for the full fulfillment of human rights and fundamental freedoms, building a society of righteousness, tolerance and harmony where the intrinsic dignity of all sentient beings is respected;</w:t>
      </w:r>
      <w:r w:rsidR="00C338C8">
        <w:rPr>
          <w:rFonts w:eastAsia="Times New Roman" w:cstheme="minorHAnsi"/>
          <w:lang w:val="en-US" w:eastAsia="es-ES"/>
        </w:rPr>
        <w:t xml:space="preserve"> </w:t>
      </w:r>
      <w:r w:rsidRPr="00C338C8">
        <w:rPr>
          <w:rFonts w:eastAsia="Times New Roman" w:cstheme="minorHAnsi"/>
          <w:i/>
          <w:iCs/>
          <w:lang w:val="en-US" w:eastAsia="es-ES"/>
        </w:rPr>
        <w:t xml:space="preserve">Emphasizing </w:t>
      </w:r>
      <w:r w:rsidRPr="00C338C8">
        <w:rPr>
          <w:rFonts w:eastAsia="Times New Roman" w:cstheme="minorHAnsi"/>
          <w:lang w:val="en-US" w:eastAsia="es-ES"/>
        </w:rPr>
        <w:t xml:space="preserve">the fact that the investigations and cases carried out by the </w:t>
      </w:r>
      <w:r w:rsidRPr="00C338C8">
        <w:rPr>
          <w:rFonts w:eastAsia="Times New Roman" w:cstheme="minorHAnsi"/>
          <w:b/>
          <w:bCs/>
          <w:lang w:val="en-US" w:eastAsia="es-ES"/>
        </w:rPr>
        <w:t>Buddhist Tribunal on Human Rights</w:t>
      </w:r>
      <w:r w:rsidRPr="00C338C8">
        <w:rPr>
          <w:rFonts w:eastAsia="Times New Roman" w:cstheme="minorHAnsi"/>
          <w:lang w:val="en-US" w:eastAsia="es-ES"/>
        </w:rPr>
        <w:t xml:space="preserve"> have the purpose of safeguarding the integrity of the intrinsic dignity or </w:t>
      </w:r>
      <w:proofErr w:type="spellStart"/>
      <w:r w:rsidRPr="00C338C8">
        <w:rPr>
          <w:rFonts w:eastAsia="Times New Roman" w:cstheme="minorHAnsi"/>
          <w:lang w:val="en-US" w:eastAsia="es-ES"/>
        </w:rPr>
        <w:t>dharmic</w:t>
      </w:r>
      <w:proofErr w:type="spellEnd"/>
      <w:r w:rsidRPr="00C338C8">
        <w:rPr>
          <w:rFonts w:eastAsia="Times New Roman" w:cstheme="minorHAnsi"/>
          <w:lang w:val="en-US" w:eastAsia="es-ES"/>
        </w:rPr>
        <w:t xml:space="preserve"> nature of human beings, seeking the protection and salvation of all sentient beings</w:t>
      </w:r>
      <w:r w:rsidRPr="00C338C8">
        <w:rPr>
          <w:rFonts w:eastAsia="Times New Roman" w:cstheme="minorHAnsi"/>
          <w:i/>
          <w:iCs/>
          <w:lang w:val="en-US" w:eastAsia="es-ES"/>
        </w:rPr>
        <w:t>;</w:t>
      </w:r>
      <w:r w:rsidR="00C338C8">
        <w:rPr>
          <w:rFonts w:eastAsia="Times New Roman" w:cstheme="minorHAnsi"/>
          <w:lang w:val="en-US" w:eastAsia="es-ES"/>
        </w:rPr>
        <w:t xml:space="preserve"> </w:t>
      </w:r>
      <w:r w:rsidRPr="00C338C8">
        <w:rPr>
          <w:rFonts w:eastAsia="Times New Roman" w:cstheme="minorHAnsi"/>
          <w:i/>
          <w:iCs/>
          <w:lang w:val="en-US" w:eastAsia="es-ES"/>
        </w:rPr>
        <w:t xml:space="preserve">Distinguishing </w:t>
      </w:r>
      <w:r w:rsidRPr="00C338C8">
        <w:rPr>
          <w:rFonts w:eastAsia="Times New Roman" w:cstheme="minorHAnsi"/>
          <w:lang w:val="en-US" w:eastAsia="es-ES"/>
        </w:rPr>
        <w:t xml:space="preserve">the task of the </w:t>
      </w:r>
      <w:r w:rsidRPr="00C338C8">
        <w:rPr>
          <w:rFonts w:eastAsia="Times New Roman" w:cstheme="minorHAnsi"/>
          <w:b/>
          <w:bCs/>
          <w:lang w:val="en-US" w:eastAsia="es-ES"/>
        </w:rPr>
        <w:t>United Buddhist Nations Organization</w:t>
      </w:r>
      <w:r w:rsidRPr="00C338C8">
        <w:rPr>
          <w:rFonts w:eastAsia="Times New Roman" w:cstheme="minorHAnsi"/>
          <w:lang w:val="en-US" w:eastAsia="es-ES"/>
        </w:rPr>
        <w:t xml:space="preserve"> to save all sentient beings, especially by protecting present and future generations from the evils of war, social injustice, ignorance and pollution, which is a commitment to the creation of a civilization of peace, justice, knowledge and health</w:t>
      </w:r>
      <w:r w:rsidRPr="00C338C8">
        <w:rPr>
          <w:rFonts w:eastAsia="Times New Roman" w:cstheme="minorHAnsi"/>
          <w:i/>
          <w:iCs/>
          <w:lang w:val="en-US" w:eastAsia="es-ES"/>
        </w:rPr>
        <w:t>;</w:t>
      </w:r>
      <w:r w:rsidR="00C338C8">
        <w:rPr>
          <w:rFonts w:eastAsia="Times New Roman" w:cstheme="minorHAnsi"/>
          <w:i/>
          <w:iCs/>
          <w:lang w:val="en-US" w:eastAsia="es-ES"/>
        </w:rPr>
        <w:t xml:space="preserve"> (…) </w:t>
      </w:r>
      <w:r w:rsidRPr="006B6C88">
        <w:rPr>
          <w:rFonts w:eastAsia="Times New Roman" w:cstheme="minorHAnsi"/>
          <w:i/>
          <w:iCs/>
          <w:lang w:val="en-US" w:eastAsia="es-ES"/>
        </w:rPr>
        <w:t xml:space="preserve">Underlining </w:t>
      </w:r>
      <w:r w:rsidRPr="006B6C88">
        <w:rPr>
          <w:rFonts w:eastAsia="Times New Roman" w:cstheme="minorHAnsi"/>
          <w:lang w:val="en-US" w:eastAsia="es-ES"/>
        </w:rPr>
        <w:t>the fact that Buddhism acquires diversity of cultural forms through the freedom of thought, expression and action in space and time, which is evident in the originality of ideas and in the plurality of cultural expressions of Buddhist Peoples and Spiritual Communities, which can contribute enormously to the fulfillment and development of human rights;</w:t>
      </w:r>
      <w:r w:rsidR="006B6C88">
        <w:rPr>
          <w:rFonts w:eastAsia="Times New Roman" w:cstheme="minorHAnsi"/>
          <w:bCs/>
          <w:lang w:val="en-US" w:eastAsia="es-ES"/>
        </w:rPr>
        <w:t xml:space="preserve"> </w:t>
      </w:r>
      <w:r w:rsidRPr="006B6C88">
        <w:rPr>
          <w:rFonts w:eastAsia="Times New Roman" w:cstheme="minorHAnsi"/>
          <w:i/>
          <w:iCs/>
          <w:lang w:val="en-US" w:eastAsia="es-ES"/>
        </w:rPr>
        <w:t xml:space="preserve">Emphasizing </w:t>
      </w:r>
      <w:r w:rsidRPr="006B6C88">
        <w:rPr>
          <w:rFonts w:eastAsia="Times New Roman" w:cstheme="minorHAnsi"/>
          <w:lang w:val="en-US" w:eastAsia="es-ES"/>
        </w:rPr>
        <w:t>the essential creative function of spiritual masters, who nourish, strengthen and develop the supreme cultural expressions that tend to social evolution through ethical values;</w:t>
      </w:r>
      <w:r w:rsidR="006B6C88">
        <w:rPr>
          <w:rFonts w:eastAsia="Times New Roman" w:cstheme="minorHAnsi"/>
          <w:lang w:val="en-US" w:eastAsia="es-ES"/>
        </w:rPr>
        <w:t xml:space="preserve"> </w:t>
      </w:r>
      <w:r w:rsidR="006B6C88" w:rsidRPr="00D710EB">
        <w:rPr>
          <w:rFonts w:eastAsia="Times New Roman" w:cstheme="minorHAnsi"/>
          <w:lang w:val="en-US" w:eastAsia="es-ES"/>
        </w:rPr>
        <w:t xml:space="preserve"> (…) </w:t>
      </w:r>
      <w:r w:rsidRPr="00D710EB">
        <w:rPr>
          <w:rFonts w:eastAsia="Times New Roman" w:cstheme="minorHAnsi"/>
          <w:lang w:val="en-US" w:eastAsia="es-ES"/>
        </w:rPr>
        <w:t>Article 1 – The Buddhist Communities affirm that every person has the right to a peaceful life, which will be protected by Buddhist Law at all times.</w:t>
      </w:r>
      <w:r w:rsidR="00D710EB" w:rsidRPr="00D710EB">
        <w:rPr>
          <w:rFonts w:eastAsia="Times New Roman" w:cstheme="minorHAnsi"/>
          <w:lang w:val="en-US" w:eastAsia="es-ES"/>
        </w:rPr>
        <w:t xml:space="preserve"> (…) </w:t>
      </w:r>
      <w:r w:rsidRPr="00D710EB">
        <w:rPr>
          <w:rFonts w:eastAsia="Times New Roman" w:cstheme="minorHAnsi"/>
          <w:lang w:val="en-US" w:eastAsia="es-ES"/>
        </w:rPr>
        <w:t>Article 3 – The Buddhist Communities affirm that every person has the right that their physical, psychological, social and spiritual integrity is respected, which is why all types of torture, cruelty, slander or degrading treatment are prohibited, since the intrinsic dignity of people must always be respected.</w:t>
      </w:r>
      <w:r w:rsidR="00D710EB" w:rsidRPr="00D710EB">
        <w:rPr>
          <w:rFonts w:eastAsia="Times New Roman" w:cstheme="minorHAnsi"/>
          <w:lang w:val="en-US" w:eastAsia="es-ES"/>
        </w:rPr>
        <w:t xml:space="preserve"> </w:t>
      </w:r>
      <w:r w:rsidRPr="00D710EB">
        <w:rPr>
          <w:rFonts w:eastAsia="Times New Roman" w:cstheme="minorHAnsi"/>
          <w:lang w:val="en-US" w:eastAsia="es-ES"/>
        </w:rPr>
        <w:t xml:space="preserve">Article 4 – The Buddhist Communities establish </w:t>
      </w:r>
      <w:r w:rsidRPr="00D710EB">
        <w:rPr>
          <w:rFonts w:eastAsia="Times New Roman" w:cstheme="minorHAnsi"/>
          <w:lang w:val="en-US" w:eastAsia="es-ES"/>
        </w:rPr>
        <w:lastRenderedPageBreak/>
        <w:t>that every person has the right to peaceful assembly and non-violent association, being fundamental for the health of the democratic order the constitution of groups defending political, economic, cultural and environmental rights.</w:t>
      </w:r>
      <w:r w:rsidR="00D710EB" w:rsidRPr="00D710EB">
        <w:rPr>
          <w:rFonts w:eastAsia="Times New Roman" w:cstheme="minorHAnsi"/>
          <w:lang w:val="en-US" w:eastAsia="es-ES"/>
        </w:rPr>
        <w:t xml:space="preserve"> (…) </w:t>
      </w:r>
      <w:r w:rsidRPr="0036570F">
        <w:rPr>
          <w:rFonts w:eastAsia="Times New Roman" w:cstheme="minorHAnsi"/>
          <w:lang w:val="en-US" w:eastAsia="es-ES"/>
        </w:rPr>
        <w:t>Article 13 – The Buddhist Communities affirm that every person has the right to self-determination and free development of his/her psychic and social life.</w:t>
      </w:r>
      <w:r w:rsidR="00C02390">
        <w:rPr>
          <w:rFonts w:eastAsia="Times New Roman" w:cstheme="minorHAnsi"/>
          <w:lang w:val="en-US" w:eastAsia="es-ES"/>
        </w:rPr>
        <w:t xml:space="preserve"> </w:t>
      </w:r>
      <w:r w:rsidRPr="00CD5879">
        <w:rPr>
          <w:rFonts w:eastAsia="Times New Roman" w:cstheme="minorHAnsi"/>
          <w:lang w:val="en-US" w:eastAsia="es-ES"/>
        </w:rPr>
        <w:t>Article 14 – The Buddhist Communities establish that every person has the right to sovereignty, autonomy or self-government, being able to maintain and develop his/her own political, economic, cultural and environmental institutions.</w:t>
      </w:r>
      <w:r w:rsidR="00CD5879">
        <w:rPr>
          <w:rFonts w:eastAsia="Times New Roman" w:cstheme="minorHAnsi"/>
          <w:lang w:val="en-US" w:eastAsia="es-ES"/>
        </w:rPr>
        <w:t xml:space="preserve"> (…) </w:t>
      </w:r>
      <w:r w:rsidRPr="00CD5879">
        <w:rPr>
          <w:rFonts w:eastAsia="Times New Roman" w:cstheme="minorHAnsi"/>
          <w:lang w:val="en-US" w:eastAsia="es-ES"/>
        </w:rPr>
        <w:t>Article 16 – The Buddhist Communities establish that every person has the right not to be discriminated based on sex, color, language, nationality, religion, political affiliation, economic position or social class, among others.</w:t>
      </w:r>
      <w:r w:rsidR="00CD5879">
        <w:rPr>
          <w:rFonts w:eastAsia="Times New Roman" w:cstheme="minorHAnsi"/>
          <w:lang w:val="en-US" w:eastAsia="es-ES"/>
        </w:rPr>
        <w:t xml:space="preserve"> </w:t>
      </w:r>
      <w:r w:rsidRPr="00ED59AB">
        <w:rPr>
          <w:rFonts w:eastAsia="Times New Roman" w:cstheme="minorHAnsi"/>
          <w:lang w:val="en-US" w:eastAsia="es-ES"/>
        </w:rPr>
        <w:t>Article 17 – The Buddhist Communities affirm that every person has the right to be part of minority groups and live separate from society as long as they do not violate human rights by promoting hatred and alienation.</w:t>
      </w:r>
      <w:r w:rsidR="00ED59AB">
        <w:rPr>
          <w:rFonts w:eastAsia="Times New Roman" w:cstheme="minorHAnsi"/>
          <w:bCs/>
          <w:lang w:val="en-US" w:eastAsia="es-ES"/>
        </w:rPr>
        <w:t xml:space="preserve"> </w:t>
      </w:r>
      <w:r w:rsidRPr="00ED59AB">
        <w:rPr>
          <w:rFonts w:eastAsia="Times New Roman" w:cstheme="minorHAnsi"/>
          <w:lang w:val="en-US" w:eastAsia="es-ES"/>
        </w:rPr>
        <w:t>Article 18 – The Buddhist Communities establish that every person has the right to understanding, solidarity, cooperation, pluralism, tolerance, unity, globalization, interdependence and coexistence.</w:t>
      </w:r>
      <w:r w:rsidR="003C5D96">
        <w:rPr>
          <w:rFonts w:eastAsia="Times New Roman" w:cstheme="minorHAnsi"/>
          <w:bCs/>
          <w:lang w:val="en-US" w:eastAsia="es-ES"/>
        </w:rPr>
        <w:t xml:space="preserve"> </w:t>
      </w:r>
      <w:r w:rsidRPr="003C5D96">
        <w:rPr>
          <w:rFonts w:eastAsia="Times New Roman" w:cstheme="minorHAnsi"/>
          <w:lang w:val="en-US" w:eastAsia="es-ES"/>
        </w:rPr>
        <w:t>Article 19 – The Buddhist Communities affirm that every person has the right to the evolutionary advantage of mutual support, promoting a civilization based on coexistence, recognition and appreciation of others.</w:t>
      </w:r>
      <w:r w:rsidR="003C5D96">
        <w:rPr>
          <w:rFonts w:eastAsia="Times New Roman" w:cstheme="minorHAnsi"/>
          <w:lang w:val="en-US" w:eastAsia="es-ES"/>
        </w:rPr>
        <w:t xml:space="preserve"> </w:t>
      </w:r>
      <w:r w:rsidRPr="00247631">
        <w:rPr>
          <w:rFonts w:eastAsia="Times New Roman" w:cstheme="minorHAnsi"/>
          <w:lang w:val="en-US" w:eastAsia="es-ES"/>
        </w:rPr>
        <w:t>Article 20 – The Buddhist Communities establish that every person has the right to confront immorality and to make a purification of perversions that threaten or misinterpret the messages of love, peace and harmony.</w:t>
      </w:r>
      <w:r w:rsidR="00247631">
        <w:rPr>
          <w:rFonts w:eastAsia="Times New Roman" w:cstheme="minorHAnsi"/>
          <w:bCs/>
          <w:lang w:val="en-US" w:eastAsia="es-ES"/>
        </w:rPr>
        <w:t xml:space="preserve"> </w:t>
      </w:r>
      <w:r w:rsidRPr="00247631">
        <w:rPr>
          <w:rFonts w:eastAsia="Times New Roman" w:cstheme="minorHAnsi"/>
          <w:lang w:val="en-US" w:eastAsia="es-ES"/>
        </w:rPr>
        <w:t xml:space="preserve">Article 21 – The Buddhist Communities affirm that every person has the right to civil disobedience and peaceful resistance, to conscientious objection and to public denunciation in the face of States that violate human rights, especially in the case of States accused of genocide, ethnic cleansing, </w:t>
      </w:r>
      <w:proofErr w:type="gramStart"/>
      <w:r w:rsidRPr="00247631">
        <w:rPr>
          <w:rFonts w:eastAsia="Times New Roman" w:cstheme="minorHAnsi"/>
          <w:lang w:val="en-US" w:eastAsia="es-ES"/>
        </w:rPr>
        <w:t>crimes</w:t>
      </w:r>
      <w:proofErr w:type="gramEnd"/>
      <w:r w:rsidRPr="00247631">
        <w:rPr>
          <w:rFonts w:eastAsia="Times New Roman" w:cstheme="minorHAnsi"/>
          <w:lang w:val="en-US" w:eastAsia="es-ES"/>
        </w:rPr>
        <w:t xml:space="preserve"> against humanity, war crimes or Ecocide.</w:t>
      </w:r>
      <w:r w:rsidR="00247631">
        <w:rPr>
          <w:rFonts w:eastAsia="Times New Roman" w:cstheme="minorHAnsi"/>
          <w:lang w:val="en-US" w:eastAsia="es-ES"/>
        </w:rPr>
        <w:t xml:space="preserve"> </w:t>
      </w:r>
      <w:r w:rsidRPr="00247631">
        <w:rPr>
          <w:rFonts w:eastAsia="Times New Roman" w:cstheme="minorHAnsi"/>
          <w:lang w:val="en-US" w:eastAsia="es-ES"/>
        </w:rPr>
        <w:t>Article 22 – The Buddhist Communities establish that every person has the right to eradicate war through righteous and appropriate means such as the practice of non-violence.</w:t>
      </w:r>
      <w:r w:rsidR="00247631">
        <w:rPr>
          <w:rFonts w:eastAsia="Times New Roman" w:cstheme="minorHAnsi"/>
          <w:lang w:val="en-US" w:eastAsia="es-ES"/>
        </w:rPr>
        <w:t xml:space="preserve"> </w:t>
      </w:r>
      <w:r w:rsidR="00461596">
        <w:rPr>
          <w:rFonts w:eastAsia="Times New Roman" w:cstheme="minorHAnsi"/>
          <w:lang w:val="en-US" w:eastAsia="es-ES"/>
        </w:rPr>
        <w:t xml:space="preserve">(…) </w:t>
      </w:r>
      <w:r w:rsidRPr="00461596">
        <w:rPr>
          <w:rFonts w:eastAsia="Times New Roman" w:cstheme="minorHAnsi"/>
          <w:lang w:val="en-US" w:eastAsia="es-ES"/>
        </w:rPr>
        <w:t>Article 24 – The Buddhist Communities establish that every person has the right to demilitarization of territories, disarmament and the elimination of armies, being able to criticize and oppose war, the arms industry, violence, oppression, discrimination or any other activity violating the right to World Peace and the right to a healthy and adequate survival.</w:t>
      </w:r>
      <w:r w:rsidR="00461596">
        <w:rPr>
          <w:rFonts w:eastAsia="Times New Roman" w:cstheme="minorHAnsi"/>
          <w:lang w:val="en-US" w:eastAsia="es-ES"/>
        </w:rPr>
        <w:t xml:space="preserve"> (…) </w:t>
      </w:r>
      <w:r w:rsidRPr="009955AA">
        <w:rPr>
          <w:rFonts w:eastAsia="Times New Roman" w:cstheme="minorHAnsi"/>
          <w:lang w:val="en-US" w:eastAsia="es-ES"/>
        </w:rPr>
        <w:t>Article 27 – The Buddhist Communities affirm that every person has the right to social justice, just globalization, inclusion, equity and tolerance, especially in the field of interactions with other peoples, civilizations, religions and spiritual communities.</w:t>
      </w:r>
      <w:r w:rsidR="009955AA">
        <w:rPr>
          <w:rFonts w:eastAsia="Times New Roman" w:cstheme="minorHAnsi"/>
          <w:lang w:val="en-US" w:eastAsia="es-ES"/>
        </w:rPr>
        <w:t xml:space="preserve"> </w:t>
      </w:r>
      <w:r w:rsidR="007202D4">
        <w:rPr>
          <w:rFonts w:eastAsia="Times New Roman" w:cstheme="minorHAnsi"/>
          <w:lang w:val="en-US" w:eastAsia="es-ES"/>
        </w:rPr>
        <w:t xml:space="preserve">(…) </w:t>
      </w:r>
      <w:r w:rsidRPr="007A6639">
        <w:rPr>
          <w:rFonts w:eastAsia="Times New Roman" w:cstheme="minorHAnsi"/>
          <w:lang w:val="en-US" w:eastAsia="es-ES"/>
        </w:rPr>
        <w:t>Article 32 – The Buddhist Communities establish that everyone has the right to defend the rights of the unprotected, such as women, children, the poor, the elderly, homosexuals, the disabled, the mentally retarded, immigrants, refugees, prisoners, aborigines, spiritual communities, animals and ecosystems.</w:t>
      </w:r>
      <w:r w:rsidR="007A6639">
        <w:rPr>
          <w:rFonts w:eastAsia="Times New Roman" w:cstheme="minorHAnsi"/>
          <w:lang w:val="en-US" w:eastAsia="es-ES"/>
        </w:rPr>
        <w:t xml:space="preserve"> </w:t>
      </w:r>
      <w:r w:rsidR="0008327D">
        <w:rPr>
          <w:rFonts w:eastAsia="Times New Roman" w:cstheme="minorHAnsi"/>
          <w:lang w:val="en-US" w:eastAsia="es-ES"/>
        </w:rPr>
        <w:t xml:space="preserve">(…) </w:t>
      </w:r>
      <w:r w:rsidRPr="0008327D">
        <w:rPr>
          <w:rFonts w:eastAsia="Times New Roman" w:cstheme="minorHAnsi"/>
          <w:lang w:val="en-US" w:eastAsia="es-ES"/>
        </w:rPr>
        <w:t xml:space="preserve">Article 34 – The Buddhist Communities establish that every person has the right to peacefully and ethically fight against genocide, ethnic cleansing, </w:t>
      </w:r>
      <w:proofErr w:type="gramStart"/>
      <w:r w:rsidRPr="0008327D">
        <w:rPr>
          <w:rFonts w:eastAsia="Times New Roman" w:cstheme="minorHAnsi"/>
          <w:lang w:val="en-US" w:eastAsia="es-ES"/>
        </w:rPr>
        <w:t>crimes</w:t>
      </w:r>
      <w:proofErr w:type="gramEnd"/>
      <w:r w:rsidRPr="0008327D">
        <w:rPr>
          <w:rFonts w:eastAsia="Times New Roman" w:cstheme="minorHAnsi"/>
          <w:lang w:val="en-US" w:eastAsia="es-ES"/>
        </w:rPr>
        <w:t xml:space="preserve"> against humanity, war crimes and ecocide.</w:t>
      </w:r>
      <w:r w:rsidR="007A6639">
        <w:rPr>
          <w:rFonts w:eastAsia="Times New Roman" w:cstheme="minorHAnsi"/>
          <w:lang w:val="en-US" w:eastAsia="es-ES"/>
        </w:rPr>
        <w:t xml:space="preserve"> (…) </w:t>
      </w:r>
      <w:r w:rsidRPr="001F0F4C">
        <w:rPr>
          <w:rFonts w:eastAsia="Times New Roman" w:cstheme="minorHAnsi"/>
          <w:lang w:val="en-US" w:eastAsia="es-ES"/>
        </w:rPr>
        <w:t>Article 37 – The Buddhist Communities affirm that every person has the right to legal self-defense or adequate professional defense, in addition to having the right to be considered innocent until proven otherwise in a fair, fast, simple and appealable legal process.</w:t>
      </w:r>
      <w:r w:rsidR="001F0F4C">
        <w:rPr>
          <w:rFonts w:eastAsia="Times New Roman" w:cstheme="minorHAnsi"/>
          <w:lang w:val="en-US" w:eastAsia="es-ES"/>
        </w:rPr>
        <w:t xml:space="preserve"> (…) </w:t>
      </w:r>
      <w:r w:rsidRPr="001F0F4C">
        <w:rPr>
          <w:rFonts w:eastAsia="Times New Roman" w:cstheme="minorHAnsi"/>
          <w:lang w:val="en-US" w:eastAsia="es-ES"/>
        </w:rPr>
        <w:t>Article 39 – The Buddhist Communities affirm that every person has the right to non-impunity, especially in the face of corruption, drug trafficking, terrorism and other violations of human rights that hinder the democratic and peaceful development of peoples.</w:t>
      </w:r>
      <w:r w:rsidR="001F0F4C">
        <w:rPr>
          <w:rFonts w:eastAsia="Times New Roman" w:cstheme="minorHAnsi"/>
          <w:lang w:val="en-US" w:eastAsia="es-ES"/>
        </w:rPr>
        <w:t xml:space="preserve"> (…) </w:t>
      </w:r>
      <w:r w:rsidRPr="001F0F4C">
        <w:rPr>
          <w:rFonts w:eastAsia="Times New Roman" w:cstheme="minorHAnsi"/>
          <w:lang w:val="en-US" w:eastAsia="es-ES"/>
        </w:rPr>
        <w:t xml:space="preserve">Article 41 – The Buddhist Communities affirm that every person has the right to access tribal, communal or conscience justice, especially when the justice of States and of international organizations does not work </w:t>
      </w:r>
      <w:r w:rsidRPr="001F0F4C">
        <w:rPr>
          <w:rFonts w:eastAsia="Times New Roman" w:cstheme="minorHAnsi"/>
          <w:lang w:val="en-US" w:eastAsia="es-ES"/>
        </w:rPr>
        <w:lastRenderedPageBreak/>
        <w:t>properly.</w:t>
      </w:r>
      <w:r w:rsidR="001F0F4C">
        <w:rPr>
          <w:rFonts w:eastAsia="Times New Roman" w:cstheme="minorHAnsi"/>
          <w:lang w:val="en-US" w:eastAsia="es-ES"/>
        </w:rPr>
        <w:t xml:space="preserve"> </w:t>
      </w:r>
      <w:r w:rsidRPr="001F0F4C">
        <w:rPr>
          <w:rFonts w:eastAsia="Times New Roman" w:cstheme="minorHAnsi"/>
          <w:lang w:val="en-US" w:eastAsia="es-ES"/>
        </w:rPr>
        <w:t>Article 42 – The Buddhist Communities establish that everyone has the right to a system of restorative justice, having therapeutic and pedagogical purposes that favor the access to Truth, transformation, reparation, integration and reconciliation of victims and aggressors.</w:t>
      </w:r>
      <w:r w:rsidR="001F0F4C">
        <w:rPr>
          <w:rFonts w:eastAsia="Times New Roman" w:cstheme="minorHAnsi"/>
          <w:lang w:val="en-US" w:eastAsia="es-ES"/>
        </w:rPr>
        <w:t xml:space="preserve"> </w:t>
      </w:r>
      <w:r w:rsidR="00514E78">
        <w:rPr>
          <w:rFonts w:eastAsia="Times New Roman" w:cstheme="minorHAnsi"/>
          <w:lang w:val="en-US" w:eastAsia="es-ES"/>
        </w:rPr>
        <w:t xml:space="preserve">(…) </w:t>
      </w:r>
      <w:r w:rsidRPr="00D35F40">
        <w:rPr>
          <w:rFonts w:eastAsia="Times New Roman" w:cstheme="minorHAnsi"/>
          <w:lang w:val="en-US" w:eastAsia="es-ES"/>
        </w:rPr>
        <w:t>Article 48 – The Buddhist Communities establish that every person has the right to the rule of International Law, especially if the system tends to the rehabilitation, restoration and reconciliation of conflicts.</w:t>
      </w:r>
      <w:r w:rsidR="00A25E54">
        <w:rPr>
          <w:rFonts w:eastAsia="Times New Roman" w:cstheme="minorHAnsi"/>
          <w:lang w:val="en-US" w:eastAsia="es-ES"/>
        </w:rPr>
        <w:t xml:space="preserve"> </w:t>
      </w:r>
      <w:r w:rsidRPr="00A25E54">
        <w:rPr>
          <w:rFonts w:eastAsia="Times New Roman" w:cstheme="minorHAnsi"/>
          <w:lang w:val="en-US" w:eastAsia="es-ES"/>
        </w:rPr>
        <w:t>Article 49 – The Buddhist Communities affirm that every person has the right that the States and organizations comply with the juridical obligations and international principles established in human rights treaties, respecting the intrinsic dignity of life.</w:t>
      </w:r>
      <w:r w:rsidR="00A25E54">
        <w:rPr>
          <w:rFonts w:eastAsia="Times New Roman" w:cstheme="minorHAnsi"/>
          <w:lang w:val="en-US" w:eastAsia="es-ES"/>
        </w:rPr>
        <w:t xml:space="preserve"> </w:t>
      </w:r>
      <w:r w:rsidRPr="00D232F3">
        <w:rPr>
          <w:rFonts w:eastAsia="Times New Roman" w:cstheme="minorHAnsi"/>
          <w:lang w:val="en-US" w:eastAsia="es-ES"/>
        </w:rPr>
        <w:t>Article 50 – The Buddhist Communities establish that every person has the right to promote respect and to defend fundamental freedoms and human rights, stimulating the free and awakened consciousness of all the peoples of the world, making recommendations for the States so that appropriate measures can be taken in favor of natural rights.</w:t>
      </w:r>
      <w:r w:rsidR="00D232F3">
        <w:rPr>
          <w:rFonts w:eastAsia="Times New Roman" w:cstheme="minorHAnsi"/>
          <w:lang w:val="en-US" w:eastAsia="es-ES"/>
        </w:rPr>
        <w:t xml:space="preserve"> </w:t>
      </w:r>
      <w:r w:rsidRPr="00952274">
        <w:rPr>
          <w:rFonts w:eastAsia="Times New Roman" w:cstheme="minorHAnsi"/>
          <w:lang w:val="en-US" w:eastAsia="es-ES"/>
        </w:rPr>
        <w:t>Article 51 – The Buddhist Communities affirm that every person has the right that his/her constitutional guarantees or natural rights never be suspended, especially the right to life, integrity, free conscience, family, nationality and the indispensable judicial guarantees.</w:t>
      </w:r>
      <w:r w:rsidR="00952274">
        <w:rPr>
          <w:rFonts w:eastAsia="Times New Roman" w:cstheme="minorHAnsi"/>
          <w:lang w:val="en-US" w:eastAsia="es-ES"/>
        </w:rPr>
        <w:t xml:space="preserve"> </w:t>
      </w:r>
      <w:r w:rsidRPr="00952274">
        <w:rPr>
          <w:rFonts w:eastAsia="Times New Roman" w:cstheme="minorHAnsi"/>
          <w:lang w:val="en-US" w:eastAsia="es-ES"/>
        </w:rPr>
        <w:t>Article 52 – The Buddhist Communities establish that every person has the right to the recognition and protection of his/her honor and dignity, for which no one should suffer arbitrary interference or attacks on his/her intimate life or social reputation.</w:t>
      </w:r>
      <w:r w:rsidR="007E1C17">
        <w:rPr>
          <w:rFonts w:eastAsia="Times New Roman" w:cstheme="minorHAnsi"/>
          <w:bCs/>
          <w:lang w:val="en-US" w:eastAsia="es-ES"/>
        </w:rPr>
        <w:t xml:space="preserve"> </w:t>
      </w:r>
      <w:r w:rsidRPr="007E1C17">
        <w:rPr>
          <w:rFonts w:eastAsia="Times New Roman" w:cstheme="minorHAnsi"/>
          <w:lang w:val="en-US" w:eastAsia="es-ES"/>
        </w:rPr>
        <w:t>Article 53 – The Buddhist Communities affirm that every person has the right to make a response or request for rectification for inaccurate or offensive information issued through the media.</w:t>
      </w:r>
      <w:r w:rsidR="00942D37">
        <w:rPr>
          <w:rFonts w:eastAsia="Times New Roman" w:cstheme="minorHAnsi"/>
          <w:bCs/>
          <w:lang w:val="en-US" w:eastAsia="es-ES"/>
        </w:rPr>
        <w:t xml:space="preserve"> </w:t>
      </w:r>
      <w:r w:rsidRPr="00942D37">
        <w:rPr>
          <w:rFonts w:eastAsia="Times New Roman" w:cstheme="minorHAnsi"/>
          <w:lang w:val="en-US" w:eastAsia="es-ES"/>
        </w:rPr>
        <w:t>Article 54 – The Buddhist Communities establish that every person has the right to Truth, Justice and Human Dignity.</w:t>
      </w:r>
      <w:r w:rsidR="00942D37">
        <w:rPr>
          <w:rFonts w:eastAsia="Times New Roman" w:cstheme="minorHAnsi"/>
          <w:lang w:val="en-US" w:eastAsia="es-ES"/>
        </w:rPr>
        <w:t xml:space="preserve"> </w:t>
      </w:r>
      <w:r w:rsidRPr="007575B7">
        <w:rPr>
          <w:rFonts w:eastAsia="Times New Roman" w:cstheme="minorHAnsi"/>
          <w:lang w:val="en-US" w:eastAsia="es-ES"/>
        </w:rPr>
        <w:t>Article 55 – The Buddhist Communities affirm that every person has the right to freedom of thought and expression, being able to seek, receive and disseminate ideas and knowledge through multiple means and without limits of borders or censures, except when such freedom is used to violate human rights, as is the case of the apology of hatred, violence and war.</w:t>
      </w:r>
      <w:r w:rsidR="007575B7">
        <w:rPr>
          <w:rFonts w:eastAsia="Times New Roman" w:cstheme="minorHAnsi"/>
          <w:lang w:val="en-US" w:eastAsia="es-ES"/>
        </w:rPr>
        <w:t xml:space="preserve"> </w:t>
      </w:r>
      <w:r w:rsidRPr="007575B7">
        <w:rPr>
          <w:rFonts w:eastAsia="Times New Roman" w:cstheme="minorHAnsi"/>
          <w:lang w:val="en-US" w:eastAsia="es-ES"/>
        </w:rPr>
        <w:t>Article 56 – The Buddhist Communities establish that everyone has the right not only to access mass media, but also to create their own media.</w:t>
      </w:r>
      <w:r w:rsidR="007575B7">
        <w:rPr>
          <w:rFonts w:eastAsia="Times New Roman" w:cstheme="minorHAnsi"/>
          <w:lang w:val="en-US" w:eastAsia="es-ES"/>
        </w:rPr>
        <w:t xml:space="preserve"> </w:t>
      </w:r>
      <w:r w:rsidRPr="00690977">
        <w:rPr>
          <w:rFonts w:eastAsia="Times New Roman" w:cstheme="minorHAnsi"/>
          <w:lang w:val="en-US" w:eastAsia="es-ES"/>
        </w:rPr>
        <w:t>Article 57 – The Buddhist Communities affirm that every person has the right to the protection of his/her intellectual property, be it individual or collective.</w:t>
      </w:r>
      <w:r w:rsidR="00690977">
        <w:rPr>
          <w:rFonts w:eastAsia="Times New Roman" w:cstheme="minorHAnsi"/>
          <w:lang w:val="en-US" w:eastAsia="es-ES"/>
        </w:rPr>
        <w:t xml:space="preserve"> </w:t>
      </w:r>
      <w:r w:rsidRPr="0028456E">
        <w:rPr>
          <w:rFonts w:eastAsia="Times New Roman" w:cstheme="minorHAnsi"/>
          <w:lang w:val="en-US" w:eastAsia="es-ES"/>
        </w:rPr>
        <w:t>Article 58 – The Buddhist Communities establish that every person has the right to freedom of press, unless it is communicated apology of violence or prejudices and defamatory stereotypes that are a sign of intolerance.</w:t>
      </w:r>
      <w:r w:rsidR="0028456E">
        <w:rPr>
          <w:rFonts w:eastAsia="Times New Roman" w:cstheme="minorHAnsi"/>
          <w:lang w:val="en-US" w:eastAsia="es-ES"/>
        </w:rPr>
        <w:t xml:space="preserve"> </w:t>
      </w:r>
      <w:r w:rsidRPr="0028456E">
        <w:rPr>
          <w:rFonts w:eastAsia="Times New Roman" w:cstheme="minorHAnsi"/>
          <w:lang w:val="en-US" w:eastAsia="es-ES"/>
        </w:rPr>
        <w:t>Article 59 – The Buddhist Communities affirm that every person has the right to the prohibition and trial of expressions of hatred, violence, religious intolerance, racism, xenophobia or fascism, because they are incompatible with the international duties and responsibilities that imply democracy and the right to freedom of opinion and expression.</w:t>
      </w:r>
      <w:r w:rsidR="0028456E">
        <w:rPr>
          <w:rFonts w:eastAsia="Times New Roman" w:cstheme="minorHAnsi"/>
          <w:lang w:val="en-US" w:eastAsia="es-ES"/>
        </w:rPr>
        <w:t xml:space="preserve"> </w:t>
      </w:r>
      <w:r w:rsidRPr="0028456E">
        <w:rPr>
          <w:rFonts w:eastAsia="Times New Roman" w:cstheme="minorHAnsi"/>
          <w:lang w:val="en-US" w:eastAsia="es-ES"/>
        </w:rPr>
        <w:t>Article 60 – The Buddhist Communities establish that every person has the right to freedom of conscience and religion, which must be developed without any restriction, except in case that said freedom is violating human rights.</w:t>
      </w:r>
      <w:r w:rsidR="0028456E">
        <w:rPr>
          <w:rFonts w:eastAsia="Times New Roman" w:cstheme="minorHAnsi"/>
          <w:lang w:val="en-US" w:eastAsia="es-ES"/>
        </w:rPr>
        <w:t xml:space="preserve"> </w:t>
      </w:r>
      <w:r w:rsidRPr="00C576FE">
        <w:rPr>
          <w:rFonts w:eastAsia="Times New Roman" w:cstheme="minorHAnsi"/>
          <w:lang w:val="en-US" w:eastAsia="es-ES"/>
        </w:rPr>
        <w:t>Article 61 – The Buddhist Communities affirm that every person has the right to diversity, dialogue and interreligious and intercultural harmony as a way toward world peace.</w:t>
      </w:r>
      <w:r w:rsidR="00C576FE" w:rsidRPr="00C576FE">
        <w:rPr>
          <w:rFonts w:eastAsia="Times New Roman" w:cstheme="minorHAnsi"/>
          <w:lang w:val="en-US" w:eastAsia="es-ES"/>
        </w:rPr>
        <w:t xml:space="preserve"> </w:t>
      </w:r>
      <w:r w:rsidRPr="00C576FE">
        <w:rPr>
          <w:rFonts w:eastAsia="Times New Roman" w:cstheme="minorHAnsi"/>
          <w:lang w:val="en-US" w:eastAsia="es-ES"/>
        </w:rPr>
        <w:t>Article 62 – The Buddhist Communities establish that everyone has the right to advanced and free education, be it formal or non-formal, which must be directed toward the full development of subjectivity and the fulfillment of human rights, eliminating ignorance and deceit.</w:t>
      </w:r>
      <w:r w:rsidR="00C576FE" w:rsidRPr="00C576FE">
        <w:rPr>
          <w:rFonts w:eastAsia="Times New Roman" w:cstheme="minorHAnsi"/>
          <w:lang w:val="en-US" w:eastAsia="es-ES"/>
        </w:rPr>
        <w:t xml:space="preserve"> </w:t>
      </w:r>
      <w:r w:rsidRPr="00C576FE">
        <w:rPr>
          <w:rFonts w:eastAsia="Times New Roman" w:cstheme="minorHAnsi"/>
          <w:lang w:val="en-US" w:eastAsia="es-ES"/>
        </w:rPr>
        <w:t>Article 63 – The Buddhist Communities affirm that every person has the right to participate in the cultural life of the commune, being able to benefit from scientific progress and the creative activity of artistic works, so that cultural knowledge of science, philosophy and art must be preserved.</w:t>
      </w:r>
      <w:r w:rsidR="00C576FE">
        <w:rPr>
          <w:rFonts w:eastAsia="Times New Roman" w:cstheme="minorHAnsi"/>
          <w:lang w:val="en-US" w:eastAsia="es-ES"/>
        </w:rPr>
        <w:t xml:space="preserve"> </w:t>
      </w:r>
      <w:r w:rsidRPr="00C576FE">
        <w:rPr>
          <w:rFonts w:eastAsia="Times New Roman" w:cstheme="minorHAnsi"/>
          <w:lang w:val="en-US" w:eastAsia="es-ES"/>
        </w:rPr>
        <w:lastRenderedPageBreak/>
        <w:t>Article 64 – The Buddhist Communities establish that every person has the right that science and technology be oriented toward respect of human rights, fundamental freedoms and the peaceful progress of the world, which is a material and spiritual development of people, since without the guidance of ethics the advances of knowledge lead to superficiality and humanity’s self-destruction.</w:t>
      </w:r>
      <w:r w:rsidR="00C576FE">
        <w:rPr>
          <w:rFonts w:eastAsia="Times New Roman" w:cstheme="minorHAnsi"/>
          <w:lang w:val="en-US" w:eastAsia="es-ES"/>
        </w:rPr>
        <w:t xml:space="preserve"> </w:t>
      </w:r>
      <w:r w:rsidRPr="00C576FE">
        <w:rPr>
          <w:rFonts w:eastAsia="Times New Roman" w:cstheme="minorHAnsi"/>
          <w:lang w:val="en-US" w:eastAsia="es-ES"/>
        </w:rPr>
        <w:t>Article 65 – The Buddhist Communities affirm that every person has the right to a pluralistic and democratic culture that favors the learning of the values of responsibility, understanding, tolerance, non-violence, solidarity, respect and inter-existence among all the Peoples and ethnic or religious communities of the world.</w:t>
      </w:r>
      <w:r w:rsidR="00C576FE">
        <w:rPr>
          <w:rFonts w:eastAsia="Times New Roman" w:cstheme="minorHAnsi"/>
          <w:lang w:val="en-US" w:eastAsia="es-ES"/>
        </w:rPr>
        <w:t xml:space="preserve"> </w:t>
      </w:r>
      <w:r w:rsidRPr="00C576FE">
        <w:rPr>
          <w:rFonts w:eastAsia="Times New Roman" w:cstheme="minorHAnsi"/>
          <w:lang w:val="en-US" w:eastAsia="es-ES"/>
        </w:rPr>
        <w:t>Article 66 – The Buddhist Communities establish that every person has the right to carry out a constructive and respectful social criticism, by developing reasoning and ethical thinking.</w:t>
      </w:r>
      <w:r w:rsidR="00C576FE">
        <w:rPr>
          <w:rFonts w:eastAsia="Times New Roman" w:cstheme="minorHAnsi"/>
          <w:lang w:val="en-US" w:eastAsia="es-ES"/>
        </w:rPr>
        <w:t xml:space="preserve"> </w:t>
      </w:r>
      <w:r w:rsidRPr="00C576FE">
        <w:rPr>
          <w:rFonts w:eastAsia="Times New Roman" w:cstheme="minorHAnsi"/>
          <w:lang w:val="en-US" w:eastAsia="es-ES"/>
        </w:rPr>
        <w:t>Article 67 – The Buddhist Communities affirm that every person has the right to the promotion, facilitation and maintenance of intercultural dialogue and alliance among civilizations, nations and peoples of the world, by disseminating ethical practices and knowledge to sow a culture of fraternity.</w:t>
      </w:r>
      <w:r w:rsidR="00C576FE">
        <w:rPr>
          <w:rFonts w:eastAsia="Times New Roman" w:cstheme="minorHAnsi"/>
          <w:lang w:val="en-US" w:eastAsia="es-ES"/>
        </w:rPr>
        <w:t xml:space="preserve"> </w:t>
      </w:r>
      <w:r w:rsidRPr="00C576FE">
        <w:rPr>
          <w:rFonts w:eastAsia="Times New Roman" w:cstheme="minorHAnsi"/>
          <w:lang w:val="en-US" w:eastAsia="es-ES"/>
        </w:rPr>
        <w:t>Article 68 – The Buddhist Communities establish that every person has the right to a civilization based on democracy, human rights, multiculturalism, reconciliation and education for peace.</w:t>
      </w:r>
      <w:r w:rsidR="00C576FE">
        <w:rPr>
          <w:rFonts w:eastAsia="Times New Roman" w:cstheme="minorHAnsi"/>
          <w:lang w:val="en-US" w:eastAsia="es-ES"/>
        </w:rPr>
        <w:t xml:space="preserve"> </w:t>
      </w:r>
      <w:r w:rsidRPr="004955B4">
        <w:rPr>
          <w:rFonts w:eastAsia="Times New Roman" w:cstheme="minorHAnsi"/>
          <w:lang w:val="en-US" w:eastAsia="es-ES"/>
        </w:rPr>
        <w:t>Article 69 – The Buddhist Communities affirm that every person has the right to the protection of cultural identity, by inheriting knowledge, history and collective memory that he or she can transmit and renew.</w:t>
      </w:r>
      <w:r w:rsidR="004955B4" w:rsidRPr="004955B4">
        <w:rPr>
          <w:rFonts w:eastAsia="Times New Roman" w:cstheme="minorHAnsi"/>
          <w:lang w:val="en-US" w:eastAsia="es-ES"/>
        </w:rPr>
        <w:t xml:space="preserve"> </w:t>
      </w:r>
      <w:r w:rsidRPr="004955B4">
        <w:rPr>
          <w:rFonts w:eastAsia="Times New Roman" w:cstheme="minorHAnsi"/>
          <w:lang w:val="en-US" w:eastAsia="es-ES"/>
        </w:rPr>
        <w:t>Article 70 – The Buddhist Communities establish that every person has the right to identify, protect, conserve, revalue and rehabilitate the tangible and intangible Cultural Heritage of the whole humanity.</w:t>
      </w:r>
      <w:r w:rsidR="004955B4" w:rsidRPr="004955B4">
        <w:rPr>
          <w:rFonts w:eastAsia="Times New Roman" w:cstheme="minorHAnsi"/>
          <w:lang w:val="en-US" w:eastAsia="es-ES"/>
        </w:rPr>
        <w:t xml:space="preserve"> </w:t>
      </w:r>
      <w:r w:rsidRPr="004955B4">
        <w:rPr>
          <w:rFonts w:eastAsia="Times New Roman" w:cstheme="minorHAnsi"/>
          <w:lang w:val="en-US" w:eastAsia="es-ES"/>
        </w:rPr>
        <w:t>Article 71 – The Buddhist Communities affirm that every person has the right to practice and revitalize his/her cultural tradition or movement, by maintaining, protecting and developing the manifestations of the past, present and future, which includes the right to administer their archaeological and historical sites, as well as their objects, ceremonies, visual arts and literatures.</w:t>
      </w:r>
      <w:r w:rsidR="004955B4" w:rsidRPr="004955B4">
        <w:rPr>
          <w:rFonts w:eastAsia="Times New Roman" w:cstheme="minorHAnsi"/>
          <w:lang w:val="en-US" w:eastAsia="es-ES"/>
        </w:rPr>
        <w:t xml:space="preserve"> </w:t>
      </w:r>
      <w:r w:rsidRPr="004955B4">
        <w:rPr>
          <w:rFonts w:eastAsia="Times New Roman" w:cstheme="minorHAnsi"/>
          <w:lang w:val="en-US" w:eastAsia="es-ES"/>
        </w:rPr>
        <w:t>Article 72 – The Buddhist Communities establish that every person has the right to revitalize and transmit his/her histories, idioms, traditions, philosophies, literatures and languages to future generations.</w:t>
      </w:r>
      <w:r w:rsidR="004955B4" w:rsidRPr="004955B4">
        <w:rPr>
          <w:rFonts w:eastAsia="Times New Roman" w:cstheme="minorHAnsi"/>
          <w:lang w:val="en-US" w:eastAsia="es-ES"/>
        </w:rPr>
        <w:t xml:space="preserve"> (…) </w:t>
      </w:r>
      <w:r w:rsidRPr="004955B4">
        <w:rPr>
          <w:rFonts w:eastAsia="Times New Roman" w:cstheme="minorHAnsi"/>
          <w:lang w:val="en-US" w:eastAsia="es-ES"/>
        </w:rPr>
        <w:t>Article 74 – The Buddhist Communities establish that every person has the right to neither be subjected to forced cultural assimilation nor to the destruction of his/her systems of transmission of knowledge, receiving respect and non-discrimination for his/her cultural values and ethnic identity.</w:t>
      </w:r>
      <w:r w:rsidR="004955B4" w:rsidRPr="004955B4">
        <w:rPr>
          <w:rFonts w:eastAsia="Times New Roman" w:cstheme="minorHAnsi"/>
          <w:lang w:val="en-US" w:eastAsia="es-ES"/>
        </w:rPr>
        <w:t xml:space="preserve"> </w:t>
      </w:r>
      <w:r w:rsidRPr="004955B4">
        <w:rPr>
          <w:rFonts w:eastAsia="Times New Roman" w:cstheme="minorHAnsi"/>
          <w:lang w:val="en-US" w:eastAsia="es-ES"/>
        </w:rPr>
        <w:t xml:space="preserve">Article 75 – The Buddhist Communities affirm that every person has the right to cultural </w:t>
      </w:r>
      <w:proofErr w:type="spellStart"/>
      <w:r w:rsidRPr="004955B4">
        <w:rPr>
          <w:rFonts w:eastAsia="Times New Roman" w:cstheme="minorHAnsi"/>
          <w:lang w:val="en-US" w:eastAsia="es-ES"/>
        </w:rPr>
        <w:t>evolution</w:t>
      </w:r>
      <w:proofErr w:type="spellEnd"/>
      <w:r w:rsidRPr="00C45AD2">
        <w:rPr>
          <w:rFonts w:eastAsia="Times New Roman" w:cstheme="minorHAnsi"/>
          <w:lang w:val="en-US" w:eastAsia="es-ES"/>
        </w:rPr>
        <w:t>, especially if it is about native and spiritual communities.</w:t>
      </w:r>
      <w:r w:rsidR="00C45AD2" w:rsidRPr="00C45AD2">
        <w:rPr>
          <w:rFonts w:eastAsia="Times New Roman" w:cstheme="minorHAnsi"/>
          <w:lang w:val="en-US" w:eastAsia="es-ES"/>
        </w:rPr>
        <w:t xml:space="preserve"> (…) </w:t>
      </w:r>
      <w:r w:rsidRPr="00C45AD2">
        <w:rPr>
          <w:rFonts w:eastAsia="Times New Roman" w:cstheme="minorHAnsi"/>
          <w:lang w:val="en-US" w:eastAsia="es-ES"/>
        </w:rPr>
        <w:t>Article 77 – The Buddhist Communities affirm that every person has the right to contribute to the welfare and cultural development of his/her family, commune, species and planet, by building a new peaceful, just, democratic and sustainable civilization.</w:t>
      </w:r>
      <w:r w:rsidR="00C45AD2" w:rsidRPr="00C45AD2">
        <w:rPr>
          <w:rFonts w:eastAsia="Times New Roman" w:cstheme="minorHAnsi"/>
          <w:lang w:val="en-US" w:eastAsia="es-ES"/>
        </w:rPr>
        <w:t xml:space="preserve">  (…) </w:t>
      </w:r>
      <w:r w:rsidRPr="00C45AD2">
        <w:rPr>
          <w:rFonts w:eastAsia="Times New Roman" w:cstheme="minorHAnsi"/>
          <w:lang w:val="en-US" w:eastAsia="es-ES"/>
        </w:rPr>
        <w:t xml:space="preserve">Article 91 – The Buddhist Communities affirm that every person has the right to avoid evil, do </w:t>
      </w:r>
      <w:proofErr w:type="gramStart"/>
      <w:r w:rsidRPr="00C45AD2">
        <w:rPr>
          <w:rFonts w:eastAsia="Times New Roman" w:cstheme="minorHAnsi"/>
          <w:lang w:val="en-US" w:eastAsia="es-ES"/>
        </w:rPr>
        <w:t>good</w:t>
      </w:r>
      <w:proofErr w:type="gramEnd"/>
      <w:r w:rsidRPr="00C45AD2">
        <w:rPr>
          <w:rFonts w:eastAsia="Times New Roman" w:cstheme="minorHAnsi"/>
          <w:lang w:val="en-US" w:eastAsia="es-ES"/>
        </w:rPr>
        <w:t xml:space="preserve"> and purify the mind.</w:t>
      </w:r>
      <w:r w:rsidR="00C45AD2" w:rsidRPr="00C45AD2">
        <w:rPr>
          <w:rFonts w:eastAsia="Times New Roman" w:cstheme="minorHAnsi"/>
          <w:lang w:val="en-US" w:eastAsia="es-ES"/>
        </w:rPr>
        <w:t xml:space="preserve"> </w:t>
      </w:r>
      <w:r w:rsidRPr="00C45AD2">
        <w:rPr>
          <w:rFonts w:eastAsia="Times New Roman" w:cstheme="minorHAnsi"/>
          <w:lang w:val="en-US" w:eastAsia="es-ES"/>
        </w:rPr>
        <w:t>Article 92 – The Buddhist Communities establish that every person has the right to eradicate both the evils of attachment, aversion and unconsciousness in the internal world, as well as the evils of greed, hatred and deceit in the external world.</w:t>
      </w:r>
      <w:r w:rsidR="00C45AD2" w:rsidRPr="00C45AD2">
        <w:rPr>
          <w:rFonts w:eastAsia="Times New Roman" w:cstheme="minorHAnsi"/>
          <w:lang w:val="en-US" w:eastAsia="es-ES"/>
        </w:rPr>
        <w:t xml:space="preserve"> (…) </w:t>
      </w:r>
      <w:r w:rsidRPr="00C45AD2">
        <w:rPr>
          <w:rFonts w:eastAsia="Times New Roman" w:cstheme="minorHAnsi"/>
          <w:lang w:val="en-US" w:eastAsia="es-ES"/>
        </w:rPr>
        <w:t>Article 95 – The Buddhist Communities affirm that every person has the right to a life of contemplation, compassionate wisdom and ethics.</w:t>
      </w:r>
      <w:r w:rsidR="00C45AD2" w:rsidRPr="00C45AD2">
        <w:rPr>
          <w:rFonts w:eastAsia="Times New Roman" w:cstheme="minorHAnsi"/>
          <w:lang w:val="en-US" w:eastAsia="es-ES"/>
        </w:rPr>
        <w:t xml:space="preserve">  (…) </w:t>
      </w:r>
      <w:r w:rsidRPr="00C45AD2">
        <w:rPr>
          <w:rFonts w:eastAsia="Times New Roman" w:cstheme="minorHAnsi"/>
          <w:lang w:val="en-US" w:eastAsia="es-ES"/>
        </w:rPr>
        <w:t>Article 98 – The Buddhist Communities establish that every person has the right to the right discourse, by appreciating the honest and truthful word.</w:t>
      </w:r>
      <w:r w:rsidR="00C45AD2" w:rsidRPr="00C45AD2">
        <w:rPr>
          <w:rFonts w:eastAsia="Times New Roman" w:cstheme="minorHAnsi"/>
          <w:lang w:val="en-US" w:eastAsia="es-ES"/>
        </w:rPr>
        <w:t xml:space="preserve"> </w:t>
      </w:r>
      <w:r w:rsidRPr="00C45AD2">
        <w:rPr>
          <w:rFonts w:eastAsia="Times New Roman" w:cstheme="minorHAnsi"/>
          <w:lang w:val="en-US" w:eastAsia="es-ES"/>
        </w:rPr>
        <w:t>Article 99 – The Buddhist Communities affirm that every person has the right to appropriate action, behaving in a way that is consistent with spiritual ethical precepts.</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100 – The Buddhist Communities establish that every person has the right to an adequate lifestyle, by coexisting in a realm of righteousness that does not harm others.</w:t>
      </w:r>
      <w:r w:rsidR="00C45AD2" w:rsidRPr="00C45AD2">
        <w:rPr>
          <w:rFonts w:eastAsia="Times New Roman" w:cstheme="minorHAnsi"/>
          <w:lang w:val="en-US" w:eastAsia="es-ES"/>
        </w:rPr>
        <w:t xml:space="preserve"> </w:t>
      </w:r>
      <w:r w:rsidRPr="007D6C54">
        <w:rPr>
          <w:rFonts w:eastAsia="Times New Roman" w:cstheme="minorHAnsi"/>
          <w:lang w:val="en-US" w:eastAsia="es-ES"/>
        </w:rPr>
        <w:t xml:space="preserve">Article 101 – The Buddhist Communities </w:t>
      </w:r>
      <w:r w:rsidRPr="007D6C54">
        <w:rPr>
          <w:rFonts w:eastAsia="Times New Roman" w:cstheme="minorHAnsi"/>
          <w:lang w:val="en-US" w:eastAsia="es-ES"/>
        </w:rPr>
        <w:lastRenderedPageBreak/>
        <w:t>affirm that every person has the right to appropriate effort, working with a sense of purpose in lawful activities that allow rest and enjoyment of life.</w:t>
      </w:r>
      <w:r w:rsidR="00C576FE">
        <w:rPr>
          <w:rFonts w:eastAsia="Times New Roman" w:cstheme="minorHAnsi"/>
          <w:lang w:val="en-US" w:eastAsia="es-ES"/>
        </w:rPr>
        <w:t xml:space="preserve"> (…) </w:t>
      </w:r>
      <w:r w:rsidRPr="00C576FE">
        <w:rPr>
          <w:rFonts w:eastAsia="Times New Roman" w:cstheme="minorHAnsi"/>
          <w:lang w:val="en-US" w:eastAsia="es-ES"/>
        </w:rPr>
        <w:t>Article 104 – The Buddhist Communities establish that every person has the right to adequate knowledge, by developing an altruistic, supportive and peak knowledge in the world.</w:t>
      </w:r>
      <w:r w:rsidR="00C45AD2" w:rsidRPr="00C576FE">
        <w:rPr>
          <w:rFonts w:eastAsia="Times New Roman" w:cstheme="minorHAnsi"/>
          <w:lang w:val="en-US" w:eastAsia="es-ES"/>
        </w:rPr>
        <w:t xml:space="preserve"> (…) </w:t>
      </w:r>
      <w:r w:rsidRPr="00C45AD2">
        <w:rPr>
          <w:rFonts w:eastAsia="Times New Roman" w:cstheme="minorHAnsi"/>
          <w:lang w:val="en-US" w:eastAsia="es-ES"/>
        </w:rPr>
        <w:t>Article 106 – The Buddhist Communities establish that every person has the right to adequate peace, never resorting to oppression, violence and war as means of conflict resolution.</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107 – The Buddhist Communities affirm that every person has the right to adequate justice, practicing a reconciling and restorative vision.</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108 – The Buddhist Communities establish that every person has the right to the appropriate Spirituality, having to criticize and purify those traditions that do not fulfill the requirements of peace, justice, knowledge and health.</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109 – The Buddhist Communities affirm that every person has the right to respect spiritual masters as leaders of humanity.</w:t>
      </w:r>
      <w:r w:rsidR="009D4CFF" w:rsidRPr="00C45AD2">
        <w:rPr>
          <w:rFonts w:eastAsia="Times New Roman" w:cstheme="minorHAnsi"/>
          <w:lang w:val="en-US" w:eastAsia="es-ES"/>
        </w:rPr>
        <w:t xml:space="preserve"> A</w:t>
      </w:r>
      <w:r w:rsidRPr="00C45AD2">
        <w:rPr>
          <w:rFonts w:eastAsia="Times New Roman" w:cstheme="minorHAnsi"/>
          <w:lang w:val="en-US" w:eastAsia="es-ES"/>
        </w:rPr>
        <w:t>rticle 110 – The Buddhist Communities establish that every person has the right to participate, educate or create spiritual movements.</w:t>
      </w:r>
      <w:r w:rsidR="009D4CFF" w:rsidRPr="00C45AD2">
        <w:rPr>
          <w:rFonts w:eastAsia="Times New Roman" w:cstheme="minorHAnsi"/>
          <w:lang w:val="en-US" w:eastAsia="es-ES"/>
        </w:rPr>
        <w:t xml:space="preserve"> </w:t>
      </w:r>
      <w:r w:rsidRPr="00C45AD2">
        <w:rPr>
          <w:rFonts w:eastAsia="Times New Roman" w:cstheme="minorHAnsi"/>
          <w:lang w:val="en-US" w:eastAsia="es-ES"/>
        </w:rPr>
        <w:t>Article 111 – The Buddhist Communities affirm that every person has the right to practice, develop and teach ethical and spiritual traditions, by protecting ceremonies and knowledge according to the highest ethical values.</w:t>
      </w:r>
    </w:p>
    <w:p w:rsidR="002F023F" w:rsidRDefault="002F023F" w:rsidP="0028456E">
      <w:pPr>
        <w:jc w:val="both"/>
        <w:rPr>
          <w:rFonts w:eastAsia="Times New Roman" w:cstheme="minorHAnsi"/>
          <w:lang w:val="en-US" w:eastAsia="es-ES"/>
        </w:rPr>
      </w:pPr>
    </w:p>
    <w:p w:rsidR="002F023F" w:rsidRPr="00184945" w:rsidRDefault="004A179D" w:rsidP="0028456E">
      <w:pPr>
        <w:jc w:val="both"/>
        <w:rPr>
          <w:rFonts w:eastAsia="Times New Roman" w:cstheme="minorHAnsi"/>
          <w:b/>
          <w:sz w:val="24"/>
          <w:szCs w:val="24"/>
          <w:lang w:val="en-US" w:eastAsia="es-ES"/>
        </w:rPr>
      </w:pPr>
      <w:r w:rsidRPr="00184945">
        <w:rPr>
          <w:rFonts w:eastAsia="Times New Roman" w:cstheme="minorHAnsi"/>
          <w:b/>
          <w:sz w:val="24"/>
          <w:szCs w:val="24"/>
          <w:lang w:val="en-US" w:eastAsia="es-ES"/>
        </w:rPr>
        <w:t>Evidence 4: Fraud</w:t>
      </w:r>
    </w:p>
    <w:p w:rsidR="00AD36F4" w:rsidRPr="008F1AAF" w:rsidRDefault="004A179D" w:rsidP="00AD36F4">
      <w:pPr>
        <w:jc w:val="both"/>
        <w:rPr>
          <w:rFonts w:eastAsia="Times New Roman" w:cstheme="minorHAnsi"/>
          <w:bCs/>
          <w:lang w:val="en-US" w:eastAsia="es-ES"/>
        </w:rPr>
      </w:pPr>
      <w:r w:rsidRPr="00AD3587">
        <w:rPr>
          <w:rFonts w:eastAsia="Times New Roman" w:cstheme="minorHAnsi"/>
          <w:bCs/>
          <w:u w:val="single"/>
          <w:lang w:val="en-US" w:eastAsia="es-ES"/>
        </w:rPr>
        <w:t>International Buddhist Ethics Committee</w:t>
      </w:r>
      <w:r w:rsidR="00477D07" w:rsidRPr="00AD3587">
        <w:rPr>
          <w:rFonts w:eastAsia="Times New Roman" w:cstheme="minorHAnsi"/>
          <w:bCs/>
          <w:lang w:val="en-US" w:eastAsia="es-ES"/>
        </w:rPr>
        <w:t xml:space="preserve">: </w:t>
      </w:r>
      <w:r w:rsidR="00AD3587" w:rsidRPr="00AD3587">
        <w:rPr>
          <w:rFonts w:eastAsia="Times New Roman" w:cstheme="minorHAnsi"/>
          <w:bCs/>
          <w:lang w:val="en-US" w:eastAsia="es-ES"/>
        </w:rPr>
        <w:t xml:space="preserve">In addition to having carried out acts of </w:t>
      </w:r>
      <w:r w:rsidR="00AD3587" w:rsidRPr="00AD3587">
        <w:rPr>
          <w:rFonts w:eastAsia="Times New Roman" w:cstheme="minorHAnsi"/>
          <w:b/>
          <w:bCs/>
          <w:i/>
          <w:lang w:val="en-US" w:eastAsia="es-ES"/>
        </w:rPr>
        <w:t>Censorship</w:t>
      </w:r>
      <w:r w:rsidR="00AD3587" w:rsidRPr="00AD3587">
        <w:rPr>
          <w:rFonts w:eastAsia="Times New Roman" w:cstheme="minorHAnsi"/>
          <w:bCs/>
          <w:lang w:val="en-US" w:eastAsia="es-ES"/>
        </w:rPr>
        <w:t xml:space="preserve">, which constitute a violation of human rights and Buddhist Law, </w:t>
      </w:r>
      <w:r w:rsidR="00AD3587" w:rsidRPr="00AD3587">
        <w:rPr>
          <w:rFonts w:eastAsia="Times New Roman" w:cstheme="minorHAnsi"/>
          <w:b/>
          <w:bCs/>
          <w:lang w:val="en-US" w:eastAsia="es-ES"/>
        </w:rPr>
        <w:t>Academia.edu</w:t>
      </w:r>
      <w:r w:rsidR="00AD3587" w:rsidRPr="00AD3587">
        <w:rPr>
          <w:rFonts w:eastAsia="Times New Roman" w:cstheme="minorHAnsi"/>
          <w:bCs/>
          <w:lang w:val="en-US" w:eastAsia="es-ES"/>
        </w:rPr>
        <w:t xml:space="preserve"> behaves like a company that is thirsty for monetary gain, which would have led it to fraudulent activities. First, </w:t>
      </w:r>
      <w:r w:rsidR="00AD3587" w:rsidRPr="00AD3587">
        <w:rPr>
          <w:rFonts w:eastAsia="Times New Roman" w:cstheme="minorHAnsi"/>
          <w:b/>
          <w:bCs/>
          <w:lang w:val="en-US" w:eastAsia="es-ES"/>
        </w:rPr>
        <w:t>Academia.edu</w:t>
      </w:r>
      <w:r w:rsidR="00AD3587" w:rsidRPr="00AD3587">
        <w:rPr>
          <w:rFonts w:eastAsia="Times New Roman" w:cstheme="minorHAnsi"/>
          <w:bCs/>
          <w:lang w:val="en-US" w:eastAsia="es-ES"/>
        </w:rPr>
        <w:t xml:space="preserve"> has proposed to make academic recommendations of the work of members by means of the payment of money, which means to buy academic reputation to a company</w:t>
      </w:r>
      <w:r w:rsidR="00477D07" w:rsidRPr="00AD3587">
        <w:rPr>
          <w:rFonts w:eastAsia="Times New Roman" w:cstheme="minorHAnsi"/>
          <w:bCs/>
          <w:lang w:val="en-US" w:eastAsia="es-ES"/>
        </w:rPr>
        <w:t xml:space="preserve">. </w:t>
      </w:r>
      <w:r w:rsidR="00191211" w:rsidRPr="00191211">
        <w:rPr>
          <w:rFonts w:eastAsia="Times New Roman" w:cstheme="minorHAnsi"/>
          <w:bCs/>
          <w:lang w:val="en-US" w:eastAsia="es-ES"/>
        </w:rPr>
        <w:t xml:space="preserve">Second, </w:t>
      </w:r>
      <w:r w:rsidR="00191211" w:rsidRPr="00191211">
        <w:rPr>
          <w:rFonts w:eastAsia="Times New Roman" w:cstheme="minorHAnsi"/>
          <w:b/>
          <w:bCs/>
          <w:lang w:val="en-US" w:eastAsia="es-ES"/>
        </w:rPr>
        <w:t>Academia.edu</w:t>
      </w:r>
      <w:r w:rsidR="00191211" w:rsidRPr="00191211">
        <w:rPr>
          <w:rFonts w:eastAsia="Times New Roman" w:cstheme="minorHAnsi"/>
          <w:bCs/>
          <w:lang w:val="en-US" w:eastAsia="es-ES"/>
        </w:rPr>
        <w:t xml:space="preserve"> has created a </w:t>
      </w:r>
      <w:r w:rsidR="00191211" w:rsidRPr="00191211">
        <w:rPr>
          <w:rFonts w:eastAsia="Times New Roman" w:cstheme="minorHAnsi"/>
          <w:bCs/>
          <w:i/>
          <w:lang w:val="en-US" w:eastAsia="es-ES"/>
        </w:rPr>
        <w:t>Premium</w:t>
      </w:r>
      <w:r w:rsidR="00191211" w:rsidRPr="00191211">
        <w:rPr>
          <w:rFonts w:eastAsia="Times New Roman" w:cstheme="minorHAnsi"/>
          <w:bCs/>
          <w:lang w:val="en-US" w:eastAsia="es-ES"/>
        </w:rPr>
        <w:t xml:space="preserve"> system that is systematically lying about the academic references obtained by members, deceiving them for the sole purpose of obtaining economic profits under false pretenses. Although initially </w:t>
      </w:r>
      <w:r w:rsidR="00191211" w:rsidRPr="00191211">
        <w:rPr>
          <w:rFonts w:eastAsia="Times New Roman" w:cstheme="minorHAnsi"/>
          <w:b/>
          <w:bCs/>
          <w:lang w:val="en-US" w:eastAsia="es-ES"/>
        </w:rPr>
        <w:t>Academia.edu</w:t>
      </w:r>
      <w:r w:rsidR="00191211" w:rsidRPr="00191211">
        <w:rPr>
          <w:rFonts w:eastAsia="Times New Roman" w:cstheme="minorHAnsi"/>
          <w:bCs/>
          <w:lang w:val="en-US" w:eastAsia="es-ES"/>
        </w:rPr>
        <w:t xml:space="preserve"> advocated the open-access movement, looking for scientific and academic production to be open, free and immediate for any member, however </w:t>
      </w:r>
      <w:r w:rsidR="00191211" w:rsidRPr="00191211">
        <w:rPr>
          <w:rFonts w:eastAsia="Times New Roman" w:cstheme="minorHAnsi"/>
          <w:b/>
          <w:bCs/>
          <w:lang w:val="en-US" w:eastAsia="es-ES"/>
        </w:rPr>
        <w:t>Academia.edu</w:t>
      </w:r>
      <w:r w:rsidR="00191211" w:rsidRPr="00191211">
        <w:rPr>
          <w:rFonts w:eastAsia="Times New Roman" w:cstheme="minorHAnsi"/>
          <w:bCs/>
          <w:lang w:val="en-US" w:eastAsia="es-ES"/>
        </w:rPr>
        <w:t xml:space="preserve"> only thinks about having profit</w:t>
      </w:r>
      <w:r w:rsidR="001F2FD5" w:rsidRPr="00191211">
        <w:rPr>
          <w:rFonts w:eastAsia="Times New Roman" w:cstheme="minorHAnsi"/>
          <w:bCs/>
          <w:lang w:val="en-US" w:eastAsia="es-ES"/>
        </w:rPr>
        <w:t xml:space="preserve">. </w:t>
      </w:r>
      <w:r w:rsidR="008F1AAF" w:rsidRPr="008F1AAF">
        <w:rPr>
          <w:rFonts w:eastAsia="Times New Roman" w:cstheme="minorHAnsi"/>
          <w:bCs/>
          <w:lang w:val="en-US" w:eastAsia="es-ES"/>
        </w:rPr>
        <w:t xml:space="preserve">In this way, in 2017 </w:t>
      </w:r>
      <w:r w:rsidR="008F1AAF" w:rsidRPr="008F1AAF">
        <w:rPr>
          <w:rFonts w:eastAsia="Times New Roman" w:cstheme="minorHAnsi"/>
          <w:b/>
          <w:bCs/>
          <w:lang w:val="en-US" w:eastAsia="es-ES"/>
        </w:rPr>
        <w:t>Academia.edu</w:t>
      </w:r>
      <w:r w:rsidR="008F1AAF" w:rsidRPr="008F1AAF">
        <w:rPr>
          <w:rFonts w:eastAsia="Times New Roman" w:cstheme="minorHAnsi"/>
          <w:bCs/>
          <w:lang w:val="en-US" w:eastAsia="es-ES"/>
        </w:rPr>
        <w:t xml:space="preserve"> launched a </w:t>
      </w:r>
      <w:r w:rsidR="008F1AAF" w:rsidRPr="008F1AAF">
        <w:rPr>
          <w:rFonts w:eastAsia="Times New Roman" w:cstheme="minorHAnsi"/>
          <w:bCs/>
          <w:i/>
          <w:lang w:val="en-US" w:eastAsia="es-ES"/>
        </w:rPr>
        <w:t>Premium</w:t>
      </w:r>
      <w:r w:rsidR="008F1AAF" w:rsidRPr="008F1AAF">
        <w:rPr>
          <w:rFonts w:eastAsia="Times New Roman" w:cstheme="minorHAnsi"/>
          <w:bCs/>
          <w:lang w:val="en-US" w:eastAsia="es-ES"/>
        </w:rPr>
        <w:t xml:space="preserve"> membership that is radically opposed to the open-access movement, limiting functionality in content searches, and limiting access to analytical data from downloads and visits to the user's profile. Also, the </w:t>
      </w:r>
      <w:r w:rsidR="008F1AAF" w:rsidRPr="008F1AAF">
        <w:rPr>
          <w:rFonts w:eastAsia="Times New Roman" w:cstheme="minorHAnsi"/>
          <w:bCs/>
          <w:i/>
          <w:lang w:val="en-US" w:eastAsia="es-ES"/>
        </w:rPr>
        <w:t>Premium</w:t>
      </w:r>
      <w:r w:rsidR="008F1AAF" w:rsidRPr="008F1AAF">
        <w:rPr>
          <w:rFonts w:eastAsia="Times New Roman" w:cstheme="minorHAnsi"/>
          <w:bCs/>
          <w:lang w:val="en-US" w:eastAsia="es-ES"/>
        </w:rPr>
        <w:t xml:space="preserve"> service has used a deception tec</w:t>
      </w:r>
      <w:r w:rsidR="008F1AAF">
        <w:rPr>
          <w:rFonts w:eastAsia="Times New Roman" w:cstheme="minorHAnsi"/>
          <w:bCs/>
          <w:lang w:val="en-US" w:eastAsia="es-ES"/>
        </w:rPr>
        <w:t xml:space="preserve">hnique to thousands of </w:t>
      </w:r>
      <w:proofErr w:type="spellStart"/>
      <w:r w:rsidR="008F1AAF" w:rsidRPr="008F1AAF">
        <w:rPr>
          <w:rFonts w:eastAsia="Times New Roman" w:cstheme="minorHAnsi"/>
          <w:b/>
          <w:bCs/>
          <w:lang w:val="en-US" w:eastAsia="es-ES"/>
        </w:rPr>
        <w:t>Academia.edu</w:t>
      </w:r>
      <w:r w:rsidR="008F1AAF" w:rsidRPr="008F1AAF">
        <w:rPr>
          <w:rFonts w:eastAsia="Times New Roman" w:cstheme="minorHAnsi"/>
          <w:bCs/>
          <w:lang w:val="en-US" w:eastAsia="es-ES"/>
        </w:rPr>
        <w:t>’s</w:t>
      </w:r>
      <w:proofErr w:type="spellEnd"/>
      <w:r w:rsidR="008F1AAF" w:rsidRPr="008F1AAF">
        <w:rPr>
          <w:rFonts w:eastAsia="Times New Roman" w:cstheme="minorHAnsi"/>
          <w:bCs/>
          <w:lang w:val="en-US" w:eastAsia="es-ES"/>
        </w:rPr>
        <w:t xml:space="preserve"> clients, frequently sending them spam emails stating </w:t>
      </w:r>
      <w:r w:rsidR="008F1AAF" w:rsidRPr="008F1AAF">
        <w:rPr>
          <w:rFonts w:eastAsia="Times New Roman" w:cstheme="minorHAnsi"/>
          <w:bCs/>
          <w:i/>
          <w:lang w:val="en-US" w:eastAsia="es-ES"/>
        </w:rPr>
        <w:t>"Your name has been mentioned by a well-known author"</w:t>
      </w:r>
      <w:r w:rsidR="008F1AAF" w:rsidRPr="008F1AAF">
        <w:rPr>
          <w:rFonts w:eastAsia="Times New Roman" w:cstheme="minorHAnsi"/>
          <w:bCs/>
          <w:lang w:val="en-US" w:eastAsia="es-ES"/>
        </w:rPr>
        <w:t xml:space="preserve">, which would be false mentions created by </w:t>
      </w:r>
      <w:r w:rsidR="008F1AAF" w:rsidRPr="008F1AAF">
        <w:rPr>
          <w:rFonts w:eastAsia="Times New Roman" w:cstheme="minorHAnsi"/>
          <w:b/>
          <w:bCs/>
          <w:lang w:val="en-US" w:eastAsia="es-ES"/>
        </w:rPr>
        <w:t>Academia.edu</w:t>
      </w:r>
      <w:r w:rsidR="008F1AAF" w:rsidRPr="008F1AAF">
        <w:rPr>
          <w:rFonts w:eastAsia="Times New Roman" w:cstheme="minorHAnsi"/>
          <w:bCs/>
          <w:lang w:val="en-US" w:eastAsia="es-ES"/>
        </w:rPr>
        <w:t xml:space="preserve"> in order for members to pay for the </w:t>
      </w:r>
      <w:r w:rsidR="008F1AAF" w:rsidRPr="008F1AAF">
        <w:rPr>
          <w:rFonts w:eastAsia="Times New Roman" w:cstheme="minorHAnsi"/>
          <w:bCs/>
          <w:i/>
          <w:lang w:val="en-US" w:eastAsia="es-ES"/>
        </w:rPr>
        <w:t>Premium</w:t>
      </w:r>
      <w:r w:rsidR="008F1AAF" w:rsidRPr="008F1AAF">
        <w:rPr>
          <w:rFonts w:eastAsia="Times New Roman" w:cstheme="minorHAnsi"/>
          <w:bCs/>
          <w:lang w:val="en-US" w:eastAsia="es-ES"/>
        </w:rPr>
        <w:t xml:space="preserve"> system</w:t>
      </w:r>
      <w:r w:rsidR="00EA3234" w:rsidRPr="008F1AAF">
        <w:rPr>
          <w:rFonts w:eastAsia="Times New Roman" w:cstheme="minorHAnsi"/>
          <w:bCs/>
          <w:lang w:val="en-US" w:eastAsia="es-ES"/>
        </w:rPr>
        <w:t>.</w:t>
      </w:r>
    </w:p>
    <w:p w:rsidR="00AD36F4" w:rsidRPr="00AD36F4" w:rsidRDefault="00022080" w:rsidP="00AD36F4">
      <w:pPr>
        <w:jc w:val="both"/>
        <w:rPr>
          <w:rFonts w:eastAsia="Times New Roman" w:cstheme="minorHAnsi"/>
          <w:bCs/>
          <w:lang w:val="en-US" w:eastAsia="es-ES"/>
        </w:rPr>
      </w:pPr>
      <w:r w:rsidRPr="00022080">
        <w:rPr>
          <w:rFonts w:cstheme="minorHAnsi"/>
          <w:u w:val="single"/>
          <w:lang w:val="en-US"/>
        </w:rPr>
        <w:t xml:space="preserve">Sarah Bond, science </w:t>
      </w:r>
      <w:r w:rsidR="00D93D0F" w:rsidRPr="00022080">
        <w:rPr>
          <w:rStyle w:val="short-bio"/>
          <w:rFonts w:cstheme="minorHAnsi"/>
          <w:u w:val="single"/>
          <w:lang w:val="en-US"/>
        </w:rPr>
        <w:t>historian</w:t>
      </w:r>
      <w:r w:rsidRPr="00022080">
        <w:rPr>
          <w:rStyle w:val="short-bio"/>
          <w:rFonts w:cstheme="minorHAnsi"/>
          <w:lang w:val="en-US"/>
        </w:rPr>
        <w:t>: “</w:t>
      </w:r>
      <w:r w:rsidR="00D93D0F" w:rsidRPr="00022080">
        <w:rPr>
          <w:rFonts w:cstheme="minorHAnsi"/>
          <w:lang w:val="en-US"/>
        </w:rPr>
        <w:t>As privatized platforms like Academia.edu look to monetize scholarly writing even further, researchers, scientists and academics across the globe must now consider alternatives to proprietary companies that aim to profit from our writing and offer little transparency as to how our work will be used in the future.</w:t>
      </w:r>
      <w:r w:rsidRPr="00022080">
        <w:rPr>
          <w:rFonts w:cstheme="minorHAnsi"/>
          <w:lang w:val="en-US"/>
        </w:rPr>
        <w:t xml:space="preserve"> </w:t>
      </w:r>
      <w:r w:rsidR="00D93D0F" w:rsidRPr="00022080">
        <w:rPr>
          <w:rFonts w:cstheme="minorHAnsi"/>
          <w:lang w:val="en-US"/>
        </w:rPr>
        <w:t>In other words: It is time to delete your Academia.edu account.</w:t>
      </w:r>
      <w:r w:rsidRPr="00022080">
        <w:rPr>
          <w:rFonts w:cstheme="minorHAnsi"/>
          <w:lang w:val="en-US"/>
        </w:rPr>
        <w:t xml:space="preserve"> (…) </w:t>
      </w:r>
      <w:r w:rsidR="00D93D0F" w:rsidRPr="00022080">
        <w:rPr>
          <w:rFonts w:cstheme="minorHAnsi"/>
          <w:lang w:val="en-US"/>
        </w:rPr>
        <w:t xml:space="preserve">Historian Seth </w:t>
      </w:r>
      <w:proofErr w:type="spellStart"/>
      <w:r w:rsidR="00D93D0F" w:rsidRPr="00022080">
        <w:rPr>
          <w:rFonts w:cstheme="minorHAnsi"/>
          <w:lang w:val="en-US"/>
        </w:rPr>
        <w:t>Denbo</w:t>
      </w:r>
      <w:proofErr w:type="spellEnd"/>
      <w:r w:rsidR="00D93D0F" w:rsidRPr="00022080">
        <w:rPr>
          <w:rFonts w:cstheme="minorHAnsi"/>
          <w:lang w:val="en-US"/>
        </w:rPr>
        <w:t xml:space="preserve"> probably said it best when, almost a year and a half ago, he warned scholars that they were providing free data to a for-profit company rather than </w:t>
      </w:r>
      <w:r w:rsidRPr="00022080">
        <w:rPr>
          <w:rFonts w:cstheme="minorHAnsi"/>
          <w:lang w:val="en-US"/>
        </w:rPr>
        <w:t>participating in an open-source</w:t>
      </w:r>
      <w:r w:rsidR="00D93D0F" w:rsidRPr="00022080">
        <w:rPr>
          <w:rFonts w:cstheme="minorHAnsi"/>
          <w:lang w:val="en-US"/>
        </w:rPr>
        <w:t xml:space="preserve"> non-profit often associated with </w:t>
      </w:r>
      <w:hyperlink w:tgtFrame="_blank" w:history="1">
        <w:r w:rsidR="00D93D0F" w:rsidRPr="00022080">
          <w:rPr>
            <w:rStyle w:val="Hipervnculo"/>
            <w:rFonts w:cstheme="minorHAnsi"/>
            <w:lang w:val="en-US"/>
          </w:rPr>
          <w:t>.</w:t>
        </w:r>
        <w:proofErr w:type="spellStart"/>
        <w:r w:rsidR="00D93D0F" w:rsidRPr="00022080">
          <w:rPr>
            <w:rStyle w:val="Hipervnculo"/>
            <w:rFonts w:cstheme="minorHAnsi"/>
            <w:lang w:val="en-US"/>
          </w:rPr>
          <w:t>edu</w:t>
        </w:r>
        <w:proofErr w:type="spellEnd"/>
        <w:r w:rsidR="00D93D0F" w:rsidRPr="00022080">
          <w:rPr>
            <w:rStyle w:val="Hipervnculo"/>
            <w:rFonts w:cstheme="minorHAnsi"/>
            <w:lang w:val="en-US"/>
          </w:rPr>
          <w:t xml:space="preserve"> domains. </w:t>
        </w:r>
      </w:hyperlink>
      <w:r w:rsidRPr="00022080">
        <w:rPr>
          <w:lang w:val="en-US"/>
        </w:rPr>
        <w:t xml:space="preserve"> (…) </w:t>
      </w:r>
      <w:r w:rsidR="00D93D0F" w:rsidRPr="00022080">
        <w:rPr>
          <w:rFonts w:cstheme="minorHAnsi"/>
          <w:lang w:val="en-US"/>
        </w:rPr>
        <w:t xml:space="preserve">Last year at this time, the site </w:t>
      </w:r>
      <w:hyperlink r:id="rId14" w:tgtFrame="_blank" w:history="1">
        <w:r w:rsidR="00D93D0F" w:rsidRPr="00022080">
          <w:rPr>
            <w:rStyle w:val="Hipervnculo"/>
            <w:rFonts w:cstheme="minorHAnsi"/>
            <w:lang w:val="en-US"/>
          </w:rPr>
          <w:t>received a hefty amount of criticism</w:t>
        </w:r>
      </w:hyperlink>
      <w:r w:rsidR="00D93D0F" w:rsidRPr="00022080">
        <w:rPr>
          <w:rFonts w:cstheme="minorHAnsi"/>
          <w:lang w:val="en-US"/>
        </w:rPr>
        <w:t xml:space="preserve"> due </w:t>
      </w:r>
      <w:r w:rsidR="00D93D0F" w:rsidRPr="00022080">
        <w:rPr>
          <w:rFonts w:cstheme="minorHAnsi"/>
          <w:lang w:val="en-US"/>
        </w:rPr>
        <w:lastRenderedPageBreak/>
        <w:t>to its emailed queries to scholars asking if they might want to pay a "small fee" in exchange for getting papers "recommended" on the site. In other words, they were offering to signal boost publications in exchange for money. This was met with quite a bit of backlash from users and some especially bad PR, which essentially seemed to kill the initiative. However, the site remained committed to figuring out how to get more money from users by introducing the "</w:t>
      </w:r>
      <w:hyperlink r:id="rId15" w:anchor=".f5ypoopz7" w:tgtFrame="_blank" w:history="1">
        <w:r w:rsidR="00D93D0F" w:rsidRPr="00022080">
          <w:rPr>
            <w:rStyle w:val="Hipervnculo"/>
            <w:rFonts w:cstheme="minorHAnsi"/>
            <w:lang w:val="en-US"/>
          </w:rPr>
          <w:t>premium feature</w:t>
        </w:r>
      </w:hyperlink>
      <w:r w:rsidR="00D93D0F" w:rsidRPr="00022080">
        <w:rPr>
          <w:rFonts w:cstheme="minorHAnsi"/>
          <w:lang w:val="en-US"/>
        </w:rPr>
        <w:t>" in late December.</w:t>
      </w:r>
      <w:r>
        <w:rPr>
          <w:rFonts w:cstheme="minorHAnsi"/>
          <w:lang w:val="en-US"/>
        </w:rPr>
        <w:t xml:space="preserve"> (…) </w:t>
      </w:r>
      <w:r w:rsidR="00D93D0F" w:rsidRPr="00633A8C">
        <w:rPr>
          <w:rFonts w:cstheme="minorHAnsi"/>
          <w:lang w:val="en-US"/>
        </w:rPr>
        <w:t>Moving our papers away from Academia.edu is then about taking possession of our work and deciding what we do with it, rather than allowing a private company to use our scholarship for profit.</w:t>
      </w:r>
      <w:r w:rsidR="00633A8C">
        <w:rPr>
          <w:rStyle w:val="Refdenotaalpie"/>
          <w:rFonts w:cstheme="minorHAnsi"/>
          <w:lang w:val="en-US"/>
        </w:rPr>
        <w:footnoteReference w:id="1"/>
      </w:r>
      <w:r w:rsidR="00D93D0F" w:rsidRPr="00633A8C">
        <w:rPr>
          <w:rFonts w:cstheme="minorHAnsi"/>
          <w:lang w:val="en-US"/>
        </w:rPr>
        <w:t> </w:t>
      </w:r>
    </w:p>
    <w:p w:rsidR="00AD36F4" w:rsidRPr="00024A95" w:rsidRDefault="00FC72BF" w:rsidP="00AD36F4">
      <w:pPr>
        <w:jc w:val="both"/>
        <w:rPr>
          <w:rFonts w:eastAsia="Times New Roman" w:cstheme="minorHAnsi"/>
          <w:bCs/>
          <w:lang w:val="en-US" w:eastAsia="es-ES"/>
        </w:rPr>
      </w:pPr>
      <w:hyperlink r:id="rId16" w:tooltip="View user profile." w:history="1">
        <w:r w:rsidR="00633A8C" w:rsidRPr="00633A8C">
          <w:rPr>
            <w:rStyle w:val="Hipervnculo"/>
            <w:rFonts w:cstheme="minorHAnsi"/>
            <w:lang w:val="en-US"/>
          </w:rPr>
          <w:t xml:space="preserve">Carl </w:t>
        </w:r>
        <w:proofErr w:type="spellStart"/>
        <w:r w:rsidR="00633A8C" w:rsidRPr="00633A8C">
          <w:rPr>
            <w:rStyle w:val="Hipervnculo"/>
            <w:rFonts w:cstheme="minorHAnsi"/>
            <w:lang w:val="en-US"/>
          </w:rPr>
          <w:t>Straumsheim</w:t>
        </w:r>
        <w:proofErr w:type="spellEnd"/>
      </w:hyperlink>
      <w:r w:rsidR="00C2695F">
        <w:rPr>
          <w:rFonts w:cstheme="minorHAnsi"/>
          <w:lang w:val="en-US"/>
        </w:rPr>
        <w:t xml:space="preserve">: </w:t>
      </w:r>
      <w:r w:rsidR="00CA2351" w:rsidRPr="00C2695F">
        <w:rPr>
          <w:rFonts w:cstheme="minorHAnsi"/>
          <w:lang w:val="en-US"/>
        </w:rPr>
        <w:t>Controversy about Academia.edu considering charging users to promote their work illustrates the delicate subject of the role money plays in scholarly publishing.</w:t>
      </w:r>
      <w:r w:rsidR="00C2695F" w:rsidRPr="00C2695F">
        <w:rPr>
          <w:rFonts w:cstheme="minorHAnsi"/>
          <w:lang w:val="en-US"/>
        </w:rPr>
        <w:t xml:space="preserve"> </w:t>
      </w:r>
      <w:r w:rsidR="00CA2351" w:rsidRPr="00C2695F">
        <w:rPr>
          <w:rFonts w:cstheme="minorHAnsi"/>
          <w:lang w:val="en-US"/>
        </w:rPr>
        <w:t>Outraged academics last week encouraged their colleagues to delete their Academia.edu accounts after an email suggested the scholarly social network was considering charging users a fee to have their work considered for a recommendation.</w:t>
      </w:r>
      <w:r w:rsidR="00C2695F" w:rsidRPr="00C2695F">
        <w:rPr>
          <w:rFonts w:cstheme="minorHAnsi"/>
          <w:lang w:val="en-US"/>
        </w:rPr>
        <w:t xml:space="preserve"> </w:t>
      </w:r>
      <w:r w:rsidR="00CA2351" w:rsidRPr="00C2695F">
        <w:rPr>
          <w:rFonts w:cstheme="minorHAnsi"/>
          <w:lang w:val="en-US"/>
        </w:rPr>
        <w:t xml:space="preserve">Academia.edu has since dismissed the idea as one of many the website is debating, but the brief controversy has raised awareness among many academics about the economics of scholarly publishing. </w:t>
      </w:r>
      <w:r w:rsidR="00C2695F" w:rsidRPr="00C2695F">
        <w:rPr>
          <w:rFonts w:cstheme="minorHAnsi"/>
          <w:lang w:val="en-US"/>
        </w:rPr>
        <w:t xml:space="preserve">(…) </w:t>
      </w:r>
      <w:r w:rsidR="00CA2351" w:rsidRPr="00C2695F">
        <w:rPr>
          <w:rFonts w:cstheme="minorHAnsi"/>
          <w:lang w:val="en-US"/>
        </w:rPr>
        <w:t xml:space="preserve">News of the idea to charge members spread across the internet Wednesday after a handful of users received an email from </w:t>
      </w:r>
      <w:proofErr w:type="spellStart"/>
      <w:r w:rsidR="00CA2351" w:rsidRPr="00C2695F">
        <w:rPr>
          <w:rFonts w:cstheme="minorHAnsi"/>
          <w:lang w:val="en-US"/>
        </w:rPr>
        <w:t>Adnan</w:t>
      </w:r>
      <w:proofErr w:type="spellEnd"/>
      <w:r w:rsidR="00CA2351" w:rsidRPr="00C2695F">
        <w:rPr>
          <w:rFonts w:cstheme="minorHAnsi"/>
          <w:lang w:val="en-US"/>
        </w:rPr>
        <w:t xml:space="preserve"> </w:t>
      </w:r>
      <w:proofErr w:type="spellStart"/>
      <w:r w:rsidR="00CA2351" w:rsidRPr="00C2695F">
        <w:rPr>
          <w:rFonts w:cstheme="minorHAnsi"/>
          <w:lang w:val="en-US"/>
        </w:rPr>
        <w:t>Akil</w:t>
      </w:r>
      <w:proofErr w:type="spellEnd"/>
      <w:r w:rsidR="00CA2351" w:rsidRPr="00C2695F">
        <w:rPr>
          <w:rFonts w:cstheme="minorHAnsi"/>
          <w:lang w:val="en-US"/>
        </w:rPr>
        <w:t xml:space="preserve">, a product developer at Academia.edu. In the email, </w:t>
      </w:r>
      <w:proofErr w:type="spellStart"/>
      <w:r w:rsidR="00CA2351" w:rsidRPr="00C2695F">
        <w:rPr>
          <w:rFonts w:cstheme="minorHAnsi"/>
          <w:lang w:val="en-US"/>
        </w:rPr>
        <w:t>Akil</w:t>
      </w:r>
      <w:proofErr w:type="spellEnd"/>
      <w:r w:rsidR="00CA2351" w:rsidRPr="00C2695F">
        <w:rPr>
          <w:rFonts w:cstheme="minorHAnsi"/>
          <w:lang w:val="en-US"/>
        </w:rPr>
        <w:t xml:space="preserve"> said he wanted to gauge users’ interest in "paying a small fee to submit any upcoming papers to our board of editors to be considered for recommendation."</w:t>
      </w:r>
      <w:r w:rsidR="00C2695F" w:rsidRPr="00C2695F">
        <w:rPr>
          <w:rFonts w:cstheme="minorHAnsi"/>
          <w:lang w:val="en-US"/>
        </w:rPr>
        <w:t xml:space="preserve"> (…) </w:t>
      </w:r>
      <w:r w:rsidR="00CA2351" w:rsidRPr="00C2695F">
        <w:rPr>
          <w:rFonts w:cstheme="minorHAnsi"/>
          <w:lang w:val="en-US"/>
        </w:rPr>
        <w:t xml:space="preserve">Some organized under the </w:t>
      </w:r>
      <w:proofErr w:type="spellStart"/>
      <w:r w:rsidR="00CA2351" w:rsidRPr="00C2695F">
        <w:rPr>
          <w:rFonts w:cstheme="minorHAnsi"/>
          <w:lang w:val="en-US"/>
        </w:rPr>
        <w:t>hashtag</w:t>
      </w:r>
      <w:proofErr w:type="spellEnd"/>
      <w:r w:rsidR="00CA2351" w:rsidRPr="00C2695F">
        <w:rPr>
          <w:rFonts w:cstheme="minorHAnsi"/>
          <w:lang w:val="en-US"/>
        </w:rPr>
        <w:t xml:space="preserve"> </w:t>
      </w:r>
      <w:hyperlink r:id="rId17" w:tgtFrame="_blank" w:history="1">
        <w:r w:rsidR="00CA2351" w:rsidRPr="00C2695F">
          <w:rPr>
            <w:rStyle w:val="Hipervnculo"/>
            <w:rFonts w:cstheme="minorHAnsi"/>
            <w:lang w:val="en-US"/>
          </w:rPr>
          <w:t>#</w:t>
        </w:r>
        <w:proofErr w:type="spellStart"/>
        <w:r w:rsidR="00CA2351" w:rsidRPr="00C2695F">
          <w:rPr>
            <w:rStyle w:val="Hipervnculo"/>
            <w:rFonts w:cstheme="minorHAnsi"/>
            <w:lang w:val="en-US"/>
          </w:rPr>
          <w:t>DeleteAcademiaEdu</w:t>
        </w:r>
        <w:proofErr w:type="spellEnd"/>
      </w:hyperlink>
      <w:r w:rsidR="00CA2351" w:rsidRPr="00C2695F">
        <w:rPr>
          <w:rFonts w:cstheme="minorHAnsi"/>
          <w:lang w:val="en-US"/>
        </w:rPr>
        <w:t>, sharing screenshots as they deleted their accounts.</w:t>
      </w:r>
      <w:r w:rsidR="00C2695F" w:rsidRPr="00C2695F">
        <w:rPr>
          <w:rFonts w:cstheme="minorHAnsi"/>
          <w:lang w:val="en-US"/>
        </w:rPr>
        <w:t xml:space="preserve"> (…)</w:t>
      </w:r>
      <w:r w:rsidR="00720BF4">
        <w:rPr>
          <w:rFonts w:cstheme="minorHAnsi"/>
          <w:lang w:val="en-US"/>
        </w:rPr>
        <w:t xml:space="preserve"> </w:t>
      </w:r>
      <w:r w:rsidR="00720BF4" w:rsidRPr="00720BF4">
        <w:rPr>
          <w:rFonts w:cstheme="minorHAnsi"/>
          <w:lang w:val="en-US"/>
        </w:rPr>
        <w:t>Many academics disagreed with that interpretation, however, saying that paying for recommendations would force them to choose between promoting their research and maintaining their integrity.</w:t>
      </w:r>
      <w:r w:rsidR="00720BF4">
        <w:rPr>
          <w:rStyle w:val="Refdenotaalpie"/>
          <w:rFonts w:cstheme="minorHAnsi"/>
          <w:lang w:val="en-US"/>
        </w:rPr>
        <w:footnoteReference w:id="2"/>
      </w:r>
    </w:p>
    <w:p w:rsidR="00AD36F4" w:rsidRPr="00AD36F4" w:rsidRDefault="00CA2351" w:rsidP="00AD36F4">
      <w:pPr>
        <w:jc w:val="both"/>
        <w:rPr>
          <w:rFonts w:eastAsia="Times New Roman" w:cstheme="minorHAnsi"/>
          <w:bCs/>
          <w:lang w:val="en-US" w:eastAsia="es-ES"/>
        </w:rPr>
      </w:pPr>
      <w:r w:rsidRPr="00720BF4">
        <w:rPr>
          <w:rFonts w:cstheme="minorHAnsi"/>
          <w:u w:val="single"/>
          <w:lang w:val="en-US"/>
        </w:rPr>
        <w:t>Michael E. Smith, professor of anthropology at Arizona State University</w:t>
      </w:r>
      <w:r w:rsidR="00C2695F" w:rsidRPr="00720BF4">
        <w:rPr>
          <w:rFonts w:cstheme="minorHAnsi"/>
          <w:lang w:val="en-US"/>
        </w:rPr>
        <w:t xml:space="preserve">: </w:t>
      </w:r>
      <w:r w:rsidRPr="00720BF4">
        <w:rPr>
          <w:rFonts w:cstheme="minorHAnsi"/>
          <w:lang w:val="en-US"/>
        </w:rPr>
        <w:t>"As it stands, you have a bunch of low-quality scholars making recommendations, and I don’t consider the recommendations any kind of rigorous or useful me</w:t>
      </w:r>
      <w:r w:rsidR="00C2695F" w:rsidRPr="00720BF4">
        <w:rPr>
          <w:rFonts w:cstheme="minorHAnsi"/>
          <w:lang w:val="en-US"/>
        </w:rPr>
        <w:t>asure of anything,"</w:t>
      </w:r>
      <w:r w:rsidRPr="00720BF4">
        <w:rPr>
          <w:rFonts w:cstheme="minorHAnsi"/>
          <w:lang w:val="en-US"/>
        </w:rPr>
        <w:t xml:space="preserve"> "The idea of paying a fee for recommendations sounds ludicrous. … I have previously looked at Academia.edu as an alternative to the trend of increasing commercialization of scholarship. But now you want people to pay for some kind of recommendation? The recognition that matters to me is citations, not some social-media type of 'liking' or fee-based recommendations."</w:t>
      </w:r>
      <w:r w:rsidR="00720BF4">
        <w:rPr>
          <w:rStyle w:val="Refdenotaalpie"/>
          <w:rFonts w:cstheme="minorHAnsi"/>
          <w:lang w:val="en-US"/>
        </w:rPr>
        <w:footnoteReference w:id="3"/>
      </w:r>
    </w:p>
    <w:p w:rsidR="00AD36F4" w:rsidRPr="00AD36F4" w:rsidRDefault="00BD22D7" w:rsidP="00AD36F4">
      <w:pPr>
        <w:jc w:val="both"/>
        <w:rPr>
          <w:rFonts w:eastAsia="Times New Roman" w:cstheme="minorHAnsi"/>
          <w:bCs/>
          <w:lang w:val="en-US" w:eastAsia="es-ES"/>
        </w:rPr>
      </w:pPr>
      <w:r w:rsidRPr="00BD22D7">
        <w:rPr>
          <w:rStyle w:val="content-itembyline"/>
          <w:rFonts w:cstheme="minorHAnsi"/>
          <w:u w:val="single"/>
          <w:lang w:val="en-US"/>
        </w:rPr>
        <w:t>Corinne Ruff</w:t>
      </w:r>
      <w:r w:rsidRPr="00BD22D7">
        <w:rPr>
          <w:rStyle w:val="content-itembyline"/>
          <w:rFonts w:cstheme="minorHAnsi"/>
          <w:lang w:val="en-US"/>
        </w:rPr>
        <w:t xml:space="preserve">: </w:t>
      </w:r>
      <w:r w:rsidR="00BE1F4B" w:rsidRPr="00BD22D7">
        <w:rPr>
          <w:rFonts w:cstheme="minorHAnsi"/>
          <w:lang w:val="en-US"/>
        </w:rPr>
        <w:t>Scholars Criticize Academia.edu Proposal to Charge Authors for Recommendations</w:t>
      </w:r>
      <w:r w:rsidRPr="00BD22D7">
        <w:rPr>
          <w:rFonts w:cstheme="minorHAnsi"/>
          <w:lang w:val="en-US"/>
        </w:rPr>
        <w:t xml:space="preserve">. </w:t>
      </w:r>
      <w:r w:rsidR="00BE1F4B" w:rsidRPr="00BD22D7">
        <w:rPr>
          <w:rStyle w:val="dropcap"/>
          <w:rFonts w:cstheme="minorHAnsi"/>
          <w:lang w:val="en-US"/>
        </w:rPr>
        <w:t>W</w:t>
      </w:r>
      <w:r w:rsidR="00BE1F4B" w:rsidRPr="00BD22D7">
        <w:rPr>
          <w:rFonts w:cstheme="minorHAnsi"/>
          <w:lang w:val="en-US"/>
        </w:rPr>
        <w:t>hen Scott F. Johnson got an email on Wednesday from Academia.edu asking if he was interested in paying "a small fee" to get his future papers considered for recommendation by the website’s editors, he thought it was a scam.</w:t>
      </w:r>
      <w:r w:rsidRPr="00BD22D7">
        <w:rPr>
          <w:rFonts w:cstheme="minorHAnsi"/>
          <w:lang w:val="en-US"/>
        </w:rPr>
        <w:t xml:space="preserve"> </w:t>
      </w:r>
      <w:r w:rsidR="00BE1F4B" w:rsidRPr="00BD22D7">
        <w:rPr>
          <w:rFonts w:cstheme="minorHAnsi"/>
          <w:lang w:val="en-US"/>
        </w:rPr>
        <w:t xml:space="preserve">Mr. Johnson, an assistant professor of classics and letters at the University of Oklahoma, took a screen shot of the email, from </w:t>
      </w:r>
      <w:proofErr w:type="spellStart"/>
      <w:r w:rsidR="00BE1F4B" w:rsidRPr="00BD22D7">
        <w:rPr>
          <w:rFonts w:cstheme="minorHAnsi"/>
          <w:lang w:val="en-US"/>
        </w:rPr>
        <w:t>Adnan</w:t>
      </w:r>
      <w:proofErr w:type="spellEnd"/>
      <w:r w:rsidR="00BE1F4B" w:rsidRPr="00BD22D7">
        <w:rPr>
          <w:rFonts w:cstheme="minorHAnsi"/>
          <w:lang w:val="en-US"/>
        </w:rPr>
        <w:t xml:space="preserve"> </w:t>
      </w:r>
      <w:proofErr w:type="spellStart"/>
      <w:r w:rsidR="00BE1F4B" w:rsidRPr="00BD22D7">
        <w:rPr>
          <w:rFonts w:cstheme="minorHAnsi"/>
          <w:lang w:val="en-US"/>
        </w:rPr>
        <w:t>Akil</w:t>
      </w:r>
      <w:proofErr w:type="spellEnd"/>
      <w:r w:rsidR="00BE1F4B" w:rsidRPr="00BD22D7">
        <w:rPr>
          <w:rFonts w:cstheme="minorHAnsi"/>
          <w:lang w:val="en-US"/>
        </w:rPr>
        <w:t xml:space="preserve">, product director of the online platform, and posted it on Twitter to see what </w:t>
      </w:r>
      <w:r w:rsidR="00BE1F4B" w:rsidRPr="00BD22D7">
        <w:rPr>
          <w:rFonts w:cstheme="minorHAnsi"/>
          <w:lang w:val="en-US"/>
        </w:rPr>
        <w:lastRenderedPageBreak/>
        <w:t>others thought.</w:t>
      </w:r>
      <w:r w:rsidRPr="00BD22D7">
        <w:rPr>
          <w:rFonts w:cstheme="minorHAnsi"/>
          <w:lang w:val="en-US"/>
        </w:rPr>
        <w:t xml:space="preserve"> </w:t>
      </w:r>
      <w:r w:rsidR="00BE1F4B" w:rsidRPr="00BD22D7">
        <w:rPr>
          <w:rFonts w:cstheme="minorHAnsi"/>
          <w:lang w:val="en-US"/>
        </w:rPr>
        <w:t xml:space="preserve">It turns out that other professors on Twitter had a lot to say, and none of it supported the idea that </w:t>
      </w:r>
      <w:hyperlink r:id="rId18" w:history="1">
        <w:r w:rsidR="00BE1F4B" w:rsidRPr="00BD22D7">
          <w:rPr>
            <w:rStyle w:val="Hipervnculo"/>
            <w:rFonts w:cstheme="minorHAnsi"/>
            <w:lang w:val="en-US"/>
          </w:rPr>
          <w:t>Academia.edu</w:t>
        </w:r>
      </w:hyperlink>
      <w:r w:rsidR="00BE1F4B" w:rsidRPr="00BD22D7">
        <w:rPr>
          <w:rFonts w:cstheme="minorHAnsi"/>
          <w:lang w:val="en-US"/>
        </w:rPr>
        <w:t xml:space="preserve"> — a </w:t>
      </w:r>
      <w:hyperlink r:id="rId19" w:history="1">
        <w:r w:rsidR="00BE1F4B" w:rsidRPr="00BD22D7">
          <w:rPr>
            <w:rStyle w:val="Hipervnculo"/>
            <w:rFonts w:cstheme="minorHAnsi"/>
            <w:lang w:val="en-US"/>
          </w:rPr>
          <w:t>social network for researchers</w:t>
        </w:r>
      </w:hyperlink>
      <w:r w:rsidR="00BE1F4B" w:rsidRPr="00BD22D7">
        <w:rPr>
          <w:rFonts w:cstheme="minorHAnsi"/>
          <w:lang w:val="en-US"/>
        </w:rPr>
        <w:t xml:space="preserve"> to share academic work — would begin to charge for consideration by its editors. The message went viral overnight and spawned a storm of back-and-forth conversations with Mr. </w:t>
      </w:r>
      <w:proofErr w:type="spellStart"/>
      <w:r w:rsidR="00BE1F4B" w:rsidRPr="00BD22D7">
        <w:rPr>
          <w:rFonts w:cstheme="minorHAnsi"/>
          <w:lang w:val="en-US"/>
        </w:rPr>
        <w:t>Akil</w:t>
      </w:r>
      <w:proofErr w:type="spellEnd"/>
      <w:r w:rsidR="00BE1F4B" w:rsidRPr="00BD22D7">
        <w:rPr>
          <w:rFonts w:cstheme="minorHAnsi"/>
          <w:lang w:val="en-US"/>
        </w:rPr>
        <w:t>, with many critics saying such a proposal would be very "problematic" at the least. Mr. Johnson, who mostly stayed out of the storm after his initial tweet, said he had thought the email was fake because, "typically, at least in the humanities, [we] think paying for promotion of your work is irresponsible and intellectually dishonest."</w:t>
      </w:r>
      <w:r>
        <w:rPr>
          <w:rFonts w:cstheme="minorHAnsi"/>
          <w:lang w:val="en-US"/>
        </w:rPr>
        <w:t xml:space="preserve"> </w:t>
      </w:r>
      <w:r w:rsidR="00BE1F4B" w:rsidRPr="00BD22D7">
        <w:rPr>
          <w:rFonts w:eastAsia="Times New Roman" w:cstheme="minorHAnsi"/>
          <w:lang w:val="en-US" w:eastAsia="es-ES"/>
        </w:rPr>
        <w:t>Many other Twitter users chimed in, calling the potential business model little more than "vanity publishing." With the incentives created by cash payments, they said, editors’ recommendations would lose credibility.</w:t>
      </w:r>
      <w:r w:rsidRPr="00BD22D7">
        <w:rPr>
          <w:rFonts w:eastAsia="Times New Roman" w:cstheme="minorHAnsi"/>
          <w:lang w:val="en-US" w:eastAsia="es-ES"/>
        </w:rPr>
        <w:t xml:space="preserve"> </w:t>
      </w:r>
      <w:r w:rsidR="00BE1F4B" w:rsidRPr="00BD22D7">
        <w:rPr>
          <w:rFonts w:cstheme="minorHAnsi"/>
          <w:lang w:val="en-US"/>
        </w:rPr>
        <w:t>But Richard Price, chief executive officer of Academia.edu, insisted that the idea was not a "pay to play" model and that the for-profit company had not decided whether to adopt such a plan.</w:t>
      </w:r>
      <w:r w:rsidRPr="00BD22D7">
        <w:rPr>
          <w:rFonts w:cstheme="minorHAnsi"/>
          <w:lang w:val="en-US"/>
        </w:rPr>
        <w:t xml:space="preserve"> </w:t>
      </w:r>
      <w:r w:rsidR="00BE1F4B" w:rsidRPr="00BD22D7">
        <w:rPr>
          <w:rFonts w:cstheme="minorHAnsi"/>
          <w:lang w:val="en-US"/>
        </w:rPr>
        <w:t xml:space="preserve">While he said the Twitter storm was "unexpected," Mr. Price defended Mr. </w:t>
      </w:r>
      <w:proofErr w:type="spellStart"/>
      <w:r w:rsidR="00BE1F4B" w:rsidRPr="00BD22D7">
        <w:rPr>
          <w:rFonts w:cstheme="minorHAnsi"/>
          <w:lang w:val="en-US"/>
        </w:rPr>
        <w:t>Akil</w:t>
      </w:r>
      <w:proofErr w:type="spellEnd"/>
      <w:r w:rsidR="00BE1F4B" w:rsidRPr="00BD22D7">
        <w:rPr>
          <w:rFonts w:cstheme="minorHAnsi"/>
          <w:lang w:val="en-US"/>
        </w:rPr>
        <w:t>, saying his employees may periodically email users to get feedback on "crazy" ideas.</w:t>
      </w:r>
      <w:r w:rsidRPr="00BD22D7">
        <w:rPr>
          <w:rFonts w:cstheme="minorHAnsi"/>
          <w:lang w:val="en-US"/>
        </w:rPr>
        <w:t xml:space="preserve"> (…) M</w:t>
      </w:r>
      <w:r w:rsidR="00BE1F4B" w:rsidRPr="00BD22D7">
        <w:rPr>
          <w:rFonts w:cstheme="minorHAnsi"/>
          <w:lang w:val="en-US"/>
        </w:rPr>
        <w:t>r. Johnson, who has publicized seven books and almost two dozen articles and book reviews on Academia.edu, said he would never pay for his work to be recommended by the website, and he doesn’t believe many other scholars in the humanities would either.</w:t>
      </w:r>
      <w:r w:rsidRPr="00BD22D7">
        <w:rPr>
          <w:rFonts w:cstheme="minorHAnsi"/>
          <w:lang w:val="en-US"/>
        </w:rPr>
        <w:t xml:space="preserve"> </w:t>
      </w:r>
      <w:r w:rsidR="00BE1F4B" w:rsidRPr="00BD22D7">
        <w:rPr>
          <w:rFonts w:cstheme="minorHAnsi"/>
          <w:lang w:val="en-US"/>
        </w:rPr>
        <w:t xml:space="preserve">"I don’t get the sense that humanities [scholars] are willing to pay for this, particularly because we don’t have subventions from funding bodies," as is common in the sciences, he said. "There are going to be a lot of people, if they pursue this, </w:t>
      </w:r>
      <w:proofErr w:type="gramStart"/>
      <w:r w:rsidR="00BE1F4B" w:rsidRPr="00BD22D7">
        <w:rPr>
          <w:rFonts w:cstheme="minorHAnsi"/>
          <w:lang w:val="en-US"/>
        </w:rPr>
        <w:t>who</w:t>
      </w:r>
      <w:proofErr w:type="gramEnd"/>
      <w:r w:rsidR="00BE1F4B" w:rsidRPr="00BD22D7">
        <w:rPr>
          <w:rFonts w:cstheme="minorHAnsi"/>
          <w:lang w:val="en-US"/>
        </w:rPr>
        <w:t xml:space="preserve"> leave."</w:t>
      </w:r>
      <w:r w:rsidRPr="00BD22D7">
        <w:rPr>
          <w:rStyle w:val="Refdenotaalpie"/>
          <w:rFonts w:cstheme="minorHAnsi"/>
          <w:vertAlign w:val="superscript"/>
          <w:lang w:val="en-US"/>
        </w:rPr>
        <w:footnoteReference w:id="4"/>
      </w:r>
    </w:p>
    <w:p w:rsidR="00AD36F4" w:rsidRPr="00AD36F4" w:rsidRDefault="00FC72BF" w:rsidP="00AD36F4">
      <w:pPr>
        <w:jc w:val="both"/>
        <w:rPr>
          <w:rFonts w:eastAsia="Times New Roman" w:cstheme="minorHAnsi"/>
          <w:bCs/>
          <w:lang w:val="en-US" w:eastAsia="es-ES"/>
        </w:rPr>
      </w:pPr>
      <w:hyperlink r:id="rId20" w:tooltip="Posts by Michael Clarke" w:history="1">
        <w:r w:rsidR="00BD22D7" w:rsidRPr="006A3117">
          <w:rPr>
            <w:rStyle w:val="Hipervnculo"/>
            <w:rFonts w:cstheme="minorHAnsi"/>
            <w:lang w:val="en-US"/>
          </w:rPr>
          <w:t>Michael Clarke</w:t>
        </w:r>
      </w:hyperlink>
      <w:r w:rsidR="00BD22D7" w:rsidRPr="006A3117">
        <w:rPr>
          <w:lang w:val="en-US"/>
        </w:rPr>
        <w:t xml:space="preserve">: </w:t>
      </w:r>
      <w:r w:rsidR="00DB1EEE" w:rsidRPr="006A3117">
        <w:rPr>
          <w:rFonts w:cstheme="minorHAnsi"/>
          <w:lang w:val="en-US"/>
        </w:rPr>
        <w:t>The End of an Era for Academia.edu and Other Academic Networks?</w:t>
      </w:r>
      <w:r w:rsidR="000B2A61" w:rsidRPr="006A3117">
        <w:rPr>
          <w:rFonts w:cstheme="minorHAnsi"/>
          <w:lang w:val="en-US"/>
        </w:rPr>
        <w:t xml:space="preserve"> </w:t>
      </w:r>
      <w:r w:rsidR="00DB1EEE" w:rsidRPr="006A3117">
        <w:rPr>
          <w:rFonts w:cstheme="minorHAnsi"/>
          <w:lang w:val="en-US"/>
        </w:rPr>
        <w:t>Academia.edu, however, likely does not have the legal right to host much of the research that is being shared, both systemically and for its own commercial purposes, on its network.</w:t>
      </w:r>
      <w:r w:rsidR="006A3117">
        <w:rPr>
          <w:rStyle w:val="Refdenotaalpie"/>
          <w:rFonts w:cstheme="minorHAnsi"/>
          <w:lang w:val="en-US"/>
        </w:rPr>
        <w:footnoteReference w:id="5"/>
      </w:r>
      <w:r w:rsidR="00DB1EEE" w:rsidRPr="006A3117">
        <w:rPr>
          <w:rFonts w:cstheme="minorHAnsi"/>
          <w:lang w:val="en-US"/>
        </w:rPr>
        <w:t xml:space="preserve"> </w:t>
      </w:r>
    </w:p>
    <w:p w:rsidR="00AD36F4" w:rsidRPr="00024A95" w:rsidRDefault="000F3030" w:rsidP="00AD36F4">
      <w:pPr>
        <w:jc w:val="both"/>
        <w:rPr>
          <w:rFonts w:eastAsia="Times New Roman" w:cstheme="minorHAnsi"/>
          <w:bCs/>
          <w:lang w:val="en-US" w:eastAsia="es-ES"/>
        </w:rPr>
      </w:pPr>
      <w:proofErr w:type="spellStart"/>
      <w:r w:rsidRPr="00055D2E">
        <w:rPr>
          <w:rFonts w:cstheme="minorHAnsi"/>
          <w:u w:val="single"/>
          <w:lang w:val="en-US"/>
        </w:rPr>
        <w:t>Ico</w:t>
      </w:r>
      <w:proofErr w:type="spellEnd"/>
      <w:r w:rsidRPr="00055D2E">
        <w:rPr>
          <w:rFonts w:cstheme="minorHAnsi"/>
          <w:u w:val="single"/>
          <w:lang w:val="en-US"/>
        </w:rPr>
        <w:t xml:space="preserve"> </w:t>
      </w:r>
      <w:proofErr w:type="spellStart"/>
      <w:r w:rsidRPr="00055D2E">
        <w:rPr>
          <w:rFonts w:cstheme="minorHAnsi"/>
          <w:u w:val="single"/>
          <w:lang w:val="en-US"/>
        </w:rPr>
        <w:t>Maly</w:t>
      </w:r>
      <w:proofErr w:type="spellEnd"/>
      <w:r w:rsidR="00055D2E" w:rsidRPr="00055D2E">
        <w:rPr>
          <w:rFonts w:cstheme="minorHAnsi"/>
          <w:u w:val="single"/>
          <w:lang w:val="en-US"/>
        </w:rPr>
        <w:t xml:space="preserve">, </w:t>
      </w:r>
      <w:r w:rsidRPr="00055D2E">
        <w:rPr>
          <w:rFonts w:cstheme="minorHAnsi"/>
          <w:u w:val="single"/>
          <w:lang w:val="en-US"/>
        </w:rPr>
        <w:t>assistant professor at Tilburg University and edit</w:t>
      </w:r>
      <w:r w:rsidR="00055D2E" w:rsidRPr="00055D2E">
        <w:rPr>
          <w:rFonts w:cstheme="minorHAnsi"/>
          <w:u w:val="single"/>
          <w:lang w:val="en-US"/>
        </w:rPr>
        <w:t xml:space="preserve">or-in-chief of </w:t>
      </w:r>
      <w:proofErr w:type="spellStart"/>
      <w:r w:rsidR="00055D2E" w:rsidRPr="00055D2E">
        <w:rPr>
          <w:rFonts w:cstheme="minorHAnsi"/>
          <w:u w:val="single"/>
          <w:lang w:val="en-US"/>
        </w:rPr>
        <w:t>Diggit</w:t>
      </w:r>
      <w:proofErr w:type="spellEnd"/>
      <w:r w:rsidR="00055D2E" w:rsidRPr="00055D2E">
        <w:rPr>
          <w:rFonts w:cstheme="minorHAnsi"/>
          <w:u w:val="single"/>
          <w:lang w:val="en-US"/>
        </w:rPr>
        <w:t xml:space="preserve"> Magazine</w:t>
      </w:r>
      <w:r w:rsidR="00055D2E" w:rsidRPr="00055D2E">
        <w:rPr>
          <w:rFonts w:cstheme="minorHAnsi"/>
          <w:lang w:val="en-US"/>
        </w:rPr>
        <w:t>:</w:t>
      </w:r>
      <w:r w:rsidR="00055D2E">
        <w:rPr>
          <w:rFonts w:cstheme="minorHAnsi"/>
          <w:lang w:val="en-US"/>
        </w:rPr>
        <w:t xml:space="preserve"> </w:t>
      </w:r>
      <w:hyperlink r:id="rId21" w:tgtFrame="_blank" w:history="1">
        <w:r w:rsidRPr="00055D2E">
          <w:rPr>
            <w:rStyle w:val="Hipervnculo"/>
            <w:rFonts w:cstheme="minorHAnsi"/>
            <w:lang w:val="en-US"/>
          </w:rPr>
          <w:t>Academia.edu</w:t>
        </w:r>
      </w:hyperlink>
      <w:r w:rsidRPr="00055D2E">
        <w:rPr>
          <w:rFonts w:cstheme="minorHAnsi"/>
          <w:lang w:val="en-US"/>
        </w:rPr>
        <w:t xml:space="preserve"> used to be a refreshing and very useful platform for academics and students all over the world. That has ended with academia.edu </w:t>
      </w:r>
      <w:proofErr w:type="gramStart"/>
      <w:r w:rsidRPr="00055D2E">
        <w:rPr>
          <w:rFonts w:cstheme="minorHAnsi"/>
          <w:lang w:val="en-US"/>
        </w:rPr>
        <w:t>introducing  the</w:t>
      </w:r>
      <w:proofErr w:type="gramEnd"/>
      <w:r w:rsidRPr="00055D2E">
        <w:rPr>
          <w:rFonts w:cstheme="minorHAnsi"/>
          <w:lang w:val="en-US"/>
        </w:rPr>
        <w:t xml:space="preserve"> ‘paid search’. </w:t>
      </w:r>
      <w:r w:rsidR="00055D2E" w:rsidRPr="00055D2E">
        <w:rPr>
          <w:rFonts w:cstheme="minorHAnsi"/>
          <w:lang w:val="en-US"/>
        </w:rPr>
        <w:t>(…) T</w:t>
      </w:r>
      <w:r w:rsidRPr="00055D2E">
        <w:rPr>
          <w:rFonts w:cstheme="minorHAnsi"/>
          <w:lang w:val="en-US"/>
        </w:rPr>
        <w:t>he academic production of knowledge should not be used to make profit, but to improve society</w:t>
      </w:r>
      <w:r w:rsidR="00055D2E" w:rsidRPr="00055D2E">
        <w:rPr>
          <w:rFonts w:cstheme="minorHAnsi"/>
          <w:lang w:val="en-US"/>
        </w:rPr>
        <w:t xml:space="preserve">. </w:t>
      </w:r>
      <w:r w:rsidRPr="00055D2E">
        <w:rPr>
          <w:rFonts w:cstheme="minorHAnsi"/>
          <w:lang w:val="en-US"/>
        </w:rPr>
        <w:t xml:space="preserve"> This publishing practice was the direct cause of the success of Academia.edu. That social network site for academics allowed academics to build a network, to upload their papers, books and projects and search for new content. All for free. In the last 5 years, Academia has been a useful educational tool. Lecturers suggest their students to make a profile so that they have access to an enormous amount of papers and other content. It showed the democratic and educational potential of a social network site.</w:t>
      </w:r>
      <w:r w:rsidR="00055D2E" w:rsidRPr="00055D2E">
        <w:rPr>
          <w:rFonts w:cstheme="minorHAnsi"/>
          <w:lang w:val="en-US"/>
        </w:rPr>
        <w:t xml:space="preserve"> </w:t>
      </w:r>
      <w:r w:rsidRPr="00055D2E">
        <w:rPr>
          <w:rFonts w:cstheme="minorHAnsi"/>
          <w:lang w:val="en-US"/>
        </w:rPr>
        <w:t xml:space="preserve">The problem with Academia.edu is that it is a commercial enterprise. It is not created to serve the common good – diffusing knowledge. It is also not created to serve democratic ideals, but to make money. And like almost all such ‘user-generated content sites’ they start as </w:t>
      </w:r>
      <w:proofErr w:type="spellStart"/>
      <w:r w:rsidRPr="00055D2E">
        <w:rPr>
          <w:rFonts w:cstheme="minorHAnsi"/>
          <w:lang w:val="en-US"/>
        </w:rPr>
        <w:t>dot.communism</w:t>
      </w:r>
      <w:proofErr w:type="spellEnd"/>
      <w:r w:rsidRPr="00055D2E">
        <w:rPr>
          <w:rFonts w:cstheme="minorHAnsi"/>
          <w:lang w:val="en-US"/>
        </w:rPr>
        <w:t xml:space="preserve"> but almost overnight turn into </w:t>
      </w:r>
      <w:proofErr w:type="spellStart"/>
      <w:r w:rsidRPr="00055D2E">
        <w:rPr>
          <w:rFonts w:cstheme="minorHAnsi"/>
          <w:lang w:val="en-US"/>
        </w:rPr>
        <w:t>dot.capitalism</w:t>
      </w:r>
      <w:proofErr w:type="spellEnd"/>
      <w:r w:rsidRPr="00055D2E">
        <w:rPr>
          <w:rFonts w:cstheme="minorHAnsi"/>
          <w:lang w:val="en-US"/>
        </w:rPr>
        <w:t xml:space="preserve">, to paraphrase Van </w:t>
      </w:r>
      <w:proofErr w:type="spellStart"/>
      <w:r w:rsidRPr="00055D2E">
        <w:rPr>
          <w:rFonts w:cstheme="minorHAnsi"/>
          <w:lang w:val="en-US"/>
        </w:rPr>
        <w:t>Dijk</w:t>
      </w:r>
      <w:proofErr w:type="spellEnd"/>
      <w:r w:rsidRPr="00055D2E">
        <w:rPr>
          <w:rFonts w:cstheme="minorHAnsi"/>
          <w:lang w:val="en-US"/>
        </w:rPr>
        <w:t xml:space="preserve">. The first signs of that shift in the case of Academia.edu were visible when they introduced ‘the premium account’ saying: </w:t>
      </w:r>
      <w:r w:rsidRPr="00055D2E">
        <w:rPr>
          <w:rStyle w:val="nfasis"/>
          <w:rFonts w:cstheme="minorHAnsi"/>
          <w:lang w:val="en-US"/>
        </w:rPr>
        <w:t xml:space="preserve"> ‘Academia Premium is for people who want powerful extra features on Academia.’ </w:t>
      </w:r>
      <w:r w:rsidRPr="00055D2E">
        <w:rPr>
          <w:rFonts w:cstheme="minorHAnsi"/>
          <w:lang w:val="en-US"/>
        </w:rPr>
        <w:t xml:space="preserve"> Clearly, this premium account did not </w:t>
      </w:r>
      <w:r w:rsidRPr="00055D2E">
        <w:rPr>
          <w:rFonts w:cstheme="minorHAnsi"/>
          <w:lang w:val="en-US"/>
        </w:rPr>
        <w:lastRenderedPageBreak/>
        <w:t>generate enough profits. Today, to my surprise, while searching for some literature for my students, I saw that Academia had also introduced ‘Advanced search’.  In the case of my search for ‘</w:t>
      </w:r>
      <w:proofErr w:type="spellStart"/>
      <w:r w:rsidRPr="00055D2E">
        <w:rPr>
          <w:rFonts w:cstheme="minorHAnsi"/>
          <w:lang w:val="en-US"/>
        </w:rPr>
        <w:t>Potterheads</w:t>
      </w:r>
      <w:proofErr w:type="spellEnd"/>
      <w:r w:rsidRPr="00055D2E">
        <w:rPr>
          <w:rFonts w:cstheme="minorHAnsi"/>
          <w:lang w:val="en-US"/>
        </w:rPr>
        <w:t>’ (fans of Harry Potter), Academia informed me that zero papers had the word ‘</w:t>
      </w:r>
      <w:proofErr w:type="spellStart"/>
      <w:r w:rsidRPr="00055D2E">
        <w:rPr>
          <w:rFonts w:cstheme="minorHAnsi"/>
          <w:lang w:val="en-US"/>
        </w:rPr>
        <w:t>potterheads</w:t>
      </w:r>
      <w:proofErr w:type="spellEnd"/>
      <w:r w:rsidRPr="00055D2E">
        <w:rPr>
          <w:rFonts w:cstheme="minorHAnsi"/>
          <w:lang w:val="en-US"/>
        </w:rPr>
        <w:t>’ in their titles, but 26 papers use the word in the paper itself. But in order for me to be able to see that search result, I have to pay 7</w:t>
      </w:r>
      <w:proofErr w:type="gramStart"/>
      <w:r w:rsidRPr="00055D2E">
        <w:rPr>
          <w:rFonts w:cstheme="minorHAnsi"/>
          <w:lang w:val="en-US"/>
        </w:rPr>
        <w:t>,42</w:t>
      </w:r>
      <w:proofErr w:type="gramEnd"/>
      <w:r w:rsidRPr="00055D2E">
        <w:rPr>
          <w:rFonts w:cstheme="minorHAnsi"/>
          <w:lang w:val="en-US"/>
        </w:rPr>
        <w:t xml:space="preserve"> euro per month. With this fee, Academia.edu takes over the business model of the old journals. And as such, this means the end of that medium.</w:t>
      </w:r>
      <w:r w:rsidR="00055D2E">
        <w:rPr>
          <w:rFonts w:cstheme="minorHAnsi"/>
          <w:lang w:val="en-US"/>
        </w:rPr>
        <w:t xml:space="preserve"> </w:t>
      </w:r>
      <w:r w:rsidRPr="00055D2E">
        <w:rPr>
          <w:rFonts w:cstheme="minorHAnsi"/>
          <w:lang w:val="en-US"/>
        </w:rPr>
        <w:t xml:space="preserve">The lessons to be drawn from </w:t>
      </w:r>
      <w:proofErr w:type="gramStart"/>
      <w:r w:rsidRPr="00055D2E">
        <w:rPr>
          <w:rFonts w:cstheme="minorHAnsi"/>
          <w:lang w:val="en-US"/>
        </w:rPr>
        <w:t>this,</w:t>
      </w:r>
      <w:proofErr w:type="gramEnd"/>
      <w:r w:rsidRPr="00055D2E">
        <w:rPr>
          <w:rFonts w:cstheme="minorHAnsi"/>
          <w:lang w:val="en-US"/>
        </w:rPr>
        <w:t xml:space="preserve"> are the same ones that Siva </w:t>
      </w:r>
      <w:proofErr w:type="spellStart"/>
      <w:r w:rsidRPr="00055D2E">
        <w:rPr>
          <w:rFonts w:cstheme="minorHAnsi"/>
          <w:lang w:val="en-US"/>
        </w:rPr>
        <w:t>Vaidhyanathan</w:t>
      </w:r>
      <w:proofErr w:type="spellEnd"/>
      <w:r w:rsidRPr="00055D2E">
        <w:rPr>
          <w:rFonts w:cstheme="minorHAnsi"/>
          <w:lang w:val="en-US"/>
        </w:rPr>
        <w:t xml:space="preserve"> listed when talking about the Google Books projects. The academic production of knowledge should not be used to make profit, but to improve society. Academic knowledge is, or at least should be a common. The fact that academic knowledge is now part of the ‘for profit’ business can only be understood as the failing of the state and the dominance of </w:t>
      </w:r>
      <w:proofErr w:type="spellStart"/>
      <w:r w:rsidRPr="00055D2E">
        <w:rPr>
          <w:rFonts w:cstheme="minorHAnsi"/>
          <w:lang w:val="en-US"/>
        </w:rPr>
        <w:t>neoliberalism</w:t>
      </w:r>
      <w:proofErr w:type="spellEnd"/>
      <w:r w:rsidRPr="00055D2E">
        <w:rPr>
          <w:rFonts w:cstheme="minorHAnsi"/>
          <w:lang w:val="en-US"/>
        </w:rPr>
        <w:t xml:space="preserve">. </w:t>
      </w:r>
      <w:r w:rsidRPr="00AD2505">
        <w:rPr>
          <w:rFonts w:cstheme="minorHAnsi"/>
          <w:lang w:val="en-US"/>
        </w:rPr>
        <w:t xml:space="preserve">The market destroys academia and the only way to change that is to set up </w:t>
      </w:r>
      <w:hyperlink r:id="rId22" w:tgtFrame="_blank" w:history="1">
        <w:r w:rsidRPr="00AD2505">
          <w:rPr>
            <w:rStyle w:val="Hipervnculo"/>
            <w:rFonts w:cstheme="minorHAnsi"/>
            <w:lang w:val="en-US"/>
          </w:rPr>
          <w:t>our own platforms</w:t>
        </w:r>
      </w:hyperlink>
      <w:r w:rsidRPr="00AD2505">
        <w:rPr>
          <w:rFonts w:cstheme="minorHAnsi"/>
          <w:lang w:val="en-US"/>
        </w:rPr>
        <w:t xml:space="preserve">. Platforms that only have one goal: to give that knowledge back to society. Fortunately, in a way, this policy shift in Academia.edu now opens a space for new platforms offering genuinely open access for a community of scholars around the world, craving to read and discuss each others' findings, but increasingly constrained by insane </w:t>
      </w:r>
      <w:proofErr w:type="spellStart"/>
      <w:r w:rsidRPr="00AD2505">
        <w:rPr>
          <w:rFonts w:cstheme="minorHAnsi"/>
          <w:lang w:val="en-US"/>
        </w:rPr>
        <w:t>paywalls</w:t>
      </w:r>
      <w:proofErr w:type="spellEnd"/>
      <w:r w:rsidRPr="00AD2505">
        <w:rPr>
          <w:rFonts w:cstheme="minorHAnsi"/>
          <w:lang w:val="en-US"/>
        </w:rPr>
        <w:t>.</w:t>
      </w:r>
      <w:r w:rsidR="00AD2505">
        <w:rPr>
          <w:rStyle w:val="Refdenotaalpie"/>
          <w:rFonts w:cstheme="minorHAnsi"/>
          <w:lang w:val="en-US"/>
        </w:rPr>
        <w:footnoteReference w:id="6"/>
      </w:r>
    </w:p>
    <w:p w:rsidR="00AD36F4" w:rsidRPr="0084185C" w:rsidRDefault="00AD36F4" w:rsidP="00AD36F4">
      <w:pPr>
        <w:jc w:val="both"/>
        <w:rPr>
          <w:rFonts w:eastAsia="Times New Roman" w:cstheme="minorHAnsi"/>
          <w:bCs/>
          <w:highlight w:val="yellow"/>
          <w:lang w:val="en-US" w:eastAsia="es-ES"/>
        </w:rPr>
      </w:pPr>
      <w:r w:rsidRPr="002F7B96">
        <w:rPr>
          <w:rFonts w:cstheme="minorHAnsi"/>
          <w:u w:val="single"/>
          <w:lang w:val="en-US"/>
        </w:rPr>
        <w:t xml:space="preserve">Enrique </w:t>
      </w:r>
      <w:proofErr w:type="spellStart"/>
      <w:r w:rsidRPr="002F7B96">
        <w:rPr>
          <w:rFonts w:cstheme="minorHAnsi"/>
          <w:u w:val="single"/>
          <w:lang w:val="en-US"/>
        </w:rPr>
        <w:t>Benítez</w:t>
      </w:r>
      <w:proofErr w:type="spellEnd"/>
      <w:r w:rsidRPr="002F7B96">
        <w:rPr>
          <w:rFonts w:cstheme="minorHAnsi"/>
          <w:lang w:val="en-US"/>
        </w:rPr>
        <w:t>: “</w:t>
      </w:r>
      <w:r w:rsidRPr="002F7B96">
        <w:rPr>
          <w:lang w:val="en-US"/>
        </w:rPr>
        <w:t xml:space="preserve">Academia.edu: </w:t>
      </w:r>
      <w:r w:rsidR="002F7B96" w:rsidRPr="002F7B96">
        <w:rPr>
          <w:lang w:val="en-US"/>
        </w:rPr>
        <w:t>from defending 'science for all' to hunting researchers via spam (...) Academics and researchers are interested in being aware of any reference to their scientific publications by a discipline colleague. That is why the "Mentions" function of Academia.edu is quite interesting, at least a priori. The platform, however, has been trying to exploit this feature for more than a year as an attractive way to get subscriptions as aggressively as, until the service improves, deceptive</w:t>
      </w:r>
      <w:r w:rsidRPr="002F7B96">
        <w:rPr>
          <w:rFonts w:cstheme="minorHAnsi"/>
          <w:lang w:val="en-US"/>
        </w:rPr>
        <w:t xml:space="preserve">. </w:t>
      </w:r>
      <w:r w:rsidR="00ED273D" w:rsidRPr="00ED273D">
        <w:rPr>
          <w:rFonts w:cstheme="minorHAnsi"/>
          <w:lang w:val="en-US"/>
        </w:rPr>
        <w:t>Academia.edu sends alerts by email every time it "finds" a mention to your name in a paper uploaded to the platform. The alert emails they send have several formats: some even refer to your activity on the platform or to profiles that you follow to provide credibility</w:t>
      </w:r>
      <w:r w:rsidRPr="00ED273D">
        <w:rPr>
          <w:rFonts w:cstheme="minorHAnsi"/>
          <w:lang w:val="en-US"/>
        </w:rPr>
        <w:t xml:space="preserve">. </w:t>
      </w:r>
      <w:r w:rsidR="007B4EBE" w:rsidRPr="007B4EBE">
        <w:rPr>
          <w:rFonts w:cstheme="minorHAnsi"/>
          <w:lang w:val="en-US"/>
        </w:rPr>
        <w:t>All alerts show a text that says «the name [First Name Last Name1 Surname2] has been mentioned in a paper». That is, there has been an absolute match of your name. Next to the text, a button to "see the mention" which is actually a link that leads us to subscribe as premium users. Since March 2017, the writer of these lines has received 63 alert emails for mentions, 3 in the last two days, many of them repeated</w:t>
      </w:r>
      <w:r w:rsidRPr="007B4EBE">
        <w:rPr>
          <w:rFonts w:cstheme="minorHAnsi"/>
          <w:lang w:val="en-US"/>
        </w:rPr>
        <w:t xml:space="preserve">. </w:t>
      </w:r>
      <w:r w:rsidR="007B4EBE" w:rsidRPr="007B4EBE">
        <w:rPr>
          <w:rFonts w:cstheme="minorHAnsi"/>
          <w:lang w:val="en-US"/>
        </w:rPr>
        <w:t xml:space="preserve">Our profile of Academia.edu says that there are 532 mentions to our name in publications uploaded to the platform. We do not have any scientific publication: only some publication of disclosure. We are very surprised, but after months of ignoring the alert emails, we decided to pay more than €7 that Academia.edu requests for their monthly subscription to see what is behind those 532 "mentions". </w:t>
      </w:r>
      <w:proofErr w:type="gramStart"/>
      <w:r w:rsidR="007B4EBE" w:rsidRPr="007B4EBE">
        <w:rPr>
          <w:rFonts w:cstheme="minorHAnsi"/>
          <w:lang w:val="en-US"/>
        </w:rPr>
        <w:t>The result?</w:t>
      </w:r>
      <w:proofErr w:type="gramEnd"/>
      <w:r w:rsidR="007B4EBE" w:rsidRPr="007B4EBE">
        <w:rPr>
          <w:rFonts w:cstheme="minorHAnsi"/>
          <w:lang w:val="en-US"/>
        </w:rPr>
        <w:t xml:space="preserve"> Not even one of the 532 mentions is true</w:t>
      </w:r>
      <w:r w:rsidRPr="007B4EBE">
        <w:rPr>
          <w:rFonts w:cstheme="minorHAnsi"/>
          <w:lang w:val="en-US"/>
        </w:rPr>
        <w:t xml:space="preserve">. </w:t>
      </w:r>
      <w:r w:rsidR="007B4EBE" w:rsidRPr="007B4EBE">
        <w:rPr>
          <w:rFonts w:cstheme="minorHAnsi"/>
          <w:lang w:val="en-US"/>
        </w:rPr>
        <w:t>Academia.edu assigns mentions to practically whatever it wants, although the name of the mention is totally different from yours, and, much less, it only counts as mentions the absolute matches of your name, as it implies in the emails of alert. The platform warns us of mentions as disparate as "</w:t>
      </w:r>
      <w:proofErr w:type="spellStart"/>
      <w:r w:rsidR="007B4EBE" w:rsidRPr="007B4EBE">
        <w:rPr>
          <w:rFonts w:cstheme="minorHAnsi"/>
          <w:lang w:val="en-US"/>
        </w:rPr>
        <w:t>Cordón</w:t>
      </w:r>
      <w:proofErr w:type="spellEnd"/>
      <w:r w:rsidR="007B4EBE" w:rsidRPr="007B4EBE">
        <w:rPr>
          <w:rFonts w:cstheme="minorHAnsi"/>
          <w:lang w:val="en-US"/>
        </w:rPr>
        <w:t xml:space="preserve"> </w:t>
      </w:r>
      <w:proofErr w:type="spellStart"/>
      <w:r w:rsidR="007B4EBE" w:rsidRPr="007B4EBE">
        <w:rPr>
          <w:rFonts w:cstheme="minorHAnsi"/>
          <w:lang w:val="en-US"/>
        </w:rPr>
        <w:t>Pozo</w:t>
      </w:r>
      <w:proofErr w:type="spellEnd"/>
      <w:r w:rsidR="007B4EBE" w:rsidRPr="007B4EBE">
        <w:rPr>
          <w:rFonts w:cstheme="minorHAnsi"/>
          <w:lang w:val="en-US"/>
        </w:rPr>
        <w:t xml:space="preserve">, E" or "E. </w:t>
      </w:r>
      <w:proofErr w:type="spellStart"/>
      <w:r w:rsidR="007B4EBE" w:rsidRPr="007B4EBE">
        <w:rPr>
          <w:rFonts w:cstheme="minorHAnsi"/>
          <w:lang w:val="en-US"/>
        </w:rPr>
        <w:t>Pozo-Guisado</w:t>
      </w:r>
      <w:proofErr w:type="spellEnd"/>
      <w:r w:rsidR="007B4EBE" w:rsidRPr="007B4EBE">
        <w:rPr>
          <w:rFonts w:cstheme="minorHAnsi"/>
          <w:lang w:val="en-US"/>
        </w:rPr>
        <w:t xml:space="preserve"> ". Many times it mixes several names ("Lara </w:t>
      </w:r>
      <w:proofErr w:type="spellStart"/>
      <w:r w:rsidR="007B4EBE" w:rsidRPr="007B4EBE">
        <w:rPr>
          <w:rFonts w:cstheme="minorHAnsi"/>
          <w:lang w:val="en-US"/>
        </w:rPr>
        <w:t>Cervera</w:t>
      </w:r>
      <w:proofErr w:type="spellEnd"/>
      <w:r w:rsidR="007B4EBE" w:rsidRPr="007B4EBE">
        <w:rPr>
          <w:rFonts w:cstheme="minorHAnsi"/>
          <w:lang w:val="en-US"/>
        </w:rPr>
        <w:t xml:space="preserve"> </w:t>
      </w:r>
      <w:proofErr w:type="spellStart"/>
      <w:r w:rsidR="007B4EBE" w:rsidRPr="007B4EBE">
        <w:rPr>
          <w:rFonts w:cstheme="minorHAnsi"/>
          <w:lang w:val="en-US"/>
        </w:rPr>
        <w:t>Pozo</w:t>
      </w:r>
      <w:proofErr w:type="spellEnd"/>
      <w:r w:rsidR="007B4EBE" w:rsidRPr="007B4EBE">
        <w:rPr>
          <w:rFonts w:cstheme="minorHAnsi"/>
          <w:lang w:val="en-US"/>
        </w:rPr>
        <w:t xml:space="preserve">, Enrique Luis </w:t>
      </w:r>
      <w:proofErr w:type="spellStart"/>
      <w:r w:rsidR="007B4EBE" w:rsidRPr="007B4EBE">
        <w:rPr>
          <w:rFonts w:cstheme="minorHAnsi"/>
          <w:lang w:val="en-US"/>
        </w:rPr>
        <w:t>Domínguez</w:t>
      </w:r>
      <w:proofErr w:type="spellEnd"/>
      <w:r w:rsidR="007B4EBE" w:rsidRPr="007B4EBE">
        <w:rPr>
          <w:rFonts w:cstheme="minorHAnsi"/>
          <w:lang w:val="en-US"/>
        </w:rPr>
        <w:t xml:space="preserve"> </w:t>
      </w:r>
      <w:proofErr w:type="spellStart"/>
      <w:r w:rsidR="007B4EBE" w:rsidRPr="007B4EBE">
        <w:rPr>
          <w:rFonts w:cstheme="minorHAnsi"/>
          <w:lang w:val="en-US"/>
        </w:rPr>
        <w:t>Berenjeno</w:t>
      </w:r>
      <w:proofErr w:type="spellEnd"/>
      <w:r w:rsidR="007B4EBE" w:rsidRPr="007B4EBE">
        <w:rPr>
          <w:rFonts w:cstheme="minorHAnsi"/>
          <w:lang w:val="en-US"/>
        </w:rPr>
        <w:t>".) And even recognizes mentions where there are not even names, as in the Galician phrase "</w:t>
      </w:r>
      <w:proofErr w:type="spellStart"/>
      <w:r w:rsidR="007B4EBE" w:rsidRPr="007B4EBE">
        <w:rPr>
          <w:rFonts w:cstheme="minorHAnsi"/>
          <w:lang w:val="en-US"/>
        </w:rPr>
        <w:t>cisterna</w:t>
      </w:r>
      <w:proofErr w:type="spellEnd"/>
      <w:r w:rsidR="007B4EBE" w:rsidRPr="007B4EBE">
        <w:rPr>
          <w:rFonts w:cstheme="minorHAnsi"/>
          <w:lang w:val="en-US"/>
        </w:rPr>
        <w:t xml:space="preserve"> e </w:t>
      </w:r>
      <w:proofErr w:type="spellStart"/>
      <w:r w:rsidR="007B4EBE" w:rsidRPr="007B4EBE">
        <w:rPr>
          <w:rFonts w:cstheme="minorHAnsi"/>
          <w:lang w:val="en-US"/>
        </w:rPr>
        <w:t>pozo</w:t>
      </w:r>
      <w:proofErr w:type="spellEnd"/>
      <w:r w:rsidR="007B4EBE" w:rsidRPr="007B4EBE">
        <w:rPr>
          <w:rFonts w:cstheme="minorHAnsi"/>
          <w:lang w:val="en-US"/>
        </w:rPr>
        <w:t>" or this fragment that the optical character recognition (OCR) does not process anything well: "</w:t>
      </w:r>
      <w:proofErr w:type="spellStart"/>
      <w:r w:rsidR="007B4EBE" w:rsidRPr="007B4EBE">
        <w:rPr>
          <w:rFonts w:cstheme="minorHAnsi"/>
          <w:lang w:val="en-US"/>
        </w:rPr>
        <w:t>prest</w:t>
      </w:r>
      <w:proofErr w:type="spellEnd"/>
      <w:r w:rsidR="007B4EBE" w:rsidRPr="007B4EBE">
        <w:rPr>
          <w:rFonts w:cstheme="minorHAnsi"/>
          <w:lang w:val="en-US"/>
        </w:rPr>
        <w:t xml:space="preserve"> </w:t>
      </w:r>
      <w:proofErr w:type="spellStart"/>
      <w:r w:rsidR="007B4EBE" w:rsidRPr="007B4EBE">
        <w:rPr>
          <w:rFonts w:cstheme="minorHAnsi"/>
          <w:lang w:val="en-US"/>
        </w:rPr>
        <w:t>ar</w:t>
      </w:r>
      <w:proofErr w:type="spellEnd"/>
      <w:r w:rsidR="007B4EBE" w:rsidRPr="007B4EBE">
        <w:rPr>
          <w:rFonts w:cstheme="minorHAnsi"/>
          <w:lang w:val="en-US"/>
        </w:rPr>
        <w:t xml:space="preserve"> at </w:t>
      </w:r>
      <w:proofErr w:type="spellStart"/>
      <w:r w:rsidR="007B4EBE" w:rsidRPr="007B4EBE">
        <w:rPr>
          <w:rFonts w:cstheme="minorHAnsi"/>
          <w:lang w:val="en-US"/>
        </w:rPr>
        <w:t>ención</w:t>
      </w:r>
      <w:proofErr w:type="spellEnd"/>
      <w:r w:rsidR="007B4EBE" w:rsidRPr="007B4EBE">
        <w:rPr>
          <w:rFonts w:cstheme="minorHAnsi"/>
          <w:lang w:val="en-US"/>
        </w:rPr>
        <w:t xml:space="preserve"> </w:t>
      </w:r>
      <w:r w:rsidR="007B4EBE" w:rsidRPr="007B4EBE">
        <w:rPr>
          <w:rFonts w:cstheme="minorHAnsi"/>
          <w:lang w:val="en-US"/>
        </w:rPr>
        <w:lastRenderedPageBreak/>
        <w:t xml:space="preserve">a </w:t>
      </w:r>
      <w:proofErr w:type="spellStart"/>
      <w:r w:rsidR="007B4EBE" w:rsidRPr="007B4EBE">
        <w:rPr>
          <w:rFonts w:cstheme="minorHAnsi"/>
          <w:lang w:val="en-US"/>
        </w:rPr>
        <w:t>est</w:t>
      </w:r>
      <w:proofErr w:type="spellEnd"/>
      <w:r w:rsidR="007B4EBE" w:rsidRPr="007B4EBE">
        <w:rPr>
          <w:rFonts w:cstheme="minorHAnsi"/>
          <w:lang w:val="en-US"/>
        </w:rPr>
        <w:t xml:space="preserve"> e </w:t>
      </w:r>
      <w:proofErr w:type="spellStart"/>
      <w:r w:rsidR="007B4EBE" w:rsidRPr="007B4EBE">
        <w:rPr>
          <w:rFonts w:cstheme="minorHAnsi"/>
          <w:lang w:val="en-US"/>
        </w:rPr>
        <w:t>pozo</w:t>
      </w:r>
      <w:proofErr w:type="spellEnd"/>
      <w:r w:rsidR="007B4EBE" w:rsidRPr="007B4EBE">
        <w:rPr>
          <w:rFonts w:cstheme="minorHAnsi"/>
          <w:lang w:val="en-US"/>
        </w:rPr>
        <w:t xml:space="preserve"> de </w:t>
      </w:r>
      <w:proofErr w:type="spellStart"/>
      <w:r w:rsidR="007B4EBE" w:rsidRPr="007B4EBE">
        <w:rPr>
          <w:rFonts w:cstheme="minorHAnsi"/>
          <w:lang w:val="en-US"/>
        </w:rPr>
        <w:t>ciencia</w:t>
      </w:r>
      <w:proofErr w:type="spellEnd"/>
      <w:r w:rsidR="007B4EBE" w:rsidRPr="007B4EBE">
        <w:rPr>
          <w:rFonts w:cstheme="minorHAnsi"/>
          <w:lang w:val="en-US"/>
        </w:rPr>
        <w:t>"</w:t>
      </w:r>
      <w:r w:rsidRPr="007B4EBE">
        <w:rPr>
          <w:rFonts w:cstheme="minorHAnsi"/>
          <w:lang w:val="en-US"/>
        </w:rPr>
        <w:t xml:space="preserve">. </w:t>
      </w:r>
      <w:r w:rsidR="00EA5D05" w:rsidRPr="00EA5D05">
        <w:rPr>
          <w:rFonts w:cstheme="minorHAnsi"/>
          <w:lang w:val="en-US"/>
        </w:rPr>
        <w:t xml:space="preserve">When we asked CEO Richard Price about the questionable reliability of this function, he redirected us to the product manager, who said that </w:t>
      </w:r>
      <w:r w:rsidR="00EA5D05" w:rsidRPr="00EA5D05">
        <w:rPr>
          <w:rFonts w:cstheme="minorHAnsi"/>
          <w:i/>
          <w:lang w:val="en-US"/>
        </w:rPr>
        <w:t xml:space="preserve">"part of the attraction of Mentions is precisely that: find references not only with a full citation, but also in conference papers, theses, blog posts, drafts. Other platforms are not able to find these kinds of </w:t>
      </w:r>
      <w:proofErr w:type="gramStart"/>
      <w:r w:rsidR="00EA5D05" w:rsidRPr="00EA5D05">
        <w:rPr>
          <w:rFonts w:cstheme="minorHAnsi"/>
          <w:i/>
          <w:lang w:val="en-US"/>
        </w:rPr>
        <w:t>mentions,</w:t>
      </w:r>
      <w:proofErr w:type="gramEnd"/>
      <w:r w:rsidR="00EA5D05" w:rsidRPr="00EA5D05">
        <w:rPr>
          <w:rFonts w:cstheme="minorHAnsi"/>
          <w:i/>
          <w:lang w:val="en-US"/>
        </w:rPr>
        <w:t xml:space="preserve"> they ignore them, although that thing also means finding more potentially erroneous references." </w:t>
      </w:r>
      <w:r w:rsidR="00EA5D05" w:rsidRPr="00EA5D05">
        <w:rPr>
          <w:rFonts w:cstheme="minorHAnsi"/>
          <w:lang w:val="en-US"/>
        </w:rPr>
        <w:t xml:space="preserve">Foster acknowledges that they are aware that the Mentions algorithm is problematic and that they currently have </w:t>
      </w:r>
      <w:r w:rsidR="00EA5D05" w:rsidRPr="00EA5D05">
        <w:rPr>
          <w:rFonts w:cstheme="minorHAnsi"/>
          <w:i/>
          <w:lang w:val="en-US"/>
        </w:rPr>
        <w:t>"a team working to improve it"</w:t>
      </w:r>
      <w:r w:rsidRPr="00EA5D05">
        <w:rPr>
          <w:rFonts w:cstheme="minorHAnsi"/>
          <w:i/>
          <w:lang w:val="en-US"/>
        </w:rPr>
        <w:t xml:space="preserve"> </w:t>
      </w:r>
      <w:r w:rsidRPr="00EA5D05">
        <w:rPr>
          <w:rFonts w:cstheme="minorHAnsi"/>
          <w:lang w:val="en-US"/>
        </w:rPr>
        <w:t>(…</w:t>
      </w:r>
      <w:proofErr w:type="gramStart"/>
      <w:r w:rsidRPr="00EA5D05">
        <w:rPr>
          <w:rFonts w:cstheme="minorHAnsi"/>
          <w:lang w:val="en-US"/>
        </w:rPr>
        <w:t>)</w:t>
      </w:r>
      <w:r w:rsidR="00051747" w:rsidRPr="00051747">
        <w:rPr>
          <w:rFonts w:cstheme="minorHAnsi"/>
          <w:lang w:val="en-US"/>
        </w:rPr>
        <w:t>A</w:t>
      </w:r>
      <w:proofErr w:type="gramEnd"/>
      <w:r w:rsidR="00051747" w:rsidRPr="00051747">
        <w:rPr>
          <w:rFonts w:cstheme="minorHAnsi"/>
          <w:lang w:val="en-US"/>
        </w:rPr>
        <w:t xml:space="preserve"> platform that in its first years of launch was received with open arms by the scientific community now sees how some of its forms of monetization contrary to open-access for which it advocates so much are putting it against its natural audience. </w:t>
      </w:r>
      <w:hyperlink r:id="rId23" w:history="1">
        <w:r w:rsidR="00051747" w:rsidRPr="0084185C">
          <w:rPr>
            <w:rStyle w:val="Hipervnculo"/>
            <w:rFonts w:cstheme="minorHAnsi"/>
            <w:lang w:val="en-US"/>
          </w:rPr>
          <w:t>Kathleen Fitzpatrick</w:t>
        </w:r>
      </w:hyperlink>
      <w:r w:rsidR="00051747" w:rsidRPr="00051747">
        <w:rPr>
          <w:rFonts w:cstheme="minorHAnsi"/>
          <w:lang w:val="en-US"/>
        </w:rPr>
        <w:t xml:space="preserve">, director of the digital humanities research group at Michigan State University, wrote that the idea of Academia.edu as a </w:t>
      </w:r>
      <w:r w:rsidR="006B1C9A" w:rsidRPr="006B1C9A">
        <w:rPr>
          <w:color w:val="1C2022"/>
          <w:shd w:val="clear" w:color="auto" w:fill="FFFFFF"/>
          <w:lang w:val="en-US"/>
        </w:rPr>
        <w:t>for-profit venture capital backed company</w:t>
      </w:r>
      <w:r w:rsidR="006B1C9A" w:rsidRPr="006B1C9A">
        <w:rPr>
          <w:rFonts w:ascii="Helvetica" w:hAnsi="Helvetica"/>
          <w:color w:val="1C2022"/>
          <w:shd w:val="clear" w:color="auto" w:fill="FFFFFF"/>
          <w:lang w:val="en-US"/>
        </w:rPr>
        <w:t xml:space="preserve"> </w:t>
      </w:r>
      <w:r w:rsidR="00051747" w:rsidRPr="00051747">
        <w:rPr>
          <w:rFonts w:cstheme="minorHAnsi"/>
          <w:lang w:val="en-US"/>
        </w:rPr>
        <w:t>conditions the future of the platform</w:t>
      </w:r>
      <w:r w:rsidRPr="00051747">
        <w:rPr>
          <w:rFonts w:cstheme="minorHAnsi"/>
          <w:lang w:val="en-US"/>
        </w:rPr>
        <w:t xml:space="preserve">. </w:t>
      </w:r>
      <w:r w:rsidR="0084185C" w:rsidRPr="0084185C">
        <w:rPr>
          <w:rFonts w:cstheme="minorHAnsi"/>
          <w:i/>
          <w:lang w:val="en-US"/>
        </w:rPr>
        <w:t>"At some point, it will be required to turn a profit, or it will be sold for parts, or it will shut down."</w:t>
      </w:r>
      <w:r w:rsidR="0084185C" w:rsidRPr="0084185C">
        <w:rPr>
          <w:rFonts w:cstheme="minorHAnsi"/>
          <w:lang w:val="en-US"/>
        </w:rPr>
        <w:t xml:space="preserve"> Therefore, from the academic world there are alread</w:t>
      </w:r>
      <w:r w:rsidR="0084185C">
        <w:rPr>
          <w:rFonts w:cstheme="minorHAnsi"/>
          <w:lang w:val="en-US"/>
        </w:rPr>
        <w:t>y voices that recommend you to</w:t>
      </w:r>
      <w:r w:rsidR="0084185C" w:rsidRPr="0084185C">
        <w:rPr>
          <w:rFonts w:cstheme="minorHAnsi"/>
          <w:lang w:val="en-US"/>
        </w:rPr>
        <w:t xml:space="preserve"> </w:t>
      </w:r>
      <w:hyperlink r:id="rId24" w:anchor="7f2f4dd52d62" w:history="1">
        <w:r w:rsidR="0084185C" w:rsidRPr="0084185C">
          <w:rPr>
            <w:rStyle w:val="Hipervnculo"/>
            <w:rFonts w:cstheme="minorHAnsi"/>
            <w:lang w:val="en-US"/>
          </w:rPr>
          <w:t>delete your account</w:t>
        </w:r>
      </w:hyperlink>
      <w:r w:rsidR="0084185C">
        <w:rPr>
          <w:rFonts w:cstheme="minorHAnsi"/>
          <w:lang w:val="en-US"/>
        </w:rPr>
        <w:t>, that</w:t>
      </w:r>
      <w:r w:rsidR="0084185C" w:rsidRPr="0084185C">
        <w:rPr>
          <w:rFonts w:cstheme="minorHAnsi"/>
          <w:lang w:val="en-US"/>
        </w:rPr>
        <w:t xml:space="preserve"> </w:t>
      </w:r>
      <w:hyperlink r:id="rId25" w:history="1">
        <w:r w:rsidR="0084185C" w:rsidRPr="0084185C">
          <w:rPr>
            <w:rStyle w:val="Hipervnculo"/>
            <w:rFonts w:cstheme="minorHAnsi"/>
            <w:lang w:val="en-US"/>
          </w:rPr>
          <w:t xml:space="preserve">don't give your </w:t>
        </w:r>
        <w:proofErr w:type="spellStart"/>
        <w:r w:rsidR="0084185C" w:rsidRPr="0084185C">
          <w:rPr>
            <w:rStyle w:val="Hipervnculo"/>
            <w:rFonts w:cstheme="minorHAnsi"/>
            <w:lang w:val="en-US"/>
          </w:rPr>
          <w:t>labour</w:t>
        </w:r>
        <w:proofErr w:type="spellEnd"/>
        <w:r w:rsidR="0084185C" w:rsidRPr="0084185C">
          <w:rPr>
            <w:rStyle w:val="Hipervnculo"/>
            <w:rFonts w:cstheme="minorHAnsi"/>
            <w:lang w:val="en-US"/>
          </w:rPr>
          <w:t xml:space="preserve"> to the platform</w:t>
        </w:r>
      </w:hyperlink>
      <w:r w:rsidR="00F41A19">
        <w:rPr>
          <w:rFonts w:cstheme="minorHAnsi"/>
          <w:lang w:val="en-US"/>
        </w:rPr>
        <w:t xml:space="preserve"> or that </w:t>
      </w:r>
      <w:r w:rsidR="0084185C" w:rsidRPr="0084185C">
        <w:rPr>
          <w:rFonts w:cstheme="minorHAnsi"/>
          <w:lang w:val="en-US"/>
        </w:rPr>
        <w:t xml:space="preserve">at least </w:t>
      </w:r>
      <w:r w:rsidR="00F41A19">
        <w:rPr>
          <w:rFonts w:cstheme="minorHAnsi"/>
          <w:lang w:val="en-US"/>
        </w:rPr>
        <w:t xml:space="preserve">you </w:t>
      </w:r>
      <w:r w:rsidR="0084185C" w:rsidRPr="0084185C">
        <w:rPr>
          <w:rFonts w:cstheme="minorHAnsi"/>
          <w:lang w:val="en-US"/>
        </w:rPr>
        <w:t>do not depend on them to store your long-term publications</w:t>
      </w:r>
      <w:r w:rsidRPr="0084185C">
        <w:rPr>
          <w:rFonts w:cstheme="minorHAnsi"/>
          <w:lang w:val="en-US"/>
        </w:rPr>
        <w:t>.</w:t>
      </w:r>
      <w:r w:rsidRPr="00024A95">
        <w:rPr>
          <w:rStyle w:val="Refdenotaalpie"/>
          <w:rFonts w:cstheme="minorHAnsi"/>
        </w:rPr>
        <w:footnoteReference w:id="7"/>
      </w:r>
    </w:p>
    <w:p w:rsidR="00627AD0" w:rsidRPr="00024A95" w:rsidRDefault="00055D2E" w:rsidP="00627AD0">
      <w:pPr>
        <w:jc w:val="both"/>
        <w:rPr>
          <w:rFonts w:eastAsia="Times New Roman" w:cstheme="minorHAnsi"/>
          <w:bCs/>
          <w:lang w:val="en-US" w:eastAsia="es-ES"/>
        </w:rPr>
      </w:pPr>
      <w:r w:rsidRPr="00024A95">
        <w:rPr>
          <w:rStyle w:val="username"/>
          <w:rFonts w:cstheme="minorHAnsi"/>
          <w:u w:val="single"/>
          <w:lang w:val="en-US"/>
        </w:rPr>
        <w:t xml:space="preserve">Justin </w:t>
      </w:r>
      <w:proofErr w:type="spellStart"/>
      <w:r w:rsidRPr="00024A95">
        <w:rPr>
          <w:rStyle w:val="username"/>
          <w:rFonts w:cstheme="minorHAnsi"/>
          <w:u w:val="single"/>
          <w:lang w:val="en-US"/>
        </w:rPr>
        <w:t>Jaron</w:t>
      </w:r>
      <w:proofErr w:type="spellEnd"/>
      <w:r w:rsidRPr="00024A95">
        <w:rPr>
          <w:rStyle w:val="username"/>
          <w:rFonts w:cstheme="minorHAnsi"/>
          <w:u w:val="single"/>
          <w:lang w:val="en-US"/>
        </w:rPr>
        <w:t xml:space="preserve"> Lewis</w:t>
      </w:r>
      <w:r w:rsidRPr="00024A95">
        <w:rPr>
          <w:rFonts w:cstheme="minorHAnsi"/>
          <w:lang w:val="en-US"/>
        </w:rPr>
        <w:t xml:space="preserve">: I have found academia.edu a very useful (and free) website for sharing my research and following the work of colleagues in Jewish Studies and beyond. Recently, it has begun sending me emails with the enticing subject heading, "We found the name 'Justin </w:t>
      </w:r>
      <w:proofErr w:type="spellStart"/>
      <w:r w:rsidRPr="00024A95">
        <w:rPr>
          <w:rFonts w:cstheme="minorHAnsi"/>
          <w:lang w:val="en-US"/>
        </w:rPr>
        <w:t>Jaron</w:t>
      </w:r>
      <w:proofErr w:type="spellEnd"/>
      <w:r w:rsidRPr="00024A95">
        <w:rPr>
          <w:rFonts w:cstheme="minorHAnsi"/>
          <w:lang w:val="en-US"/>
        </w:rPr>
        <w:t xml:space="preserve"> Lewis' mentioned in 874 papers." Clicking on the link to view these many mentions or citations takes me to a sign-in page for a "premium" service, which costs money. Sadly, I don't believe I </w:t>
      </w:r>
      <w:r w:rsidRPr="00024A95">
        <w:rPr>
          <w:rStyle w:val="nfasis"/>
          <w:rFonts w:cstheme="minorHAnsi"/>
          <w:lang w:val="en-US"/>
        </w:rPr>
        <w:t>have</w:t>
      </w:r>
      <w:r w:rsidRPr="00024A95">
        <w:rPr>
          <w:rFonts w:cstheme="minorHAnsi"/>
          <w:lang w:val="en-US"/>
        </w:rPr>
        <w:t xml:space="preserve"> been mentioned in 874 papers. So I am inclined to see this premium service as fraudulent and certainly not worth my money. But I would like to know whether any of you, colleagues, have signed up for this service and whether its "mentions" listing is, in fact, accurate.</w:t>
      </w:r>
      <w:r w:rsidRPr="00024A95">
        <w:rPr>
          <w:rStyle w:val="Refdenotaalpie"/>
          <w:rFonts w:cstheme="minorHAnsi"/>
          <w:lang w:val="en-US"/>
        </w:rPr>
        <w:footnoteReference w:id="8"/>
      </w:r>
    </w:p>
    <w:p w:rsidR="00627AD0" w:rsidRDefault="00055D2E" w:rsidP="00627AD0">
      <w:pPr>
        <w:jc w:val="both"/>
        <w:rPr>
          <w:rFonts w:eastAsia="Times New Roman" w:cstheme="minorHAnsi"/>
          <w:bCs/>
          <w:lang w:val="en-US" w:eastAsia="es-ES"/>
        </w:rPr>
      </w:pPr>
      <w:r w:rsidRPr="00F60D90">
        <w:rPr>
          <w:rFonts w:cstheme="minorHAnsi"/>
          <w:u w:val="single"/>
          <w:lang w:val="en-US"/>
        </w:rPr>
        <w:t>Rabbi Dr Richard Newman</w:t>
      </w:r>
      <w:r w:rsidRPr="00F60D90">
        <w:rPr>
          <w:rFonts w:cstheme="minorHAnsi"/>
          <w:lang w:val="en-US"/>
        </w:rPr>
        <w:t xml:space="preserve">: Thought it strange that 142 were interested in my doctoral thesis on the </w:t>
      </w:r>
      <w:proofErr w:type="spellStart"/>
      <w:r w:rsidRPr="00F60D90">
        <w:rPr>
          <w:rFonts w:cstheme="minorHAnsi"/>
          <w:lang w:val="en-US"/>
        </w:rPr>
        <w:t>Shofar</w:t>
      </w:r>
      <w:proofErr w:type="spellEnd"/>
      <w:r w:rsidRPr="00F60D90">
        <w:rPr>
          <w:rFonts w:cstheme="minorHAnsi"/>
          <w:lang w:val="en-US"/>
        </w:rPr>
        <w:t xml:space="preserve">, so went ahead </w:t>
      </w:r>
      <w:r w:rsidR="00627AD0">
        <w:rPr>
          <w:rFonts w:cstheme="minorHAnsi"/>
          <w:lang w:val="en-US"/>
        </w:rPr>
        <w:t xml:space="preserve">and paid my money only to find </w:t>
      </w:r>
      <w:r w:rsidRPr="00F60D90">
        <w:rPr>
          <w:rFonts w:cstheme="minorHAnsi"/>
          <w:lang w:val="en-US"/>
        </w:rPr>
        <w:t>was not I. Try and get your much needed money back--no chance, an expensive lesson.</w:t>
      </w:r>
      <w:r w:rsidRPr="00F60D90">
        <w:rPr>
          <w:rStyle w:val="Refdenotaalpie"/>
          <w:rFonts w:cstheme="minorHAnsi"/>
          <w:lang w:val="en-US"/>
        </w:rPr>
        <w:t xml:space="preserve"> </w:t>
      </w:r>
      <w:r w:rsidRPr="00F60D90">
        <w:rPr>
          <w:rStyle w:val="Refdenotaalpie"/>
          <w:rFonts w:cstheme="minorHAnsi"/>
          <w:lang w:val="en-US"/>
        </w:rPr>
        <w:footnoteReference w:id="9"/>
      </w:r>
    </w:p>
    <w:p w:rsidR="00502C6E" w:rsidRPr="00627AD0" w:rsidRDefault="00910A45" w:rsidP="00627AD0">
      <w:pPr>
        <w:jc w:val="both"/>
        <w:rPr>
          <w:rFonts w:eastAsia="Times New Roman" w:cstheme="minorHAnsi"/>
          <w:bCs/>
          <w:lang w:val="en-US" w:eastAsia="es-ES"/>
        </w:rPr>
      </w:pPr>
      <w:r w:rsidRPr="00AD2505">
        <w:rPr>
          <w:rFonts w:cstheme="minorHAnsi"/>
          <w:u w:val="single"/>
          <w:lang w:val="en-US"/>
        </w:rPr>
        <w:t>Michael Grant:</w:t>
      </w:r>
      <w:r w:rsidRPr="00AD2505">
        <w:rPr>
          <w:rFonts w:cstheme="minorHAnsi"/>
          <w:lang w:val="en-US"/>
        </w:rPr>
        <w:t xml:space="preserve"> Academia said my study focusing on a health issue was being read by their subscribers. I have never provided Academia with this or any other report. I believe that when I have sent this report on </w:t>
      </w:r>
      <w:proofErr w:type="spellStart"/>
      <w:r w:rsidRPr="00AD2505">
        <w:rPr>
          <w:rFonts w:cstheme="minorHAnsi"/>
          <w:lang w:val="en-US"/>
        </w:rPr>
        <w:t>pdf</w:t>
      </w:r>
      <w:proofErr w:type="spellEnd"/>
      <w:r w:rsidRPr="00AD2505">
        <w:rPr>
          <w:rFonts w:cstheme="minorHAnsi"/>
          <w:lang w:val="en-US"/>
        </w:rPr>
        <w:t xml:space="preserve"> to various recipients using various email providers, it was hijacked (stolen) and then maybe sold to Academia. When I write to them asking for a link so I can read exactly which version they have in their possession, they just respond with a request for my credit card! They should be closed down. Wonder how many suckers they have taken money from under false pretences?</w:t>
      </w:r>
      <w:r w:rsidR="00AD2505">
        <w:rPr>
          <w:rStyle w:val="Refdenotaalpie"/>
          <w:rFonts w:cstheme="minorHAnsi"/>
          <w:lang w:val="en-US"/>
        </w:rPr>
        <w:footnoteReference w:id="10"/>
      </w:r>
    </w:p>
    <w:p w:rsidR="00AD2505" w:rsidRDefault="00AD2505" w:rsidP="00AD2505">
      <w:pPr>
        <w:jc w:val="both"/>
        <w:rPr>
          <w:rFonts w:cstheme="minorHAnsi"/>
          <w:lang w:val="en-US"/>
        </w:rPr>
      </w:pPr>
      <w:r w:rsidRPr="00AD2505">
        <w:rPr>
          <w:rFonts w:cstheme="minorHAnsi"/>
          <w:u w:val="single"/>
          <w:lang w:val="en-US"/>
        </w:rPr>
        <w:lastRenderedPageBreak/>
        <w:t xml:space="preserve">Peter </w:t>
      </w:r>
      <w:proofErr w:type="spellStart"/>
      <w:r w:rsidRPr="00AD2505">
        <w:rPr>
          <w:rFonts w:cstheme="minorHAnsi"/>
          <w:u w:val="single"/>
          <w:lang w:val="en-US"/>
        </w:rPr>
        <w:t>Kaltoft</w:t>
      </w:r>
      <w:proofErr w:type="spellEnd"/>
      <w:r w:rsidRPr="00AD2505">
        <w:rPr>
          <w:rFonts w:cstheme="minorHAnsi"/>
          <w:u w:val="single"/>
          <w:lang w:val="en-US"/>
        </w:rPr>
        <w:t>:</w:t>
      </w:r>
      <w:r w:rsidRPr="00AD2505">
        <w:rPr>
          <w:rFonts w:cstheme="minorHAnsi"/>
          <w:lang w:val="en-US"/>
        </w:rPr>
        <w:t xml:space="preserve"> As others, I too have received emails stating that I am mentioned in so and so many publications. Indeed, when I check my account with Academia.edu, it is claimed that I am mentioned in 88 </w:t>
      </w:r>
      <w:proofErr w:type="gramStart"/>
      <w:r w:rsidRPr="00AD2505">
        <w:rPr>
          <w:rFonts w:cstheme="minorHAnsi"/>
          <w:lang w:val="en-US"/>
        </w:rPr>
        <w:t>publications(</w:t>
      </w:r>
      <w:proofErr w:type="gramEnd"/>
      <w:r w:rsidRPr="00AD2505">
        <w:rPr>
          <w:rFonts w:cstheme="minorHAnsi"/>
          <w:lang w:val="en-US"/>
        </w:rPr>
        <w:t xml:space="preserve">!) Truth be told, I have published nothing worth quoting, nor is there any reason that I should be mentioned in any academic context. Of course, to see those 88 "mentions", I would have to pay. I've tried to contact Academia.edu. </w:t>
      </w:r>
      <w:proofErr w:type="gramStart"/>
      <w:r w:rsidRPr="00AD2505">
        <w:rPr>
          <w:rFonts w:cstheme="minorHAnsi"/>
          <w:lang w:val="en-US"/>
        </w:rPr>
        <w:t>Twice.</w:t>
      </w:r>
      <w:proofErr w:type="gramEnd"/>
      <w:r w:rsidRPr="00AD2505">
        <w:rPr>
          <w:rFonts w:cstheme="minorHAnsi"/>
          <w:lang w:val="en-US"/>
        </w:rPr>
        <w:t xml:space="preserve"> The first time I received a non-answer, the second time no answer at all. I asked to have just a couple of examples of mentions, so I can verify that it is correct. And if that would be the case, I would have purchased a subscription. But of course, when there are no mentions, no examples can be given. Academia seems to be willing to use lies in order to make people pay. This is not a site, which deserve to use its name.</w:t>
      </w:r>
      <w:r w:rsidRPr="00AD2505">
        <w:rPr>
          <w:rStyle w:val="Refdenotaalpie"/>
          <w:rFonts w:cstheme="minorHAnsi"/>
          <w:lang w:val="en-US"/>
        </w:rPr>
        <w:t xml:space="preserve"> </w:t>
      </w:r>
      <w:r w:rsidRPr="00AD2505">
        <w:rPr>
          <w:rStyle w:val="Refdenotaalpie"/>
          <w:rFonts w:cstheme="minorHAnsi"/>
          <w:lang w:val="en-US"/>
        </w:rPr>
        <w:footnoteReference w:id="11"/>
      </w:r>
    </w:p>
    <w:p w:rsidR="00AD2505" w:rsidRDefault="00AD2505" w:rsidP="00910A45">
      <w:pPr>
        <w:jc w:val="both"/>
        <w:rPr>
          <w:rFonts w:cstheme="minorHAnsi"/>
          <w:lang w:val="en-US"/>
        </w:rPr>
      </w:pPr>
      <w:r w:rsidRPr="00AD2505">
        <w:rPr>
          <w:rFonts w:cstheme="minorHAnsi"/>
          <w:u w:val="single"/>
          <w:lang w:val="en-US"/>
        </w:rPr>
        <w:t xml:space="preserve">Mark </w:t>
      </w:r>
      <w:proofErr w:type="spellStart"/>
      <w:r w:rsidRPr="00AD2505">
        <w:rPr>
          <w:rFonts w:cstheme="minorHAnsi"/>
          <w:u w:val="single"/>
          <w:lang w:val="en-US"/>
        </w:rPr>
        <w:t>Zurbrügg</w:t>
      </w:r>
      <w:proofErr w:type="spellEnd"/>
      <w:r w:rsidRPr="00AD2505">
        <w:rPr>
          <w:rFonts w:cstheme="minorHAnsi"/>
          <w:u w:val="single"/>
          <w:lang w:val="en-US"/>
        </w:rPr>
        <w:t>:</w:t>
      </w:r>
      <w:r w:rsidRPr="00AD2505">
        <w:rPr>
          <w:rFonts w:cstheme="minorHAnsi"/>
          <w:lang w:val="en-US"/>
        </w:rPr>
        <w:t xml:space="preserve"> Sends Spam e-mails containing fake or unverified content that links </w:t>
      </w:r>
      <w:r>
        <w:rPr>
          <w:rFonts w:cstheme="minorHAnsi"/>
          <w:lang w:val="en-US"/>
        </w:rPr>
        <w:t>to the website. It offers to sho</w:t>
      </w:r>
      <w:r w:rsidRPr="00AD2505">
        <w:rPr>
          <w:rFonts w:cstheme="minorHAnsi"/>
          <w:lang w:val="en-US"/>
        </w:rPr>
        <w:t xml:space="preserve">w me 2 academic references that I have recently been cited in that are not on </w:t>
      </w:r>
      <w:proofErr w:type="spellStart"/>
      <w:r w:rsidRPr="00AD2505">
        <w:rPr>
          <w:rFonts w:cstheme="minorHAnsi"/>
          <w:lang w:val="en-US"/>
        </w:rPr>
        <w:t>google</w:t>
      </w:r>
      <w:proofErr w:type="spellEnd"/>
      <w:r w:rsidRPr="00AD2505">
        <w:rPr>
          <w:rFonts w:cstheme="minorHAnsi"/>
          <w:lang w:val="en-US"/>
        </w:rPr>
        <w:t xml:space="preserve"> scholar. However, I am 100% sure that I have been referenced exactly 0 times. To view these supposed references </w:t>
      </w:r>
      <w:proofErr w:type="spellStart"/>
      <w:r w:rsidRPr="00AD2505">
        <w:rPr>
          <w:rFonts w:cstheme="minorHAnsi"/>
          <w:lang w:val="en-US"/>
        </w:rPr>
        <w:t>ofcourse</w:t>
      </w:r>
      <w:proofErr w:type="spellEnd"/>
      <w:r w:rsidRPr="00AD2505">
        <w:rPr>
          <w:rFonts w:cstheme="minorHAnsi"/>
          <w:lang w:val="en-US"/>
        </w:rPr>
        <w:t xml:space="preserve"> I have to enter my credit card details. I would strongly suggest this is a fake site </w:t>
      </w:r>
      <w:proofErr w:type="spellStart"/>
      <w:r w:rsidRPr="00AD2505">
        <w:rPr>
          <w:rFonts w:cstheme="minorHAnsi"/>
          <w:lang w:val="en-US"/>
        </w:rPr>
        <w:t>targettting</w:t>
      </w:r>
      <w:proofErr w:type="spellEnd"/>
      <w:r w:rsidRPr="00AD2505">
        <w:rPr>
          <w:rFonts w:cstheme="minorHAnsi"/>
          <w:lang w:val="en-US"/>
        </w:rPr>
        <w:t xml:space="preserve"> people by spam e-mails unless they can show otherwise.</w:t>
      </w:r>
      <w:r w:rsidRPr="00AD2505">
        <w:rPr>
          <w:rStyle w:val="Refdenotaalpie"/>
          <w:rFonts w:cstheme="minorHAnsi"/>
          <w:lang w:val="en-US"/>
        </w:rPr>
        <w:t xml:space="preserve"> </w:t>
      </w:r>
      <w:r w:rsidRPr="00AD2505">
        <w:rPr>
          <w:rStyle w:val="Refdenotaalpie"/>
          <w:rFonts w:cstheme="minorHAnsi"/>
          <w:lang w:val="en-US"/>
        </w:rPr>
        <w:footnoteReference w:id="12"/>
      </w:r>
    </w:p>
    <w:sectPr w:rsidR="00AD2505" w:rsidSect="00114AF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2653" w:rsidRDefault="00F52653" w:rsidP="0041228E">
      <w:pPr>
        <w:spacing w:after="0" w:line="240" w:lineRule="auto"/>
      </w:pPr>
      <w:r>
        <w:separator/>
      </w:r>
    </w:p>
  </w:endnote>
  <w:endnote w:type="continuationSeparator" w:id="0">
    <w:p w:rsidR="00F52653" w:rsidRDefault="00F52653" w:rsidP="004122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Roboto">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2653" w:rsidRDefault="00F52653" w:rsidP="0041228E">
      <w:pPr>
        <w:spacing w:after="0" w:line="240" w:lineRule="auto"/>
      </w:pPr>
      <w:r>
        <w:separator/>
      </w:r>
    </w:p>
  </w:footnote>
  <w:footnote w:type="continuationSeparator" w:id="0">
    <w:p w:rsidR="00F52653" w:rsidRDefault="00F52653" w:rsidP="0041228E">
      <w:pPr>
        <w:spacing w:after="0" w:line="240" w:lineRule="auto"/>
      </w:pPr>
      <w:r>
        <w:continuationSeparator/>
      </w:r>
    </w:p>
  </w:footnote>
  <w:footnote w:id="1">
    <w:p w:rsidR="00633A8C" w:rsidRPr="00633A8C" w:rsidRDefault="00633A8C">
      <w:pPr>
        <w:pStyle w:val="Textonotapie"/>
        <w:rPr>
          <w:lang w:val="es-AR"/>
        </w:rPr>
      </w:pPr>
      <w:r>
        <w:rPr>
          <w:rStyle w:val="Refdenotaalpie"/>
        </w:rPr>
        <w:footnoteRef/>
      </w:r>
      <w:r>
        <w:t xml:space="preserve"> </w:t>
      </w:r>
      <w:hyperlink r:id="rId1" w:anchor="2fdddfaa2d62" w:history="1">
        <w:r w:rsidRPr="00633A8C">
          <w:rPr>
            <w:rStyle w:val="Hipervnculo"/>
            <w:rFonts w:cstheme="minorHAnsi"/>
            <w:sz w:val="20"/>
            <w:lang w:val="en-US"/>
          </w:rPr>
          <w:t>https://www.forbes.com/sites/drsarahbond/2017/01/23/dear-scholars-delete-your-account-at-academia-edu/#2fdddfaa2d62</w:t>
        </w:r>
      </w:hyperlink>
    </w:p>
  </w:footnote>
  <w:footnote w:id="2">
    <w:p w:rsidR="00720BF4" w:rsidRPr="00720BF4" w:rsidRDefault="00720BF4" w:rsidP="00720BF4">
      <w:pPr>
        <w:jc w:val="both"/>
        <w:rPr>
          <w:rFonts w:cstheme="minorHAnsi"/>
          <w:sz w:val="20"/>
          <w:szCs w:val="20"/>
          <w:lang w:val="es-AR"/>
        </w:rPr>
      </w:pPr>
      <w:r>
        <w:rPr>
          <w:rStyle w:val="Refdenotaalpie"/>
        </w:rPr>
        <w:footnoteRef/>
      </w:r>
      <w:r>
        <w:t xml:space="preserve"> </w:t>
      </w:r>
      <w:hyperlink r:id="rId2" w:history="1">
        <w:r w:rsidRPr="00720BF4">
          <w:rPr>
            <w:rStyle w:val="Hipervnculo"/>
            <w:rFonts w:cstheme="minorHAnsi"/>
            <w:sz w:val="20"/>
            <w:szCs w:val="20"/>
            <w:lang w:val="es-AR"/>
          </w:rPr>
          <w:t>https://www.insidehighered.com/news/2016/02/01/deleteacademiaedu-controversy-debates-role-money-scholarly-publishing</w:t>
        </w:r>
      </w:hyperlink>
    </w:p>
  </w:footnote>
  <w:footnote w:id="3">
    <w:p w:rsidR="00720BF4" w:rsidRPr="00720BF4" w:rsidRDefault="00720BF4" w:rsidP="00720BF4">
      <w:pPr>
        <w:jc w:val="both"/>
        <w:rPr>
          <w:rFonts w:cstheme="minorHAnsi"/>
          <w:sz w:val="20"/>
          <w:szCs w:val="20"/>
          <w:lang w:val="es-AR"/>
        </w:rPr>
      </w:pPr>
      <w:r>
        <w:rPr>
          <w:rStyle w:val="Refdenotaalpie"/>
        </w:rPr>
        <w:footnoteRef/>
      </w:r>
      <w:r>
        <w:t xml:space="preserve"> </w:t>
      </w:r>
      <w:hyperlink r:id="rId3" w:history="1">
        <w:r w:rsidRPr="00720BF4">
          <w:rPr>
            <w:rStyle w:val="Hipervnculo"/>
            <w:rFonts w:cstheme="minorHAnsi"/>
            <w:sz w:val="20"/>
            <w:szCs w:val="20"/>
            <w:lang w:val="es-AR"/>
          </w:rPr>
          <w:t>https://www.insidehighered.com/news/2016/02/01/deleteacademiaedu-controversy-debates-role-money-scholarly-publishing</w:t>
        </w:r>
      </w:hyperlink>
    </w:p>
  </w:footnote>
  <w:footnote w:id="4">
    <w:p w:rsidR="00BD22D7" w:rsidRPr="00BD22D7" w:rsidRDefault="00BD22D7" w:rsidP="00BD22D7">
      <w:pPr>
        <w:jc w:val="both"/>
        <w:rPr>
          <w:rFonts w:cstheme="minorHAnsi"/>
          <w:sz w:val="20"/>
          <w:szCs w:val="20"/>
          <w:lang w:val="es-AR"/>
        </w:rPr>
      </w:pPr>
      <w:r>
        <w:rPr>
          <w:rStyle w:val="Refdenotaalpie"/>
        </w:rPr>
        <w:footnoteRef/>
      </w:r>
      <w:r>
        <w:t xml:space="preserve"> </w:t>
      </w:r>
      <w:hyperlink r:id="rId4" w:history="1">
        <w:r w:rsidRPr="00BD22D7">
          <w:rPr>
            <w:rStyle w:val="Hipervnculo"/>
            <w:rFonts w:cstheme="minorHAnsi"/>
            <w:sz w:val="20"/>
            <w:szCs w:val="20"/>
            <w:lang w:val="es-AR"/>
          </w:rPr>
          <w:t>https://www.chronicle.com/article/Scholars-Criticize/235102</w:t>
        </w:r>
      </w:hyperlink>
    </w:p>
  </w:footnote>
  <w:footnote w:id="5">
    <w:p w:rsidR="006A3117" w:rsidRPr="006A3117" w:rsidRDefault="006A3117" w:rsidP="006A3117">
      <w:pPr>
        <w:jc w:val="both"/>
        <w:rPr>
          <w:rFonts w:cstheme="minorHAnsi"/>
          <w:sz w:val="20"/>
          <w:szCs w:val="20"/>
          <w:lang w:val="es-AR"/>
        </w:rPr>
      </w:pPr>
      <w:r>
        <w:rPr>
          <w:rStyle w:val="Refdenotaalpie"/>
        </w:rPr>
        <w:footnoteRef/>
      </w:r>
      <w:r>
        <w:t xml:space="preserve"> </w:t>
      </w:r>
      <w:hyperlink r:id="rId5" w:history="1">
        <w:r w:rsidRPr="006A3117">
          <w:rPr>
            <w:rStyle w:val="Hipervnculo"/>
            <w:rFonts w:cstheme="minorHAnsi"/>
            <w:sz w:val="20"/>
            <w:szCs w:val="20"/>
            <w:lang w:val="es-AR"/>
          </w:rPr>
          <w:t>https://scholarlykitchen.sspnet.org/2013/12/11/has-elsevier-signaled-a-new-era-for-academia-edu-and-other-professional-networks/</w:t>
        </w:r>
      </w:hyperlink>
    </w:p>
  </w:footnote>
  <w:footnote w:id="6">
    <w:p w:rsidR="00AD2505" w:rsidRPr="00AD2505" w:rsidRDefault="00AD2505" w:rsidP="00AD2505">
      <w:pPr>
        <w:jc w:val="both"/>
        <w:rPr>
          <w:rFonts w:cstheme="minorHAnsi"/>
          <w:sz w:val="20"/>
          <w:szCs w:val="20"/>
          <w:lang w:val="es-AR"/>
        </w:rPr>
      </w:pPr>
      <w:r>
        <w:rPr>
          <w:rStyle w:val="Refdenotaalpie"/>
        </w:rPr>
        <w:footnoteRef/>
      </w:r>
      <w:r>
        <w:t xml:space="preserve"> </w:t>
      </w:r>
      <w:hyperlink r:id="rId6" w:history="1">
        <w:r w:rsidRPr="00AD2505">
          <w:rPr>
            <w:rStyle w:val="Hipervnculo"/>
            <w:rFonts w:cstheme="minorHAnsi"/>
            <w:sz w:val="20"/>
            <w:szCs w:val="20"/>
            <w:lang w:val="es-AR"/>
          </w:rPr>
          <w:t>https://www.diggitmagazine.com/column/end-academiaedu-how-business-takes-over-again</w:t>
        </w:r>
      </w:hyperlink>
    </w:p>
  </w:footnote>
  <w:footnote w:id="7">
    <w:p w:rsidR="00AD36F4" w:rsidRPr="00AD36F4" w:rsidRDefault="00AD36F4" w:rsidP="00AD36F4">
      <w:pPr>
        <w:pStyle w:val="Textonotapie"/>
        <w:rPr>
          <w:lang w:val="es-AR"/>
        </w:rPr>
      </w:pPr>
      <w:r>
        <w:rPr>
          <w:rStyle w:val="Refdenotaalpie"/>
        </w:rPr>
        <w:footnoteRef/>
      </w:r>
      <w:r w:rsidR="0084185C">
        <w:t xml:space="preserve"> </w:t>
      </w:r>
      <w:hyperlink r:id="rId7" w:history="1">
        <w:r w:rsidRPr="00AD36F4">
          <w:rPr>
            <w:rStyle w:val="Hipervnculo"/>
            <w:rFonts w:cstheme="minorHAnsi"/>
            <w:sz w:val="20"/>
          </w:rPr>
          <w:t>https://magnet.xataka.com/en-diez-minutos/academia-edu-defender-ciencia-para-todos-a-cazar-investigadores-via-spam</w:t>
        </w:r>
      </w:hyperlink>
    </w:p>
  </w:footnote>
  <w:footnote w:id="8">
    <w:p w:rsidR="00055D2E" w:rsidRPr="00F60D90" w:rsidRDefault="00055D2E" w:rsidP="00055D2E">
      <w:pPr>
        <w:pStyle w:val="Textonotapie"/>
        <w:rPr>
          <w:lang w:val="es-AR"/>
        </w:rPr>
      </w:pPr>
      <w:r>
        <w:rPr>
          <w:rStyle w:val="Refdenotaalpie"/>
        </w:rPr>
        <w:footnoteRef/>
      </w:r>
      <w:r w:rsidR="0084185C">
        <w:t xml:space="preserve">     </w:t>
      </w:r>
      <w:r>
        <w:t xml:space="preserve"> </w:t>
      </w:r>
      <w:hyperlink r:id="rId8" w:history="1">
        <w:r w:rsidRPr="00F60D90">
          <w:rPr>
            <w:rStyle w:val="Hipervnculo"/>
            <w:rFonts w:cstheme="minorHAnsi"/>
            <w:sz w:val="20"/>
            <w:lang w:val="es-AR"/>
          </w:rPr>
          <w:t>https://networks.h-net.org/node/28655/discussions/958741/query-academiaedu-premium-worthwhile-or-scam</w:t>
        </w:r>
      </w:hyperlink>
    </w:p>
  </w:footnote>
  <w:footnote w:id="9">
    <w:p w:rsidR="00055D2E" w:rsidRPr="00F60D90" w:rsidRDefault="00055D2E" w:rsidP="00055D2E">
      <w:pPr>
        <w:pStyle w:val="Textonotapie"/>
        <w:rPr>
          <w:lang w:val="es-AR"/>
        </w:rPr>
      </w:pPr>
      <w:r>
        <w:rPr>
          <w:rStyle w:val="Refdenotaalpie"/>
        </w:rPr>
        <w:footnoteRef/>
      </w:r>
      <w:r>
        <w:t xml:space="preserve"> </w:t>
      </w:r>
      <w:hyperlink r:id="rId9" w:history="1">
        <w:r w:rsidRPr="00F60D90">
          <w:rPr>
            <w:rStyle w:val="Hipervnculo"/>
            <w:rFonts w:cstheme="minorHAnsi"/>
            <w:sz w:val="20"/>
            <w:lang w:val="es-AR"/>
          </w:rPr>
          <w:t>https://networks.h-net.org/node/28655/discussions/958741/query-academiaedu-premium-worthwhile-or-scam</w:t>
        </w:r>
      </w:hyperlink>
    </w:p>
  </w:footnote>
  <w:footnote w:id="10">
    <w:p w:rsidR="00AD2505" w:rsidRPr="00AD2505" w:rsidRDefault="00AD2505" w:rsidP="00AD2505">
      <w:pPr>
        <w:jc w:val="both"/>
        <w:rPr>
          <w:rFonts w:cstheme="minorHAnsi"/>
          <w:sz w:val="20"/>
          <w:szCs w:val="20"/>
          <w:lang w:val="es-AR"/>
        </w:rPr>
      </w:pPr>
      <w:r>
        <w:rPr>
          <w:rStyle w:val="Refdenotaalpie"/>
        </w:rPr>
        <w:footnoteRef/>
      </w:r>
      <w:r>
        <w:t xml:space="preserve"> </w:t>
      </w:r>
      <w:hyperlink r:id="rId10" w:history="1">
        <w:r w:rsidRPr="00AD2505">
          <w:rPr>
            <w:rStyle w:val="Hipervnculo"/>
            <w:rFonts w:cstheme="minorHAnsi"/>
            <w:sz w:val="20"/>
            <w:szCs w:val="20"/>
            <w:lang w:val="es-AR"/>
          </w:rPr>
          <w:t>https://www.trustpilot.com/review/academia.edu</w:t>
        </w:r>
      </w:hyperlink>
    </w:p>
  </w:footnote>
  <w:footnote w:id="11">
    <w:p w:rsidR="00AD2505" w:rsidRPr="00AD2505" w:rsidRDefault="00AD2505" w:rsidP="00AD2505">
      <w:pPr>
        <w:jc w:val="both"/>
        <w:rPr>
          <w:rFonts w:cstheme="minorHAnsi"/>
          <w:sz w:val="20"/>
          <w:szCs w:val="20"/>
          <w:lang w:val="es-AR"/>
        </w:rPr>
      </w:pPr>
      <w:r>
        <w:rPr>
          <w:rStyle w:val="Refdenotaalpie"/>
        </w:rPr>
        <w:footnoteRef/>
      </w:r>
      <w:r>
        <w:t xml:space="preserve"> </w:t>
      </w:r>
      <w:hyperlink r:id="rId11" w:history="1">
        <w:r w:rsidRPr="00AD2505">
          <w:rPr>
            <w:rStyle w:val="Hipervnculo"/>
            <w:rFonts w:cstheme="minorHAnsi"/>
            <w:sz w:val="20"/>
            <w:szCs w:val="20"/>
            <w:lang w:val="es-AR"/>
          </w:rPr>
          <w:t>https://www.trustpilot.com/review/academia.edu</w:t>
        </w:r>
      </w:hyperlink>
    </w:p>
  </w:footnote>
  <w:footnote w:id="12">
    <w:p w:rsidR="00AD2505" w:rsidRPr="00AD2505" w:rsidRDefault="00AD2505" w:rsidP="00AD2505">
      <w:pPr>
        <w:jc w:val="both"/>
        <w:rPr>
          <w:rFonts w:cstheme="minorHAnsi"/>
          <w:sz w:val="20"/>
          <w:szCs w:val="20"/>
          <w:lang w:val="es-AR"/>
        </w:rPr>
      </w:pPr>
      <w:r>
        <w:rPr>
          <w:rStyle w:val="Refdenotaalpie"/>
        </w:rPr>
        <w:footnoteRef/>
      </w:r>
      <w:r>
        <w:t xml:space="preserve"> </w:t>
      </w:r>
      <w:hyperlink r:id="rId12" w:history="1">
        <w:r w:rsidRPr="00AD2505">
          <w:rPr>
            <w:rStyle w:val="Hipervnculo"/>
            <w:rFonts w:cstheme="minorHAnsi"/>
            <w:sz w:val="20"/>
            <w:szCs w:val="20"/>
            <w:lang w:val="es-AR"/>
          </w:rPr>
          <w:t>https://www.trustpilot.com/review/academia.edu</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64333"/>
    <w:multiLevelType w:val="multilevel"/>
    <w:tmpl w:val="84588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A201A8"/>
    <w:multiLevelType w:val="hybridMultilevel"/>
    <w:tmpl w:val="F0C20282"/>
    <w:lvl w:ilvl="0" w:tplc="9BF454CC">
      <w:start w:val="1"/>
      <w:numFmt w:val="decimal"/>
      <w:lvlText w:val="%1."/>
      <w:lvlJc w:val="left"/>
      <w:pPr>
        <w:ind w:left="720" w:hanging="360"/>
      </w:pPr>
      <w:rPr>
        <w:rFonts w:hint="default"/>
        <w:vanish w:val="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2F4B0FFE"/>
    <w:multiLevelType w:val="multilevel"/>
    <w:tmpl w:val="506E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0A56EF"/>
    <w:multiLevelType w:val="hybridMultilevel"/>
    <w:tmpl w:val="BAD06D04"/>
    <w:lvl w:ilvl="0" w:tplc="9224E986">
      <w:start w:val="1"/>
      <w:numFmt w:val="lowerLetter"/>
      <w:lvlText w:val="%1."/>
      <w:lvlJc w:val="left"/>
      <w:pPr>
        <w:tabs>
          <w:tab w:val="num" w:pos="2520"/>
        </w:tabs>
        <w:ind w:left="2520" w:hanging="360"/>
      </w:pPr>
      <w:rPr>
        <w:rFonts w:cs="Times New Roman" w:hint="default"/>
        <w:strike w:val="0"/>
        <w:vanish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C6C16B1"/>
    <w:multiLevelType w:val="hybridMultilevel"/>
    <w:tmpl w:val="90D270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8731585"/>
    <w:multiLevelType w:val="hybridMultilevel"/>
    <w:tmpl w:val="A7645B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F995B26"/>
    <w:multiLevelType w:val="multilevel"/>
    <w:tmpl w:val="FCF6E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6"/>
  </w:num>
  <w:num w:numId="7">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rsids>
    <w:rsidRoot w:val="000C39A5"/>
    <w:rsid w:val="00022080"/>
    <w:rsid w:val="00024A95"/>
    <w:rsid w:val="000352AB"/>
    <w:rsid w:val="000375F5"/>
    <w:rsid w:val="00040282"/>
    <w:rsid w:val="000450C2"/>
    <w:rsid w:val="000450FF"/>
    <w:rsid w:val="00047FB3"/>
    <w:rsid w:val="00050702"/>
    <w:rsid w:val="00050B23"/>
    <w:rsid w:val="00051747"/>
    <w:rsid w:val="00052A9C"/>
    <w:rsid w:val="00055D2E"/>
    <w:rsid w:val="000653A0"/>
    <w:rsid w:val="00067092"/>
    <w:rsid w:val="00073226"/>
    <w:rsid w:val="0008327D"/>
    <w:rsid w:val="000864CF"/>
    <w:rsid w:val="00086F62"/>
    <w:rsid w:val="000870ED"/>
    <w:rsid w:val="000A180D"/>
    <w:rsid w:val="000A3DAE"/>
    <w:rsid w:val="000A67F6"/>
    <w:rsid w:val="000B2A61"/>
    <w:rsid w:val="000B70E9"/>
    <w:rsid w:val="000C0A54"/>
    <w:rsid w:val="000C39A5"/>
    <w:rsid w:val="000C5E08"/>
    <w:rsid w:val="000F3030"/>
    <w:rsid w:val="000F5EE0"/>
    <w:rsid w:val="000F648C"/>
    <w:rsid w:val="001108FB"/>
    <w:rsid w:val="001134B9"/>
    <w:rsid w:val="00114AF8"/>
    <w:rsid w:val="001243D2"/>
    <w:rsid w:val="00127F9A"/>
    <w:rsid w:val="00142228"/>
    <w:rsid w:val="001431DF"/>
    <w:rsid w:val="001450C6"/>
    <w:rsid w:val="0014532C"/>
    <w:rsid w:val="00157F90"/>
    <w:rsid w:val="00164F65"/>
    <w:rsid w:val="00184945"/>
    <w:rsid w:val="00191211"/>
    <w:rsid w:val="001919A1"/>
    <w:rsid w:val="0019463C"/>
    <w:rsid w:val="001A4120"/>
    <w:rsid w:val="001B3CBD"/>
    <w:rsid w:val="001D35A6"/>
    <w:rsid w:val="001F0F4C"/>
    <w:rsid w:val="001F2FD5"/>
    <w:rsid w:val="00206572"/>
    <w:rsid w:val="00207D6E"/>
    <w:rsid w:val="00207D70"/>
    <w:rsid w:val="002122CB"/>
    <w:rsid w:val="00220F21"/>
    <w:rsid w:val="00223CC3"/>
    <w:rsid w:val="0023039F"/>
    <w:rsid w:val="00247631"/>
    <w:rsid w:val="002570AF"/>
    <w:rsid w:val="002675CA"/>
    <w:rsid w:val="00273B27"/>
    <w:rsid w:val="00273CF4"/>
    <w:rsid w:val="00274054"/>
    <w:rsid w:val="0028456E"/>
    <w:rsid w:val="00294AEA"/>
    <w:rsid w:val="002A5BC9"/>
    <w:rsid w:val="002B0051"/>
    <w:rsid w:val="002B2ED4"/>
    <w:rsid w:val="002B31D3"/>
    <w:rsid w:val="002B3BCB"/>
    <w:rsid w:val="002C5D62"/>
    <w:rsid w:val="002E4B2C"/>
    <w:rsid w:val="002F023F"/>
    <w:rsid w:val="002F566E"/>
    <w:rsid w:val="002F7B96"/>
    <w:rsid w:val="003116D9"/>
    <w:rsid w:val="00311710"/>
    <w:rsid w:val="0031465E"/>
    <w:rsid w:val="00321676"/>
    <w:rsid w:val="003352F6"/>
    <w:rsid w:val="00336531"/>
    <w:rsid w:val="003400C9"/>
    <w:rsid w:val="00343B81"/>
    <w:rsid w:val="00351484"/>
    <w:rsid w:val="003532DF"/>
    <w:rsid w:val="00354A9F"/>
    <w:rsid w:val="003567D8"/>
    <w:rsid w:val="00356984"/>
    <w:rsid w:val="0036511E"/>
    <w:rsid w:val="0036570F"/>
    <w:rsid w:val="00366F62"/>
    <w:rsid w:val="00375487"/>
    <w:rsid w:val="003807CF"/>
    <w:rsid w:val="003912BD"/>
    <w:rsid w:val="003A1520"/>
    <w:rsid w:val="003A282D"/>
    <w:rsid w:val="003B4DAA"/>
    <w:rsid w:val="003C3FE3"/>
    <w:rsid w:val="003C5D96"/>
    <w:rsid w:val="003D3748"/>
    <w:rsid w:val="003E1081"/>
    <w:rsid w:val="003F1BD2"/>
    <w:rsid w:val="003F5CAE"/>
    <w:rsid w:val="00404BDF"/>
    <w:rsid w:val="0040501B"/>
    <w:rsid w:val="00411D58"/>
    <w:rsid w:val="0041228E"/>
    <w:rsid w:val="00420BA7"/>
    <w:rsid w:val="00420CA4"/>
    <w:rsid w:val="00420DCA"/>
    <w:rsid w:val="00433B75"/>
    <w:rsid w:val="00461596"/>
    <w:rsid w:val="00471BA4"/>
    <w:rsid w:val="004724BD"/>
    <w:rsid w:val="00475919"/>
    <w:rsid w:val="00477D07"/>
    <w:rsid w:val="004955B4"/>
    <w:rsid w:val="00497753"/>
    <w:rsid w:val="004A13CF"/>
    <w:rsid w:val="004A179D"/>
    <w:rsid w:val="004A70C9"/>
    <w:rsid w:val="004E026A"/>
    <w:rsid w:val="004E2590"/>
    <w:rsid w:val="004F5FA3"/>
    <w:rsid w:val="00502C6E"/>
    <w:rsid w:val="00502D11"/>
    <w:rsid w:val="00514E78"/>
    <w:rsid w:val="00520A09"/>
    <w:rsid w:val="00525545"/>
    <w:rsid w:val="0053015F"/>
    <w:rsid w:val="005303D3"/>
    <w:rsid w:val="00535BF3"/>
    <w:rsid w:val="00546C51"/>
    <w:rsid w:val="00553839"/>
    <w:rsid w:val="00566A47"/>
    <w:rsid w:val="005743BA"/>
    <w:rsid w:val="00574AE1"/>
    <w:rsid w:val="00574F09"/>
    <w:rsid w:val="005817C3"/>
    <w:rsid w:val="0058264D"/>
    <w:rsid w:val="00585763"/>
    <w:rsid w:val="00585F74"/>
    <w:rsid w:val="005E0CDE"/>
    <w:rsid w:val="005E1A07"/>
    <w:rsid w:val="005F28C0"/>
    <w:rsid w:val="005F2B7D"/>
    <w:rsid w:val="005F2F13"/>
    <w:rsid w:val="005F6301"/>
    <w:rsid w:val="0060673E"/>
    <w:rsid w:val="00610582"/>
    <w:rsid w:val="00627AD0"/>
    <w:rsid w:val="006328D6"/>
    <w:rsid w:val="00633A8C"/>
    <w:rsid w:val="0063584E"/>
    <w:rsid w:val="0064448C"/>
    <w:rsid w:val="00656379"/>
    <w:rsid w:val="00670F1B"/>
    <w:rsid w:val="00671AD3"/>
    <w:rsid w:val="006768E3"/>
    <w:rsid w:val="00683E7F"/>
    <w:rsid w:val="00690977"/>
    <w:rsid w:val="0069113E"/>
    <w:rsid w:val="00691576"/>
    <w:rsid w:val="006A3117"/>
    <w:rsid w:val="006A4654"/>
    <w:rsid w:val="006B1C9A"/>
    <w:rsid w:val="006B67BC"/>
    <w:rsid w:val="006B6C88"/>
    <w:rsid w:val="006D3DC5"/>
    <w:rsid w:val="006E28BC"/>
    <w:rsid w:val="006F3ED6"/>
    <w:rsid w:val="006F5D81"/>
    <w:rsid w:val="006F65D6"/>
    <w:rsid w:val="007202D4"/>
    <w:rsid w:val="00720BF4"/>
    <w:rsid w:val="00724450"/>
    <w:rsid w:val="0073521A"/>
    <w:rsid w:val="007575B7"/>
    <w:rsid w:val="00765659"/>
    <w:rsid w:val="00774B36"/>
    <w:rsid w:val="0078136F"/>
    <w:rsid w:val="00785768"/>
    <w:rsid w:val="007A5B43"/>
    <w:rsid w:val="007A6639"/>
    <w:rsid w:val="007B0D6D"/>
    <w:rsid w:val="007B4EBE"/>
    <w:rsid w:val="007C2964"/>
    <w:rsid w:val="007D6C54"/>
    <w:rsid w:val="007E1C17"/>
    <w:rsid w:val="007E32E4"/>
    <w:rsid w:val="007F6632"/>
    <w:rsid w:val="008247B2"/>
    <w:rsid w:val="00827413"/>
    <w:rsid w:val="0082751A"/>
    <w:rsid w:val="00830B9A"/>
    <w:rsid w:val="0084185C"/>
    <w:rsid w:val="008418D8"/>
    <w:rsid w:val="00845229"/>
    <w:rsid w:val="00857D59"/>
    <w:rsid w:val="00861C6A"/>
    <w:rsid w:val="0086205A"/>
    <w:rsid w:val="0087358F"/>
    <w:rsid w:val="00886B8C"/>
    <w:rsid w:val="00895508"/>
    <w:rsid w:val="008957B4"/>
    <w:rsid w:val="0089760D"/>
    <w:rsid w:val="008A3179"/>
    <w:rsid w:val="008A795D"/>
    <w:rsid w:val="008B56EA"/>
    <w:rsid w:val="008C02FA"/>
    <w:rsid w:val="008C56AE"/>
    <w:rsid w:val="008D448F"/>
    <w:rsid w:val="008F1AAF"/>
    <w:rsid w:val="00905F6B"/>
    <w:rsid w:val="00906806"/>
    <w:rsid w:val="00910A45"/>
    <w:rsid w:val="009237C4"/>
    <w:rsid w:val="00925C44"/>
    <w:rsid w:val="00941BE6"/>
    <w:rsid w:val="00942D37"/>
    <w:rsid w:val="0094336F"/>
    <w:rsid w:val="009475C8"/>
    <w:rsid w:val="00952274"/>
    <w:rsid w:val="00957A09"/>
    <w:rsid w:val="009732A1"/>
    <w:rsid w:val="009868F5"/>
    <w:rsid w:val="009955AA"/>
    <w:rsid w:val="009957C6"/>
    <w:rsid w:val="009A556F"/>
    <w:rsid w:val="009A6CDD"/>
    <w:rsid w:val="009B1073"/>
    <w:rsid w:val="009B594D"/>
    <w:rsid w:val="009B666B"/>
    <w:rsid w:val="009B68EF"/>
    <w:rsid w:val="009B7C14"/>
    <w:rsid w:val="009C3720"/>
    <w:rsid w:val="009D4858"/>
    <w:rsid w:val="009D4CFF"/>
    <w:rsid w:val="009E03CF"/>
    <w:rsid w:val="009E0D1C"/>
    <w:rsid w:val="009E0F42"/>
    <w:rsid w:val="009E4977"/>
    <w:rsid w:val="009F3EFC"/>
    <w:rsid w:val="00A01C01"/>
    <w:rsid w:val="00A0646A"/>
    <w:rsid w:val="00A10F45"/>
    <w:rsid w:val="00A119B9"/>
    <w:rsid w:val="00A133DC"/>
    <w:rsid w:val="00A22417"/>
    <w:rsid w:val="00A258BD"/>
    <w:rsid w:val="00A25E54"/>
    <w:rsid w:val="00A27325"/>
    <w:rsid w:val="00A27FAF"/>
    <w:rsid w:val="00A4206A"/>
    <w:rsid w:val="00A503FC"/>
    <w:rsid w:val="00A56777"/>
    <w:rsid w:val="00A64BAE"/>
    <w:rsid w:val="00A6544B"/>
    <w:rsid w:val="00A7452C"/>
    <w:rsid w:val="00A77329"/>
    <w:rsid w:val="00A80BB3"/>
    <w:rsid w:val="00A90469"/>
    <w:rsid w:val="00A917C4"/>
    <w:rsid w:val="00A93CAC"/>
    <w:rsid w:val="00AB051C"/>
    <w:rsid w:val="00AD2505"/>
    <w:rsid w:val="00AD3587"/>
    <w:rsid w:val="00AD36F4"/>
    <w:rsid w:val="00AD6026"/>
    <w:rsid w:val="00B00BDB"/>
    <w:rsid w:val="00B017E3"/>
    <w:rsid w:val="00B06C6C"/>
    <w:rsid w:val="00B15FDB"/>
    <w:rsid w:val="00B31F38"/>
    <w:rsid w:val="00B40288"/>
    <w:rsid w:val="00B43FB8"/>
    <w:rsid w:val="00B85ED3"/>
    <w:rsid w:val="00BB10AE"/>
    <w:rsid w:val="00BB1601"/>
    <w:rsid w:val="00BB5149"/>
    <w:rsid w:val="00BC4EEF"/>
    <w:rsid w:val="00BD1B34"/>
    <w:rsid w:val="00BD22D7"/>
    <w:rsid w:val="00BD5B41"/>
    <w:rsid w:val="00BE1F4B"/>
    <w:rsid w:val="00BE1FEC"/>
    <w:rsid w:val="00BE35E0"/>
    <w:rsid w:val="00BE5620"/>
    <w:rsid w:val="00BE5FA6"/>
    <w:rsid w:val="00BF064A"/>
    <w:rsid w:val="00C02390"/>
    <w:rsid w:val="00C07A16"/>
    <w:rsid w:val="00C11217"/>
    <w:rsid w:val="00C155EB"/>
    <w:rsid w:val="00C2695F"/>
    <w:rsid w:val="00C32E50"/>
    <w:rsid w:val="00C338C8"/>
    <w:rsid w:val="00C44EE1"/>
    <w:rsid w:val="00C45AD2"/>
    <w:rsid w:val="00C45D80"/>
    <w:rsid w:val="00C501E7"/>
    <w:rsid w:val="00C50526"/>
    <w:rsid w:val="00C50850"/>
    <w:rsid w:val="00C52C1A"/>
    <w:rsid w:val="00C5440F"/>
    <w:rsid w:val="00C576FE"/>
    <w:rsid w:val="00C633EC"/>
    <w:rsid w:val="00C76732"/>
    <w:rsid w:val="00CA2351"/>
    <w:rsid w:val="00CA58F8"/>
    <w:rsid w:val="00CA756A"/>
    <w:rsid w:val="00CA7DED"/>
    <w:rsid w:val="00CB05C5"/>
    <w:rsid w:val="00CC5E21"/>
    <w:rsid w:val="00CD43CF"/>
    <w:rsid w:val="00CD4E64"/>
    <w:rsid w:val="00CD5879"/>
    <w:rsid w:val="00CF2841"/>
    <w:rsid w:val="00CF759B"/>
    <w:rsid w:val="00D017B1"/>
    <w:rsid w:val="00D0435B"/>
    <w:rsid w:val="00D04CA0"/>
    <w:rsid w:val="00D05079"/>
    <w:rsid w:val="00D05383"/>
    <w:rsid w:val="00D058B3"/>
    <w:rsid w:val="00D11B31"/>
    <w:rsid w:val="00D232F3"/>
    <w:rsid w:val="00D2331D"/>
    <w:rsid w:val="00D35F40"/>
    <w:rsid w:val="00D37EBD"/>
    <w:rsid w:val="00D45F31"/>
    <w:rsid w:val="00D710EB"/>
    <w:rsid w:val="00D7110E"/>
    <w:rsid w:val="00D77081"/>
    <w:rsid w:val="00D77530"/>
    <w:rsid w:val="00D844BF"/>
    <w:rsid w:val="00D93D0F"/>
    <w:rsid w:val="00D942F5"/>
    <w:rsid w:val="00D94B1F"/>
    <w:rsid w:val="00DB1EEE"/>
    <w:rsid w:val="00DE2421"/>
    <w:rsid w:val="00DF247D"/>
    <w:rsid w:val="00E0452B"/>
    <w:rsid w:val="00E12FDD"/>
    <w:rsid w:val="00E2431E"/>
    <w:rsid w:val="00E276F0"/>
    <w:rsid w:val="00E338E2"/>
    <w:rsid w:val="00E3765D"/>
    <w:rsid w:val="00E42154"/>
    <w:rsid w:val="00E525D8"/>
    <w:rsid w:val="00E55DD9"/>
    <w:rsid w:val="00E81AB6"/>
    <w:rsid w:val="00E830E9"/>
    <w:rsid w:val="00EA241B"/>
    <w:rsid w:val="00EA3234"/>
    <w:rsid w:val="00EA5D05"/>
    <w:rsid w:val="00EB0ED3"/>
    <w:rsid w:val="00EB2CAF"/>
    <w:rsid w:val="00EB6B9B"/>
    <w:rsid w:val="00EB712B"/>
    <w:rsid w:val="00ED0295"/>
    <w:rsid w:val="00ED273D"/>
    <w:rsid w:val="00ED398B"/>
    <w:rsid w:val="00ED59AB"/>
    <w:rsid w:val="00EE102C"/>
    <w:rsid w:val="00EF116B"/>
    <w:rsid w:val="00EF173D"/>
    <w:rsid w:val="00EF5BCF"/>
    <w:rsid w:val="00EF6710"/>
    <w:rsid w:val="00F02403"/>
    <w:rsid w:val="00F0307C"/>
    <w:rsid w:val="00F0750A"/>
    <w:rsid w:val="00F22194"/>
    <w:rsid w:val="00F264A9"/>
    <w:rsid w:val="00F41A19"/>
    <w:rsid w:val="00F41C4F"/>
    <w:rsid w:val="00F502C3"/>
    <w:rsid w:val="00F52653"/>
    <w:rsid w:val="00F60D90"/>
    <w:rsid w:val="00F711E2"/>
    <w:rsid w:val="00F71684"/>
    <w:rsid w:val="00F767BD"/>
    <w:rsid w:val="00F7761F"/>
    <w:rsid w:val="00F82D7C"/>
    <w:rsid w:val="00F86E93"/>
    <w:rsid w:val="00FA16FF"/>
    <w:rsid w:val="00FA481E"/>
    <w:rsid w:val="00FC72BF"/>
    <w:rsid w:val="00FD192D"/>
    <w:rsid w:val="00FE6294"/>
    <w:rsid w:val="00FF2F4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AF8"/>
  </w:style>
  <w:style w:type="paragraph" w:styleId="Ttulo1">
    <w:name w:val="heading 1"/>
    <w:basedOn w:val="Normal"/>
    <w:next w:val="Normal"/>
    <w:link w:val="Ttulo1Car"/>
    <w:uiPriority w:val="9"/>
    <w:qFormat/>
    <w:rsid w:val="004F5F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F5F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5F28C0"/>
    <w:pPr>
      <w:spacing w:before="245" w:after="122" w:line="240" w:lineRule="auto"/>
      <w:outlineLvl w:val="2"/>
    </w:pPr>
    <w:rPr>
      <w:rFonts w:ascii="Roboto" w:eastAsia="Times New Roman" w:hAnsi="Roboto" w:cs="Times New Roman"/>
      <w:b/>
      <w:bCs/>
      <w:color w:val="4D4D4D"/>
      <w:sz w:val="28"/>
      <w:szCs w:val="28"/>
      <w:lang w:eastAsia="es-ES"/>
    </w:rPr>
  </w:style>
  <w:style w:type="paragraph" w:styleId="Ttulo4">
    <w:name w:val="heading 4"/>
    <w:basedOn w:val="Normal"/>
    <w:link w:val="Ttulo4Car"/>
    <w:uiPriority w:val="9"/>
    <w:qFormat/>
    <w:rsid w:val="005F28C0"/>
    <w:pPr>
      <w:spacing w:before="122" w:after="122" w:line="240" w:lineRule="auto"/>
      <w:outlineLvl w:val="3"/>
    </w:pPr>
    <w:rPr>
      <w:rFonts w:ascii="Roboto" w:eastAsia="Times New Roman" w:hAnsi="Roboto" w:cs="Times New Roman"/>
      <w:b/>
      <w:bCs/>
      <w:color w:val="4D4D4D"/>
      <w:sz w:val="23"/>
      <w:szCs w:val="23"/>
      <w:lang w:eastAsia="es-ES"/>
    </w:rPr>
  </w:style>
  <w:style w:type="paragraph" w:styleId="Ttulo5">
    <w:name w:val="heading 5"/>
    <w:basedOn w:val="Normal"/>
    <w:next w:val="Normal"/>
    <w:link w:val="Ttulo5Car"/>
    <w:uiPriority w:val="9"/>
    <w:unhideWhenUsed/>
    <w:qFormat/>
    <w:rsid w:val="00774B3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255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5545"/>
    <w:rPr>
      <w:rFonts w:ascii="Tahoma" w:hAnsi="Tahoma" w:cs="Tahoma"/>
      <w:sz w:val="16"/>
      <w:szCs w:val="16"/>
    </w:rPr>
  </w:style>
  <w:style w:type="character" w:styleId="Hipervnculo">
    <w:name w:val="Hyperlink"/>
    <w:basedOn w:val="Fuentedeprrafopredeter"/>
    <w:uiPriority w:val="99"/>
    <w:unhideWhenUsed/>
    <w:rsid w:val="00FA16FF"/>
    <w:rPr>
      <w:color w:val="0000FF" w:themeColor="hyperlink"/>
      <w:u w:val="single"/>
    </w:rPr>
  </w:style>
  <w:style w:type="paragraph" w:styleId="Prrafodelista">
    <w:name w:val="List Paragraph"/>
    <w:basedOn w:val="Normal"/>
    <w:uiPriority w:val="34"/>
    <w:qFormat/>
    <w:rsid w:val="002A5BC9"/>
    <w:pPr>
      <w:ind w:left="720"/>
      <w:contextualSpacing/>
    </w:pPr>
  </w:style>
  <w:style w:type="character" w:customStyle="1" w:styleId="Ttulo3Car">
    <w:name w:val="Título 3 Car"/>
    <w:basedOn w:val="Fuentedeprrafopredeter"/>
    <w:link w:val="Ttulo3"/>
    <w:uiPriority w:val="9"/>
    <w:rsid w:val="005F28C0"/>
    <w:rPr>
      <w:rFonts w:ascii="Roboto" w:eastAsia="Times New Roman" w:hAnsi="Roboto" w:cs="Times New Roman"/>
      <w:b/>
      <w:bCs/>
      <w:color w:val="4D4D4D"/>
      <w:sz w:val="28"/>
      <w:szCs w:val="28"/>
      <w:lang w:eastAsia="es-ES"/>
    </w:rPr>
  </w:style>
  <w:style w:type="character" w:customStyle="1" w:styleId="Ttulo4Car">
    <w:name w:val="Título 4 Car"/>
    <w:basedOn w:val="Fuentedeprrafopredeter"/>
    <w:link w:val="Ttulo4"/>
    <w:uiPriority w:val="9"/>
    <w:rsid w:val="005F28C0"/>
    <w:rPr>
      <w:rFonts w:ascii="Roboto" w:eastAsia="Times New Roman" w:hAnsi="Roboto" w:cs="Times New Roman"/>
      <w:b/>
      <w:bCs/>
      <w:color w:val="4D4D4D"/>
      <w:sz w:val="23"/>
      <w:szCs w:val="23"/>
      <w:lang w:eastAsia="es-ES"/>
    </w:rPr>
  </w:style>
  <w:style w:type="paragraph" w:styleId="NormalWeb">
    <w:name w:val="Normal (Web)"/>
    <w:basedOn w:val="Normal"/>
    <w:uiPriority w:val="99"/>
    <w:unhideWhenUsed/>
    <w:rsid w:val="005F28C0"/>
    <w:pPr>
      <w:spacing w:after="122" w:line="240" w:lineRule="auto"/>
    </w:pPr>
    <w:rPr>
      <w:rFonts w:ascii="Times New Roman" w:eastAsia="Times New Roman" w:hAnsi="Times New Roman" w:cs="Times New Roman"/>
      <w:sz w:val="24"/>
      <w:szCs w:val="24"/>
      <w:lang w:eastAsia="es-ES"/>
    </w:rPr>
  </w:style>
  <w:style w:type="paragraph" w:customStyle="1" w:styleId="section">
    <w:name w:val="section"/>
    <w:basedOn w:val="Normal"/>
    <w:rsid w:val="005F28C0"/>
    <w:pPr>
      <w:spacing w:after="122"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F5FA3"/>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4F5FA3"/>
    <w:rPr>
      <w:rFonts w:asciiTheme="majorHAnsi" w:eastAsiaTheme="majorEastAsia" w:hAnsiTheme="majorHAnsi" w:cstheme="majorBidi"/>
      <w:b/>
      <w:bCs/>
      <w:color w:val="4F81BD" w:themeColor="accent1"/>
      <w:sz w:val="26"/>
      <w:szCs w:val="26"/>
    </w:rPr>
  </w:style>
  <w:style w:type="character" w:customStyle="1" w:styleId="secondline">
    <w:name w:val="secondline"/>
    <w:basedOn w:val="Fuentedeprrafopredeter"/>
    <w:rsid w:val="004F5FA3"/>
  </w:style>
  <w:style w:type="character" w:customStyle="1" w:styleId="Ttulo5Car">
    <w:name w:val="Título 5 Car"/>
    <w:basedOn w:val="Fuentedeprrafopredeter"/>
    <w:link w:val="Ttulo5"/>
    <w:uiPriority w:val="9"/>
    <w:rsid w:val="00774B36"/>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774B36"/>
    <w:rPr>
      <w:b w:val="0"/>
      <w:bCs w:val="0"/>
    </w:rPr>
  </w:style>
  <w:style w:type="character" w:styleId="nfasis">
    <w:name w:val="Emphasis"/>
    <w:basedOn w:val="Fuentedeprrafopredeter"/>
    <w:uiPriority w:val="20"/>
    <w:qFormat/>
    <w:rsid w:val="00774B36"/>
    <w:rPr>
      <w:i/>
      <w:iCs/>
    </w:rPr>
  </w:style>
  <w:style w:type="paragraph" w:styleId="Encabezado">
    <w:name w:val="header"/>
    <w:aliases w:val="encabezado"/>
    <w:basedOn w:val="Normal"/>
    <w:link w:val="EncabezadoCar"/>
    <w:uiPriority w:val="99"/>
    <w:rsid w:val="0041228E"/>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EncabezadoCar">
    <w:name w:val="Encabezado Car"/>
    <w:aliases w:val="encabezado Car"/>
    <w:basedOn w:val="Fuentedeprrafopredeter"/>
    <w:link w:val="Encabezado"/>
    <w:uiPriority w:val="99"/>
    <w:rsid w:val="0041228E"/>
    <w:rPr>
      <w:rFonts w:ascii="Times New Roman" w:eastAsia="Times New Roman" w:hAnsi="Times New Roman" w:cs="Times New Roman"/>
      <w:sz w:val="24"/>
      <w:szCs w:val="24"/>
    </w:rPr>
  </w:style>
  <w:style w:type="character" w:styleId="Refdenotaalpie">
    <w:name w:val="footnote reference"/>
    <w:rsid w:val="0041228E"/>
    <w:rPr>
      <w:color w:val="auto"/>
      <w:vertAlign w:val="baseline"/>
    </w:rPr>
  </w:style>
  <w:style w:type="paragraph" w:styleId="Textonotapie">
    <w:name w:val="footnote text"/>
    <w:aliases w:val="Footnote reference,FA Fu,Footnote Text Char Char Char Char Char,Footnote Text Char Char Char Char,Footnote Text Char Char Char,Texto nota pie [MM],FA Fußnotentext,FA Fuﬂnotentext,ft,texto de nota al pie,Car1,footnote text, Car1"/>
    <w:basedOn w:val="Normal"/>
    <w:link w:val="TextonotapieCar"/>
    <w:rsid w:val="0041228E"/>
    <w:pPr>
      <w:tabs>
        <w:tab w:val="left" w:pos="360"/>
      </w:tabs>
      <w:spacing w:after="0" w:line="240" w:lineRule="auto"/>
      <w:ind w:left="360" w:hanging="360"/>
      <w:jc w:val="both"/>
    </w:pPr>
    <w:rPr>
      <w:rFonts w:ascii="CG Times" w:eastAsia="Batang" w:hAnsi="CG Times" w:cs="Times New Roman"/>
      <w:sz w:val="18"/>
      <w:szCs w:val="20"/>
    </w:rPr>
  </w:style>
  <w:style w:type="character" w:customStyle="1" w:styleId="TextonotapieCar">
    <w:name w:val="Texto nota pie Car"/>
    <w:aliases w:val="Footnote reference Car,FA Fu Car,Footnote Text Char Char Char Char Char Car,Footnote Text Char Char Char Char Car,Footnote Text Char Char Char Car,Texto nota pie [MM] Car,FA Fußnotentext Car,FA Fuﬂnotentext Car,ft Car,Car1 Car"/>
    <w:basedOn w:val="Fuentedeprrafopredeter"/>
    <w:link w:val="Textonotapie"/>
    <w:rsid w:val="0041228E"/>
    <w:rPr>
      <w:rFonts w:ascii="CG Times" w:eastAsia="Batang" w:hAnsi="CG Times" w:cs="Times New Roman"/>
      <w:sz w:val="18"/>
      <w:szCs w:val="20"/>
    </w:rPr>
  </w:style>
  <w:style w:type="paragraph" w:styleId="Textosinformato">
    <w:name w:val="Plain Text"/>
    <w:basedOn w:val="Normal"/>
    <w:link w:val="TextosinformatoCar"/>
    <w:uiPriority w:val="99"/>
    <w:unhideWhenUsed/>
    <w:rsid w:val="0041228E"/>
    <w:pPr>
      <w:spacing w:after="0" w:line="240" w:lineRule="auto"/>
    </w:pPr>
    <w:rPr>
      <w:rFonts w:ascii="Calibri" w:eastAsia="Calibri" w:hAnsi="Calibri" w:cs="Consolas"/>
      <w:szCs w:val="21"/>
      <w:lang w:val="en-US"/>
    </w:rPr>
  </w:style>
  <w:style w:type="character" w:customStyle="1" w:styleId="TextosinformatoCar">
    <w:name w:val="Texto sin formato Car"/>
    <w:basedOn w:val="Fuentedeprrafopredeter"/>
    <w:link w:val="Textosinformato"/>
    <w:uiPriority w:val="99"/>
    <w:rsid w:val="0041228E"/>
    <w:rPr>
      <w:rFonts w:ascii="Calibri" w:eastAsia="Calibri" w:hAnsi="Calibri" w:cs="Consolas"/>
      <w:szCs w:val="21"/>
      <w:lang w:val="en-US"/>
    </w:rPr>
  </w:style>
  <w:style w:type="paragraph" w:styleId="Textoindependiente">
    <w:name w:val="Body Text"/>
    <w:basedOn w:val="Normal"/>
    <w:link w:val="TextoindependienteCar"/>
    <w:uiPriority w:val="99"/>
    <w:rsid w:val="0041228E"/>
    <w:pPr>
      <w:spacing w:after="120" w:line="240" w:lineRule="auto"/>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uiPriority w:val="99"/>
    <w:rsid w:val="0041228E"/>
    <w:rPr>
      <w:rFonts w:ascii="Times New Roman" w:eastAsia="Times New Roman" w:hAnsi="Times New Roman" w:cs="Times New Roman"/>
      <w:sz w:val="24"/>
      <w:szCs w:val="24"/>
    </w:rPr>
  </w:style>
  <w:style w:type="paragraph" w:styleId="Sangra2detindependiente">
    <w:name w:val="Body Text Indent 2"/>
    <w:basedOn w:val="Normal"/>
    <w:link w:val="Sangra2detindependienteCar"/>
    <w:uiPriority w:val="99"/>
    <w:rsid w:val="0041228E"/>
    <w:pPr>
      <w:spacing w:after="120" w:line="480" w:lineRule="auto"/>
      <w:ind w:left="360"/>
    </w:pPr>
    <w:rPr>
      <w:rFonts w:ascii="Times New Roman" w:eastAsia="Times New Roman" w:hAnsi="Times New Roman" w:cs="Times New Roman"/>
      <w:sz w:val="24"/>
      <w:szCs w:val="24"/>
    </w:rPr>
  </w:style>
  <w:style w:type="character" w:customStyle="1" w:styleId="Sangra2detindependienteCar">
    <w:name w:val="Sangría 2 de t. independiente Car"/>
    <w:basedOn w:val="Fuentedeprrafopredeter"/>
    <w:link w:val="Sangra2detindependiente"/>
    <w:uiPriority w:val="99"/>
    <w:rsid w:val="0041228E"/>
    <w:rPr>
      <w:rFonts w:ascii="Times New Roman" w:eastAsia="Times New Roman" w:hAnsi="Times New Roman" w:cs="Times New Roman"/>
      <w:sz w:val="24"/>
      <w:szCs w:val="24"/>
    </w:rPr>
  </w:style>
  <w:style w:type="paragraph" w:styleId="Ttulo">
    <w:name w:val="Title"/>
    <w:basedOn w:val="Normal"/>
    <w:link w:val="TtuloCar"/>
    <w:uiPriority w:val="10"/>
    <w:qFormat/>
    <w:rsid w:val="0041228E"/>
    <w:pPr>
      <w:spacing w:before="240" w:after="60" w:line="240" w:lineRule="auto"/>
      <w:jc w:val="center"/>
      <w:outlineLvl w:val="0"/>
    </w:pPr>
    <w:rPr>
      <w:rFonts w:ascii="Times New Roman" w:eastAsia="Times New Roman" w:hAnsi="Times New Roman" w:cs="Times New Roman"/>
      <w:b/>
      <w:caps/>
      <w:kern w:val="28"/>
      <w:lang w:val="en-US"/>
    </w:rPr>
  </w:style>
  <w:style w:type="character" w:customStyle="1" w:styleId="TtuloCar">
    <w:name w:val="Título Car"/>
    <w:basedOn w:val="Fuentedeprrafopredeter"/>
    <w:link w:val="Ttulo"/>
    <w:uiPriority w:val="10"/>
    <w:rsid w:val="0041228E"/>
    <w:rPr>
      <w:rFonts w:ascii="Times New Roman" w:eastAsia="Times New Roman" w:hAnsi="Times New Roman" w:cs="Times New Roman"/>
      <w:b/>
      <w:caps/>
      <w:kern w:val="28"/>
      <w:lang w:val="en-US"/>
    </w:rPr>
  </w:style>
  <w:style w:type="character" w:customStyle="1" w:styleId="fs-author-name">
    <w:name w:val="fs-author-name"/>
    <w:basedOn w:val="Fuentedeprrafopredeter"/>
    <w:rsid w:val="00D93D0F"/>
  </w:style>
  <w:style w:type="character" w:customStyle="1" w:styleId="contrib-byline-type">
    <w:name w:val="contrib-byline-type"/>
    <w:basedOn w:val="Fuentedeprrafopredeter"/>
    <w:rsid w:val="00D93D0F"/>
  </w:style>
  <w:style w:type="character" w:customStyle="1" w:styleId="short-bio">
    <w:name w:val="short-bio"/>
    <w:basedOn w:val="Fuentedeprrafopredeter"/>
    <w:rsid w:val="00D93D0F"/>
  </w:style>
  <w:style w:type="paragraph" w:customStyle="1" w:styleId="speakable-paragraph">
    <w:name w:val="speakable-paragraph"/>
    <w:basedOn w:val="Normal"/>
    <w:rsid w:val="00D93D0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nvisible">
    <w:name w:val="invisible"/>
    <w:basedOn w:val="Fuentedeprrafopredeter"/>
    <w:rsid w:val="00D93D0F"/>
  </w:style>
  <w:style w:type="character" w:customStyle="1" w:styleId="field-content">
    <w:name w:val="field-content"/>
    <w:basedOn w:val="Fuentedeprrafopredeter"/>
    <w:rsid w:val="00CA2351"/>
  </w:style>
  <w:style w:type="character" w:customStyle="1" w:styleId="content-itembyline">
    <w:name w:val="content-item__byline"/>
    <w:basedOn w:val="Fuentedeprrafopredeter"/>
    <w:rsid w:val="00BE1F4B"/>
  </w:style>
  <w:style w:type="character" w:customStyle="1" w:styleId="content-itemdate">
    <w:name w:val="content-item__date"/>
    <w:basedOn w:val="Fuentedeprrafopredeter"/>
    <w:rsid w:val="00BE1F4B"/>
  </w:style>
  <w:style w:type="character" w:customStyle="1" w:styleId="dropcap">
    <w:name w:val="dropcap"/>
    <w:basedOn w:val="Fuentedeprrafopredeter"/>
    <w:rsid w:val="00BE1F4B"/>
  </w:style>
  <w:style w:type="character" w:customStyle="1" w:styleId="byline">
    <w:name w:val="byline"/>
    <w:basedOn w:val="Fuentedeprrafopredeter"/>
    <w:rsid w:val="00DB1EEE"/>
  </w:style>
  <w:style w:type="character" w:customStyle="1" w:styleId="entry-date">
    <w:name w:val="entry-date"/>
    <w:basedOn w:val="Fuentedeprrafopredeter"/>
    <w:rsid w:val="009E0F42"/>
  </w:style>
  <w:style w:type="character" w:customStyle="1" w:styleId="author">
    <w:name w:val="author"/>
    <w:basedOn w:val="Fuentedeprrafopredeter"/>
    <w:rsid w:val="009E0F42"/>
  </w:style>
  <w:style w:type="character" w:customStyle="1" w:styleId="comments-link">
    <w:name w:val="comments-link"/>
    <w:basedOn w:val="Fuentedeprrafopredeter"/>
    <w:rsid w:val="009E0F42"/>
  </w:style>
  <w:style w:type="character" w:customStyle="1" w:styleId="username">
    <w:name w:val="username"/>
    <w:basedOn w:val="Fuentedeprrafopredeter"/>
    <w:rsid w:val="000F3030"/>
  </w:style>
  <w:style w:type="paragraph" w:customStyle="1" w:styleId="field--user-short-bio">
    <w:name w:val="field--user-short-bio"/>
    <w:basedOn w:val="Normal"/>
    <w:rsid w:val="000F303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022080"/>
    <w:rPr>
      <w:color w:val="800080" w:themeColor="followedHyperlink"/>
      <w:u w:val="single"/>
    </w:rPr>
  </w:style>
  <w:style w:type="character" w:customStyle="1" w:styleId="apple-converted-space">
    <w:name w:val="apple-converted-space"/>
    <w:basedOn w:val="Fuentedeprrafopredeter"/>
    <w:rsid w:val="00184945"/>
  </w:style>
</w:styles>
</file>

<file path=word/webSettings.xml><?xml version="1.0" encoding="utf-8"?>
<w:webSettings xmlns:r="http://schemas.openxmlformats.org/officeDocument/2006/relationships" xmlns:w="http://schemas.openxmlformats.org/wordprocessingml/2006/main">
  <w:divs>
    <w:div w:id="33694992">
      <w:bodyDiv w:val="1"/>
      <w:marLeft w:val="0"/>
      <w:marRight w:val="0"/>
      <w:marTop w:val="0"/>
      <w:marBottom w:val="0"/>
      <w:divBdr>
        <w:top w:val="none" w:sz="0" w:space="0" w:color="auto"/>
        <w:left w:val="none" w:sz="0" w:space="0" w:color="auto"/>
        <w:bottom w:val="none" w:sz="0" w:space="0" w:color="auto"/>
        <w:right w:val="none" w:sz="0" w:space="0" w:color="auto"/>
      </w:divBdr>
      <w:divsChild>
        <w:div w:id="990212811">
          <w:marLeft w:val="0"/>
          <w:marRight w:val="0"/>
          <w:marTop w:val="0"/>
          <w:marBottom w:val="0"/>
          <w:divBdr>
            <w:top w:val="none" w:sz="0" w:space="0" w:color="auto"/>
            <w:left w:val="none" w:sz="0" w:space="0" w:color="auto"/>
            <w:bottom w:val="none" w:sz="0" w:space="0" w:color="auto"/>
            <w:right w:val="none" w:sz="0" w:space="0" w:color="auto"/>
          </w:divBdr>
          <w:divsChild>
            <w:div w:id="740060639">
              <w:marLeft w:val="-136"/>
              <w:marRight w:val="-136"/>
              <w:marTop w:val="0"/>
              <w:marBottom w:val="0"/>
              <w:divBdr>
                <w:top w:val="none" w:sz="0" w:space="0" w:color="auto"/>
                <w:left w:val="none" w:sz="0" w:space="0" w:color="auto"/>
                <w:bottom w:val="none" w:sz="0" w:space="0" w:color="auto"/>
                <w:right w:val="none" w:sz="0" w:space="0" w:color="auto"/>
              </w:divBdr>
              <w:divsChild>
                <w:div w:id="1311208507">
                  <w:marLeft w:val="0"/>
                  <w:marRight w:val="0"/>
                  <w:marTop w:val="0"/>
                  <w:marBottom w:val="0"/>
                  <w:divBdr>
                    <w:top w:val="none" w:sz="0" w:space="0" w:color="auto"/>
                    <w:left w:val="none" w:sz="0" w:space="0" w:color="auto"/>
                    <w:bottom w:val="none" w:sz="0" w:space="0" w:color="auto"/>
                    <w:right w:val="none" w:sz="0" w:space="0" w:color="auto"/>
                  </w:divBdr>
                  <w:divsChild>
                    <w:div w:id="1036584699">
                      <w:marLeft w:val="0"/>
                      <w:marRight w:val="0"/>
                      <w:marTop w:val="0"/>
                      <w:marBottom w:val="0"/>
                      <w:divBdr>
                        <w:top w:val="none" w:sz="0" w:space="0" w:color="auto"/>
                        <w:left w:val="none" w:sz="0" w:space="0" w:color="auto"/>
                        <w:bottom w:val="none" w:sz="0" w:space="0" w:color="auto"/>
                        <w:right w:val="none" w:sz="0" w:space="0" w:color="auto"/>
                      </w:divBdr>
                      <w:divsChild>
                        <w:div w:id="1376154537">
                          <w:marLeft w:val="0"/>
                          <w:marRight w:val="0"/>
                          <w:marTop w:val="0"/>
                          <w:marBottom w:val="0"/>
                          <w:divBdr>
                            <w:top w:val="none" w:sz="0" w:space="0" w:color="auto"/>
                            <w:left w:val="none" w:sz="0" w:space="0" w:color="auto"/>
                            <w:bottom w:val="none" w:sz="0" w:space="0" w:color="auto"/>
                            <w:right w:val="none" w:sz="0" w:space="0" w:color="auto"/>
                          </w:divBdr>
                          <w:divsChild>
                            <w:div w:id="1680737653">
                              <w:marLeft w:val="0"/>
                              <w:marRight w:val="0"/>
                              <w:marTop w:val="0"/>
                              <w:marBottom w:val="0"/>
                              <w:divBdr>
                                <w:top w:val="none" w:sz="0" w:space="0" w:color="auto"/>
                                <w:left w:val="none" w:sz="0" w:space="0" w:color="auto"/>
                                <w:bottom w:val="none" w:sz="0" w:space="0" w:color="auto"/>
                                <w:right w:val="none" w:sz="0" w:space="0" w:color="auto"/>
                              </w:divBdr>
                              <w:divsChild>
                                <w:div w:id="1179926138">
                                  <w:marLeft w:val="0"/>
                                  <w:marRight w:val="0"/>
                                  <w:marTop w:val="0"/>
                                  <w:marBottom w:val="0"/>
                                  <w:divBdr>
                                    <w:top w:val="none" w:sz="0" w:space="0" w:color="auto"/>
                                    <w:left w:val="none" w:sz="0" w:space="0" w:color="auto"/>
                                    <w:bottom w:val="none" w:sz="0" w:space="0" w:color="auto"/>
                                    <w:right w:val="none" w:sz="0" w:space="0" w:color="auto"/>
                                  </w:divBdr>
                                  <w:divsChild>
                                    <w:div w:id="218130598">
                                      <w:marLeft w:val="0"/>
                                      <w:marRight w:val="0"/>
                                      <w:marTop w:val="0"/>
                                      <w:marBottom w:val="0"/>
                                      <w:divBdr>
                                        <w:top w:val="none" w:sz="0" w:space="0" w:color="auto"/>
                                        <w:left w:val="none" w:sz="0" w:space="0" w:color="auto"/>
                                        <w:bottom w:val="none" w:sz="0" w:space="0" w:color="auto"/>
                                        <w:right w:val="none" w:sz="0" w:space="0" w:color="auto"/>
                                      </w:divBdr>
                                      <w:divsChild>
                                        <w:div w:id="1764261023">
                                          <w:marLeft w:val="0"/>
                                          <w:marRight w:val="0"/>
                                          <w:marTop w:val="0"/>
                                          <w:marBottom w:val="0"/>
                                          <w:divBdr>
                                            <w:top w:val="none" w:sz="0" w:space="0" w:color="auto"/>
                                            <w:left w:val="none" w:sz="0" w:space="0" w:color="auto"/>
                                            <w:bottom w:val="none" w:sz="0" w:space="0" w:color="auto"/>
                                            <w:right w:val="none" w:sz="0" w:space="0" w:color="auto"/>
                                          </w:divBdr>
                                          <w:divsChild>
                                            <w:div w:id="339040409">
                                              <w:marLeft w:val="0"/>
                                              <w:marRight w:val="0"/>
                                              <w:marTop w:val="0"/>
                                              <w:marBottom w:val="0"/>
                                              <w:divBdr>
                                                <w:top w:val="none" w:sz="0" w:space="0" w:color="auto"/>
                                                <w:left w:val="none" w:sz="0" w:space="0" w:color="auto"/>
                                                <w:bottom w:val="none" w:sz="0" w:space="0" w:color="auto"/>
                                                <w:right w:val="none" w:sz="0" w:space="0" w:color="auto"/>
                                              </w:divBdr>
                                              <w:divsChild>
                                                <w:div w:id="1659923731">
                                                  <w:marLeft w:val="0"/>
                                                  <w:marRight w:val="0"/>
                                                  <w:marTop w:val="0"/>
                                                  <w:marBottom w:val="0"/>
                                                  <w:divBdr>
                                                    <w:top w:val="none" w:sz="0" w:space="0" w:color="auto"/>
                                                    <w:left w:val="none" w:sz="0" w:space="0" w:color="auto"/>
                                                    <w:bottom w:val="none" w:sz="0" w:space="0" w:color="auto"/>
                                                    <w:right w:val="none" w:sz="0" w:space="0" w:color="auto"/>
                                                  </w:divBdr>
                                                </w:div>
                                              </w:divsChild>
                                            </w:div>
                                            <w:div w:id="45595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984684">
      <w:bodyDiv w:val="1"/>
      <w:marLeft w:val="0"/>
      <w:marRight w:val="0"/>
      <w:marTop w:val="0"/>
      <w:marBottom w:val="0"/>
      <w:divBdr>
        <w:top w:val="none" w:sz="0" w:space="0" w:color="auto"/>
        <w:left w:val="none" w:sz="0" w:space="0" w:color="auto"/>
        <w:bottom w:val="none" w:sz="0" w:space="0" w:color="auto"/>
        <w:right w:val="none" w:sz="0" w:space="0" w:color="auto"/>
      </w:divBdr>
    </w:div>
    <w:div w:id="100076177">
      <w:bodyDiv w:val="1"/>
      <w:marLeft w:val="0"/>
      <w:marRight w:val="0"/>
      <w:marTop w:val="0"/>
      <w:marBottom w:val="0"/>
      <w:divBdr>
        <w:top w:val="none" w:sz="0" w:space="0" w:color="auto"/>
        <w:left w:val="none" w:sz="0" w:space="0" w:color="auto"/>
        <w:bottom w:val="none" w:sz="0" w:space="0" w:color="auto"/>
        <w:right w:val="none" w:sz="0" w:space="0" w:color="auto"/>
      </w:divBdr>
    </w:div>
    <w:div w:id="178156408">
      <w:bodyDiv w:val="1"/>
      <w:marLeft w:val="0"/>
      <w:marRight w:val="0"/>
      <w:marTop w:val="0"/>
      <w:marBottom w:val="0"/>
      <w:divBdr>
        <w:top w:val="none" w:sz="0" w:space="0" w:color="auto"/>
        <w:left w:val="none" w:sz="0" w:space="0" w:color="auto"/>
        <w:bottom w:val="none" w:sz="0" w:space="0" w:color="auto"/>
        <w:right w:val="none" w:sz="0" w:space="0" w:color="auto"/>
      </w:divBdr>
    </w:div>
    <w:div w:id="228930502">
      <w:bodyDiv w:val="1"/>
      <w:marLeft w:val="0"/>
      <w:marRight w:val="0"/>
      <w:marTop w:val="0"/>
      <w:marBottom w:val="0"/>
      <w:divBdr>
        <w:top w:val="none" w:sz="0" w:space="0" w:color="auto"/>
        <w:left w:val="none" w:sz="0" w:space="0" w:color="auto"/>
        <w:bottom w:val="none" w:sz="0" w:space="0" w:color="auto"/>
        <w:right w:val="none" w:sz="0" w:space="0" w:color="auto"/>
      </w:divBdr>
    </w:div>
    <w:div w:id="243076272">
      <w:bodyDiv w:val="1"/>
      <w:marLeft w:val="0"/>
      <w:marRight w:val="0"/>
      <w:marTop w:val="0"/>
      <w:marBottom w:val="0"/>
      <w:divBdr>
        <w:top w:val="none" w:sz="0" w:space="0" w:color="auto"/>
        <w:left w:val="none" w:sz="0" w:space="0" w:color="auto"/>
        <w:bottom w:val="none" w:sz="0" w:space="0" w:color="auto"/>
        <w:right w:val="none" w:sz="0" w:space="0" w:color="auto"/>
      </w:divBdr>
      <w:divsChild>
        <w:div w:id="727076266">
          <w:marLeft w:val="0"/>
          <w:marRight w:val="0"/>
          <w:marTop w:val="0"/>
          <w:marBottom w:val="0"/>
          <w:divBdr>
            <w:top w:val="none" w:sz="0" w:space="0" w:color="auto"/>
            <w:left w:val="none" w:sz="0" w:space="0" w:color="auto"/>
            <w:bottom w:val="none" w:sz="0" w:space="0" w:color="auto"/>
            <w:right w:val="none" w:sz="0" w:space="0" w:color="auto"/>
          </w:divBdr>
          <w:divsChild>
            <w:div w:id="896819982">
              <w:marLeft w:val="0"/>
              <w:marRight w:val="0"/>
              <w:marTop w:val="0"/>
              <w:marBottom w:val="0"/>
              <w:divBdr>
                <w:top w:val="none" w:sz="0" w:space="0" w:color="auto"/>
                <w:left w:val="none" w:sz="0" w:space="0" w:color="auto"/>
                <w:bottom w:val="none" w:sz="0" w:space="0" w:color="auto"/>
                <w:right w:val="none" w:sz="0" w:space="0" w:color="auto"/>
              </w:divBdr>
            </w:div>
          </w:divsChild>
        </w:div>
        <w:div w:id="1075055677">
          <w:marLeft w:val="0"/>
          <w:marRight w:val="0"/>
          <w:marTop w:val="0"/>
          <w:marBottom w:val="0"/>
          <w:divBdr>
            <w:top w:val="none" w:sz="0" w:space="0" w:color="auto"/>
            <w:left w:val="none" w:sz="0" w:space="0" w:color="auto"/>
            <w:bottom w:val="none" w:sz="0" w:space="0" w:color="auto"/>
            <w:right w:val="none" w:sz="0" w:space="0" w:color="auto"/>
          </w:divBdr>
          <w:divsChild>
            <w:div w:id="240413265">
              <w:marLeft w:val="0"/>
              <w:marRight w:val="0"/>
              <w:marTop w:val="0"/>
              <w:marBottom w:val="0"/>
              <w:divBdr>
                <w:top w:val="none" w:sz="0" w:space="0" w:color="auto"/>
                <w:left w:val="none" w:sz="0" w:space="0" w:color="auto"/>
                <w:bottom w:val="none" w:sz="0" w:space="0" w:color="auto"/>
                <w:right w:val="none" w:sz="0" w:space="0" w:color="auto"/>
              </w:divBdr>
              <w:divsChild>
                <w:div w:id="1933587547">
                  <w:marLeft w:val="0"/>
                  <w:marRight w:val="0"/>
                  <w:marTop w:val="0"/>
                  <w:marBottom w:val="0"/>
                  <w:divBdr>
                    <w:top w:val="none" w:sz="0" w:space="0" w:color="auto"/>
                    <w:left w:val="none" w:sz="0" w:space="0" w:color="auto"/>
                    <w:bottom w:val="none" w:sz="0" w:space="0" w:color="auto"/>
                    <w:right w:val="none" w:sz="0" w:space="0" w:color="auto"/>
                  </w:divBdr>
                  <w:divsChild>
                    <w:div w:id="49607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966748">
      <w:bodyDiv w:val="1"/>
      <w:marLeft w:val="0"/>
      <w:marRight w:val="0"/>
      <w:marTop w:val="0"/>
      <w:marBottom w:val="0"/>
      <w:divBdr>
        <w:top w:val="none" w:sz="0" w:space="0" w:color="auto"/>
        <w:left w:val="none" w:sz="0" w:space="0" w:color="auto"/>
        <w:bottom w:val="none" w:sz="0" w:space="0" w:color="auto"/>
        <w:right w:val="none" w:sz="0" w:space="0" w:color="auto"/>
      </w:divBdr>
    </w:div>
    <w:div w:id="348140219">
      <w:bodyDiv w:val="1"/>
      <w:marLeft w:val="0"/>
      <w:marRight w:val="0"/>
      <w:marTop w:val="0"/>
      <w:marBottom w:val="0"/>
      <w:divBdr>
        <w:top w:val="none" w:sz="0" w:space="0" w:color="auto"/>
        <w:left w:val="none" w:sz="0" w:space="0" w:color="auto"/>
        <w:bottom w:val="none" w:sz="0" w:space="0" w:color="auto"/>
        <w:right w:val="none" w:sz="0" w:space="0" w:color="auto"/>
      </w:divBdr>
      <w:divsChild>
        <w:div w:id="1765952165">
          <w:marLeft w:val="0"/>
          <w:marRight w:val="0"/>
          <w:marTop w:val="0"/>
          <w:marBottom w:val="0"/>
          <w:divBdr>
            <w:top w:val="none" w:sz="0" w:space="0" w:color="auto"/>
            <w:left w:val="none" w:sz="0" w:space="0" w:color="auto"/>
            <w:bottom w:val="none" w:sz="0" w:space="0" w:color="auto"/>
            <w:right w:val="none" w:sz="0" w:space="0" w:color="auto"/>
          </w:divBdr>
        </w:div>
        <w:div w:id="1053233897">
          <w:marLeft w:val="0"/>
          <w:marRight w:val="0"/>
          <w:marTop w:val="0"/>
          <w:marBottom w:val="0"/>
          <w:divBdr>
            <w:top w:val="none" w:sz="0" w:space="0" w:color="auto"/>
            <w:left w:val="none" w:sz="0" w:space="0" w:color="auto"/>
            <w:bottom w:val="none" w:sz="0" w:space="0" w:color="auto"/>
            <w:right w:val="none" w:sz="0" w:space="0" w:color="auto"/>
          </w:divBdr>
        </w:div>
        <w:div w:id="43876322">
          <w:marLeft w:val="0"/>
          <w:marRight w:val="0"/>
          <w:marTop w:val="0"/>
          <w:marBottom w:val="0"/>
          <w:divBdr>
            <w:top w:val="none" w:sz="0" w:space="0" w:color="auto"/>
            <w:left w:val="none" w:sz="0" w:space="0" w:color="auto"/>
            <w:bottom w:val="none" w:sz="0" w:space="0" w:color="auto"/>
            <w:right w:val="none" w:sz="0" w:space="0" w:color="auto"/>
          </w:divBdr>
        </w:div>
        <w:div w:id="784812505">
          <w:marLeft w:val="0"/>
          <w:marRight w:val="0"/>
          <w:marTop w:val="0"/>
          <w:marBottom w:val="0"/>
          <w:divBdr>
            <w:top w:val="none" w:sz="0" w:space="0" w:color="auto"/>
            <w:left w:val="none" w:sz="0" w:space="0" w:color="auto"/>
            <w:bottom w:val="none" w:sz="0" w:space="0" w:color="auto"/>
            <w:right w:val="none" w:sz="0" w:space="0" w:color="auto"/>
          </w:divBdr>
        </w:div>
        <w:div w:id="811866367">
          <w:marLeft w:val="0"/>
          <w:marRight w:val="0"/>
          <w:marTop w:val="0"/>
          <w:marBottom w:val="0"/>
          <w:divBdr>
            <w:top w:val="none" w:sz="0" w:space="0" w:color="auto"/>
            <w:left w:val="none" w:sz="0" w:space="0" w:color="auto"/>
            <w:bottom w:val="none" w:sz="0" w:space="0" w:color="auto"/>
            <w:right w:val="none" w:sz="0" w:space="0" w:color="auto"/>
          </w:divBdr>
        </w:div>
        <w:div w:id="267466943">
          <w:marLeft w:val="0"/>
          <w:marRight w:val="0"/>
          <w:marTop w:val="0"/>
          <w:marBottom w:val="0"/>
          <w:divBdr>
            <w:top w:val="none" w:sz="0" w:space="0" w:color="auto"/>
            <w:left w:val="none" w:sz="0" w:space="0" w:color="auto"/>
            <w:bottom w:val="none" w:sz="0" w:space="0" w:color="auto"/>
            <w:right w:val="none" w:sz="0" w:space="0" w:color="auto"/>
          </w:divBdr>
        </w:div>
        <w:div w:id="37780064">
          <w:marLeft w:val="0"/>
          <w:marRight w:val="0"/>
          <w:marTop w:val="0"/>
          <w:marBottom w:val="0"/>
          <w:divBdr>
            <w:top w:val="none" w:sz="0" w:space="0" w:color="auto"/>
            <w:left w:val="none" w:sz="0" w:space="0" w:color="auto"/>
            <w:bottom w:val="none" w:sz="0" w:space="0" w:color="auto"/>
            <w:right w:val="none" w:sz="0" w:space="0" w:color="auto"/>
          </w:divBdr>
        </w:div>
        <w:div w:id="1424034735">
          <w:marLeft w:val="0"/>
          <w:marRight w:val="0"/>
          <w:marTop w:val="0"/>
          <w:marBottom w:val="0"/>
          <w:divBdr>
            <w:top w:val="none" w:sz="0" w:space="0" w:color="auto"/>
            <w:left w:val="none" w:sz="0" w:space="0" w:color="auto"/>
            <w:bottom w:val="none" w:sz="0" w:space="0" w:color="auto"/>
            <w:right w:val="none" w:sz="0" w:space="0" w:color="auto"/>
          </w:divBdr>
        </w:div>
        <w:div w:id="847132213">
          <w:marLeft w:val="0"/>
          <w:marRight w:val="0"/>
          <w:marTop w:val="0"/>
          <w:marBottom w:val="0"/>
          <w:divBdr>
            <w:top w:val="none" w:sz="0" w:space="0" w:color="auto"/>
            <w:left w:val="none" w:sz="0" w:space="0" w:color="auto"/>
            <w:bottom w:val="none" w:sz="0" w:space="0" w:color="auto"/>
            <w:right w:val="none" w:sz="0" w:space="0" w:color="auto"/>
          </w:divBdr>
        </w:div>
      </w:divsChild>
    </w:div>
    <w:div w:id="413205591">
      <w:bodyDiv w:val="1"/>
      <w:marLeft w:val="0"/>
      <w:marRight w:val="0"/>
      <w:marTop w:val="0"/>
      <w:marBottom w:val="0"/>
      <w:divBdr>
        <w:top w:val="none" w:sz="0" w:space="0" w:color="auto"/>
        <w:left w:val="none" w:sz="0" w:space="0" w:color="auto"/>
        <w:bottom w:val="none" w:sz="0" w:space="0" w:color="auto"/>
        <w:right w:val="none" w:sz="0" w:space="0" w:color="auto"/>
      </w:divBdr>
      <w:divsChild>
        <w:div w:id="7417530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7870834">
      <w:bodyDiv w:val="1"/>
      <w:marLeft w:val="0"/>
      <w:marRight w:val="0"/>
      <w:marTop w:val="0"/>
      <w:marBottom w:val="0"/>
      <w:divBdr>
        <w:top w:val="none" w:sz="0" w:space="0" w:color="auto"/>
        <w:left w:val="none" w:sz="0" w:space="0" w:color="auto"/>
        <w:bottom w:val="none" w:sz="0" w:space="0" w:color="auto"/>
        <w:right w:val="none" w:sz="0" w:space="0" w:color="auto"/>
      </w:divBdr>
    </w:div>
    <w:div w:id="493374701">
      <w:bodyDiv w:val="1"/>
      <w:marLeft w:val="0"/>
      <w:marRight w:val="0"/>
      <w:marTop w:val="0"/>
      <w:marBottom w:val="0"/>
      <w:divBdr>
        <w:top w:val="none" w:sz="0" w:space="0" w:color="auto"/>
        <w:left w:val="none" w:sz="0" w:space="0" w:color="auto"/>
        <w:bottom w:val="none" w:sz="0" w:space="0" w:color="auto"/>
        <w:right w:val="none" w:sz="0" w:space="0" w:color="auto"/>
      </w:divBdr>
    </w:div>
    <w:div w:id="527448386">
      <w:bodyDiv w:val="1"/>
      <w:marLeft w:val="0"/>
      <w:marRight w:val="0"/>
      <w:marTop w:val="0"/>
      <w:marBottom w:val="0"/>
      <w:divBdr>
        <w:top w:val="none" w:sz="0" w:space="0" w:color="auto"/>
        <w:left w:val="none" w:sz="0" w:space="0" w:color="auto"/>
        <w:bottom w:val="none" w:sz="0" w:space="0" w:color="auto"/>
        <w:right w:val="none" w:sz="0" w:space="0" w:color="auto"/>
      </w:divBdr>
    </w:div>
    <w:div w:id="595214805">
      <w:bodyDiv w:val="1"/>
      <w:marLeft w:val="0"/>
      <w:marRight w:val="0"/>
      <w:marTop w:val="0"/>
      <w:marBottom w:val="0"/>
      <w:divBdr>
        <w:top w:val="none" w:sz="0" w:space="0" w:color="auto"/>
        <w:left w:val="none" w:sz="0" w:space="0" w:color="auto"/>
        <w:bottom w:val="none" w:sz="0" w:space="0" w:color="auto"/>
        <w:right w:val="none" w:sz="0" w:space="0" w:color="auto"/>
      </w:divBdr>
      <w:divsChild>
        <w:div w:id="1187672256">
          <w:marLeft w:val="0"/>
          <w:marRight w:val="0"/>
          <w:marTop w:val="0"/>
          <w:marBottom w:val="0"/>
          <w:divBdr>
            <w:top w:val="none" w:sz="0" w:space="0" w:color="auto"/>
            <w:left w:val="none" w:sz="0" w:space="0" w:color="auto"/>
            <w:bottom w:val="none" w:sz="0" w:space="0" w:color="auto"/>
            <w:right w:val="none" w:sz="0" w:space="0" w:color="auto"/>
          </w:divBdr>
          <w:divsChild>
            <w:div w:id="1273439556">
              <w:marLeft w:val="0"/>
              <w:marRight w:val="0"/>
              <w:marTop w:val="0"/>
              <w:marBottom w:val="0"/>
              <w:divBdr>
                <w:top w:val="none" w:sz="0" w:space="0" w:color="auto"/>
                <w:left w:val="none" w:sz="0" w:space="0" w:color="auto"/>
                <w:bottom w:val="none" w:sz="0" w:space="0" w:color="auto"/>
                <w:right w:val="none" w:sz="0" w:space="0" w:color="auto"/>
              </w:divBdr>
              <w:divsChild>
                <w:div w:id="696664494">
                  <w:marLeft w:val="0"/>
                  <w:marRight w:val="0"/>
                  <w:marTop w:val="0"/>
                  <w:marBottom w:val="0"/>
                  <w:divBdr>
                    <w:top w:val="none" w:sz="0" w:space="0" w:color="auto"/>
                    <w:left w:val="none" w:sz="0" w:space="0" w:color="auto"/>
                    <w:bottom w:val="none" w:sz="0" w:space="0" w:color="auto"/>
                    <w:right w:val="none" w:sz="0" w:space="0" w:color="auto"/>
                  </w:divBdr>
                  <w:divsChild>
                    <w:div w:id="17918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601568">
      <w:bodyDiv w:val="1"/>
      <w:marLeft w:val="0"/>
      <w:marRight w:val="0"/>
      <w:marTop w:val="0"/>
      <w:marBottom w:val="0"/>
      <w:divBdr>
        <w:top w:val="none" w:sz="0" w:space="0" w:color="auto"/>
        <w:left w:val="none" w:sz="0" w:space="0" w:color="auto"/>
        <w:bottom w:val="none" w:sz="0" w:space="0" w:color="auto"/>
        <w:right w:val="none" w:sz="0" w:space="0" w:color="auto"/>
      </w:divBdr>
    </w:div>
    <w:div w:id="600529064">
      <w:bodyDiv w:val="1"/>
      <w:marLeft w:val="0"/>
      <w:marRight w:val="0"/>
      <w:marTop w:val="0"/>
      <w:marBottom w:val="0"/>
      <w:divBdr>
        <w:top w:val="none" w:sz="0" w:space="0" w:color="auto"/>
        <w:left w:val="none" w:sz="0" w:space="0" w:color="auto"/>
        <w:bottom w:val="none" w:sz="0" w:space="0" w:color="auto"/>
        <w:right w:val="none" w:sz="0" w:space="0" w:color="auto"/>
      </w:divBdr>
    </w:div>
    <w:div w:id="620188797">
      <w:bodyDiv w:val="1"/>
      <w:marLeft w:val="0"/>
      <w:marRight w:val="0"/>
      <w:marTop w:val="0"/>
      <w:marBottom w:val="0"/>
      <w:divBdr>
        <w:top w:val="none" w:sz="0" w:space="0" w:color="auto"/>
        <w:left w:val="none" w:sz="0" w:space="0" w:color="auto"/>
        <w:bottom w:val="none" w:sz="0" w:space="0" w:color="auto"/>
        <w:right w:val="none" w:sz="0" w:space="0" w:color="auto"/>
      </w:divBdr>
    </w:div>
    <w:div w:id="663433948">
      <w:bodyDiv w:val="1"/>
      <w:marLeft w:val="0"/>
      <w:marRight w:val="0"/>
      <w:marTop w:val="0"/>
      <w:marBottom w:val="0"/>
      <w:divBdr>
        <w:top w:val="none" w:sz="0" w:space="0" w:color="auto"/>
        <w:left w:val="none" w:sz="0" w:space="0" w:color="auto"/>
        <w:bottom w:val="none" w:sz="0" w:space="0" w:color="auto"/>
        <w:right w:val="none" w:sz="0" w:space="0" w:color="auto"/>
      </w:divBdr>
      <w:divsChild>
        <w:div w:id="20555401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3654629">
      <w:bodyDiv w:val="1"/>
      <w:marLeft w:val="0"/>
      <w:marRight w:val="0"/>
      <w:marTop w:val="0"/>
      <w:marBottom w:val="0"/>
      <w:divBdr>
        <w:top w:val="none" w:sz="0" w:space="0" w:color="auto"/>
        <w:left w:val="none" w:sz="0" w:space="0" w:color="auto"/>
        <w:bottom w:val="none" w:sz="0" w:space="0" w:color="auto"/>
        <w:right w:val="none" w:sz="0" w:space="0" w:color="auto"/>
      </w:divBdr>
      <w:divsChild>
        <w:div w:id="1987473738">
          <w:marLeft w:val="0"/>
          <w:marRight w:val="0"/>
          <w:marTop w:val="0"/>
          <w:marBottom w:val="0"/>
          <w:divBdr>
            <w:top w:val="none" w:sz="0" w:space="0" w:color="auto"/>
            <w:left w:val="none" w:sz="0" w:space="0" w:color="auto"/>
            <w:bottom w:val="none" w:sz="0" w:space="0" w:color="auto"/>
            <w:right w:val="none" w:sz="0" w:space="0" w:color="auto"/>
          </w:divBdr>
        </w:div>
        <w:div w:id="1098478113">
          <w:marLeft w:val="0"/>
          <w:marRight w:val="0"/>
          <w:marTop w:val="0"/>
          <w:marBottom w:val="0"/>
          <w:divBdr>
            <w:top w:val="none" w:sz="0" w:space="0" w:color="auto"/>
            <w:left w:val="none" w:sz="0" w:space="0" w:color="auto"/>
            <w:bottom w:val="none" w:sz="0" w:space="0" w:color="auto"/>
            <w:right w:val="none" w:sz="0" w:space="0" w:color="auto"/>
          </w:divBdr>
        </w:div>
        <w:div w:id="255678639">
          <w:marLeft w:val="0"/>
          <w:marRight w:val="0"/>
          <w:marTop w:val="0"/>
          <w:marBottom w:val="0"/>
          <w:divBdr>
            <w:top w:val="none" w:sz="0" w:space="0" w:color="auto"/>
            <w:left w:val="none" w:sz="0" w:space="0" w:color="auto"/>
            <w:bottom w:val="none" w:sz="0" w:space="0" w:color="auto"/>
            <w:right w:val="none" w:sz="0" w:space="0" w:color="auto"/>
          </w:divBdr>
        </w:div>
        <w:div w:id="1585725895">
          <w:marLeft w:val="0"/>
          <w:marRight w:val="0"/>
          <w:marTop w:val="0"/>
          <w:marBottom w:val="0"/>
          <w:divBdr>
            <w:top w:val="none" w:sz="0" w:space="0" w:color="auto"/>
            <w:left w:val="none" w:sz="0" w:space="0" w:color="auto"/>
            <w:bottom w:val="none" w:sz="0" w:space="0" w:color="auto"/>
            <w:right w:val="none" w:sz="0" w:space="0" w:color="auto"/>
          </w:divBdr>
        </w:div>
        <w:div w:id="2079667848">
          <w:marLeft w:val="0"/>
          <w:marRight w:val="0"/>
          <w:marTop w:val="0"/>
          <w:marBottom w:val="0"/>
          <w:divBdr>
            <w:top w:val="none" w:sz="0" w:space="0" w:color="auto"/>
            <w:left w:val="none" w:sz="0" w:space="0" w:color="auto"/>
            <w:bottom w:val="none" w:sz="0" w:space="0" w:color="auto"/>
            <w:right w:val="none" w:sz="0" w:space="0" w:color="auto"/>
          </w:divBdr>
        </w:div>
        <w:div w:id="715853992">
          <w:marLeft w:val="0"/>
          <w:marRight w:val="0"/>
          <w:marTop w:val="0"/>
          <w:marBottom w:val="0"/>
          <w:divBdr>
            <w:top w:val="none" w:sz="0" w:space="0" w:color="auto"/>
            <w:left w:val="none" w:sz="0" w:space="0" w:color="auto"/>
            <w:bottom w:val="none" w:sz="0" w:space="0" w:color="auto"/>
            <w:right w:val="none" w:sz="0" w:space="0" w:color="auto"/>
          </w:divBdr>
        </w:div>
        <w:div w:id="311175280">
          <w:marLeft w:val="0"/>
          <w:marRight w:val="0"/>
          <w:marTop w:val="0"/>
          <w:marBottom w:val="0"/>
          <w:divBdr>
            <w:top w:val="none" w:sz="0" w:space="0" w:color="auto"/>
            <w:left w:val="none" w:sz="0" w:space="0" w:color="auto"/>
            <w:bottom w:val="none" w:sz="0" w:space="0" w:color="auto"/>
            <w:right w:val="none" w:sz="0" w:space="0" w:color="auto"/>
          </w:divBdr>
        </w:div>
        <w:div w:id="1623808180">
          <w:marLeft w:val="0"/>
          <w:marRight w:val="0"/>
          <w:marTop w:val="0"/>
          <w:marBottom w:val="0"/>
          <w:divBdr>
            <w:top w:val="none" w:sz="0" w:space="0" w:color="auto"/>
            <w:left w:val="none" w:sz="0" w:space="0" w:color="auto"/>
            <w:bottom w:val="none" w:sz="0" w:space="0" w:color="auto"/>
            <w:right w:val="none" w:sz="0" w:space="0" w:color="auto"/>
          </w:divBdr>
        </w:div>
        <w:div w:id="199628670">
          <w:marLeft w:val="0"/>
          <w:marRight w:val="0"/>
          <w:marTop w:val="0"/>
          <w:marBottom w:val="0"/>
          <w:divBdr>
            <w:top w:val="none" w:sz="0" w:space="0" w:color="auto"/>
            <w:left w:val="none" w:sz="0" w:space="0" w:color="auto"/>
            <w:bottom w:val="none" w:sz="0" w:space="0" w:color="auto"/>
            <w:right w:val="none" w:sz="0" w:space="0" w:color="auto"/>
          </w:divBdr>
        </w:div>
        <w:div w:id="1158962049">
          <w:marLeft w:val="0"/>
          <w:marRight w:val="0"/>
          <w:marTop w:val="0"/>
          <w:marBottom w:val="0"/>
          <w:divBdr>
            <w:top w:val="none" w:sz="0" w:space="0" w:color="auto"/>
            <w:left w:val="none" w:sz="0" w:space="0" w:color="auto"/>
            <w:bottom w:val="none" w:sz="0" w:space="0" w:color="auto"/>
            <w:right w:val="none" w:sz="0" w:space="0" w:color="auto"/>
          </w:divBdr>
        </w:div>
        <w:div w:id="301231101">
          <w:marLeft w:val="0"/>
          <w:marRight w:val="0"/>
          <w:marTop w:val="0"/>
          <w:marBottom w:val="0"/>
          <w:divBdr>
            <w:top w:val="none" w:sz="0" w:space="0" w:color="auto"/>
            <w:left w:val="none" w:sz="0" w:space="0" w:color="auto"/>
            <w:bottom w:val="none" w:sz="0" w:space="0" w:color="auto"/>
            <w:right w:val="none" w:sz="0" w:space="0" w:color="auto"/>
          </w:divBdr>
        </w:div>
        <w:div w:id="1672834688">
          <w:marLeft w:val="0"/>
          <w:marRight w:val="0"/>
          <w:marTop w:val="0"/>
          <w:marBottom w:val="0"/>
          <w:divBdr>
            <w:top w:val="none" w:sz="0" w:space="0" w:color="auto"/>
            <w:left w:val="none" w:sz="0" w:space="0" w:color="auto"/>
            <w:bottom w:val="none" w:sz="0" w:space="0" w:color="auto"/>
            <w:right w:val="none" w:sz="0" w:space="0" w:color="auto"/>
          </w:divBdr>
        </w:div>
        <w:div w:id="1434323052">
          <w:marLeft w:val="0"/>
          <w:marRight w:val="0"/>
          <w:marTop w:val="0"/>
          <w:marBottom w:val="0"/>
          <w:divBdr>
            <w:top w:val="none" w:sz="0" w:space="0" w:color="auto"/>
            <w:left w:val="none" w:sz="0" w:space="0" w:color="auto"/>
            <w:bottom w:val="none" w:sz="0" w:space="0" w:color="auto"/>
            <w:right w:val="none" w:sz="0" w:space="0" w:color="auto"/>
          </w:divBdr>
        </w:div>
        <w:div w:id="461509049">
          <w:marLeft w:val="0"/>
          <w:marRight w:val="0"/>
          <w:marTop w:val="0"/>
          <w:marBottom w:val="0"/>
          <w:divBdr>
            <w:top w:val="none" w:sz="0" w:space="0" w:color="auto"/>
            <w:left w:val="none" w:sz="0" w:space="0" w:color="auto"/>
            <w:bottom w:val="none" w:sz="0" w:space="0" w:color="auto"/>
            <w:right w:val="none" w:sz="0" w:space="0" w:color="auto"/>
          </w:divBdr>
        </w:div>
        <w:div w:id="32001520">
          <w:marLeft w:val="0"/>
          <w:marRight w:val="0"/>
          <w:marTop w:val="0"/>
          <w:marBottom w:val="0"/>
          <w:divBdr>
            <w:top w:val="none" w:sz="0" w:space="0" w:color="auto"/>
            <w:left w:val="none" w:sz="0" w:space="0" w:color="auto"/>
            <w:bottom w:val="none" w:sz="0" w:space="0" w:color="auto"/>
            <w:right w:val="none" w:sz="0" w:space="0" w:color="auto"/>
          </w:divBdr>
        </w:div>
        <w:div w:id="304773511">
          <w:marLeft w:val="0"/>
          <w:marRight w:val="0"/>
          <w:marTop w:val="0"/>
          <w:marBottom w:val="0"/>
          <w:divBdr>
            <w:top w:val="none" w:sz="0" w:space="0" w:color="auto"/>
            <w:left w:val="none" w:sz="0" w:space="0" w:color="auto"/>
            <w:bottom w:val="none" w:sz="0" w:space="0" w:color="auto"/>
            <w:right w:val="none" w:sz="0" w:space="0" w:color="auto"/>
          </w:divBdr>
        </w:div>
        <w:div w:id="1725254088">
          <w:marLeft w:val="0"/>
          <w:marRight w:val="0"/>
          <w:marTop w:val="0"/>
          <w:marBottom w:val="0"/>
          <w:divBdr>
            <w:top w:val="none" w:sz="0" w:space="0" w:color="auto"/>
            <w:left w:val="none" w:sz="0" w:space="0" w:color="auto"/>
            <w:bottom w:val="none" w:sz="0" w:space="0" w:color="auto"/>
            <w:right w:val="none" w:sz="0" w:space="0" w:color="auto"/>
          </w:divBdr>
        </w:div>
        <w:div w:id="684795058">
          <w:marLeft w:val="0"/>
          <w:marRight w:val="0"/>
          <w:marTop w:val="0"/>
          <w:marBottom w:val="0"/>
          <w:divBdr>
            <w:top w:val="none" w:sz="0" w:space="0" w:color="auto"/>
            <w:left w:val="none" w:sz="0" w:space="0" w:color="auto"/>
            <w:bottom w:val="none" w:sz="0" w:space="0" w:color="auto"/>
            <w:right w:val="none" w:sz="0" w:space="0" w:color="auto"/>
          </w:divBdr>
        </w:div>
        <w:div w:id="1594168754">
          <w:marLeft w:val="0"/>
          <w:marRight w:val="0"/>
          <w:marTop w:val="0"/>
          <w:marBottom w:val="0"/>
          <w:divBdr>
            <w:top w:val="none" w:sz="0" w:space="0" w:color="auto"/>
            <w:left w:val="none" w:sz="0" w:space="0" w:color="auto"/>
            <w:bottom w:val="none" w:sz="0" w:space="0" w:color="auto"/>
            <w:right w:val="none" w:sz="0" w:space="0" w:color="auto"/>
          </w:divBdr>
        </w:div>
        <w:div w:id="1296064998">
          <w:marLeft w:val="0"/>
          <w:marRight w:val="0"/>
          <w:marTop w:val="0"/>
          <w:marBottom w:val="0"/>
          <w:divBdr>
            <w:top w:val="none" w:sz="0" w:space="0" w:color="auto"/>
            <w:left w:val="none" w:sz="0" w:space="0" w:color="auto"/>
            <w:bottom w:val="none" w:sz="0" w:space="0" w:color="auto"/>
            <w:right w:val="none" w:sz="0" w:space="0" w:color="auto"/>
          </w:divBdr>
        </w:div>
        <w:div w:id="1821072985">
          <w:marLeft w:val="0"/>
          <w:marRight w:val="0"/>
          <w:marTop w:val="0"/>
          <w:marBottom w:val="0"/>
          <w:divBdr>
            <w:top w:val="none" w:sz="0" w:space="0" w:color="auto"/>
            <w:left w:val="none" w:sz="0" w:space="0" w:color="auto"/>
            <w:bottom w:val="none" w:sz="0" w:space="0" w:color="auto"/>
            <w:right w:val="none" w:sz="0" w:space="0" w:color="auto"/>
          </w:divBdr>
        </w:div>
        <w:div w:id="410934005">
          <w:marLeft w:val="0"/>
          <w:marRight w:val="0"/>
          <w:marTop w:val="0"/>
          <w:marBottom w:val="0"/>
          <w:divBdr>
            <w:top w:val="none" w:sz="0" w:space="0" w:color="auto"/>
            <w:left w:val="none" w:sz="0" w:space="0" w:color="auto"/>
            <w:bottom w:val="none" w:sz="0" w:space="0" w:color="auto"/>
            <w:right w:val="none" w:sz="0" w:space="0" w:color="auto"/>
          </w:divBdr>
        </w:div>
        <w:div w:id="206139210">
          <w:marLeft w:val="0"/>
          <w:marRight w:val="0"/>
          <w:marTop w:val="0"/>
          <w:marBottom w:val="0"/>
          <w:divBdr>
            <w:top w:val="none" w:sz="0" w:space="0" w:color="auto"/>
            <w:left w:val="none" w:sz="0" w:space="0" w:color="auto"/>
            <w:bottom w:val="none" w:sz="0" w:space="0" w:color="auto"/>
            <w:right w:val="none" w:sz="0" w:space="0" w:color="auto"/>
          </w:divBdr>
        </w:div>
        <w:div w:id="625544815">
          <w:marLeft w:val="0"/>
          <w:marRight w:val="0"/>
          <w:marTop w:val="0"/>
          <w:marBottom w:val="0"/>
          <w:divBdr>
            <w:top w:val="none" w:sz="0" w:space="0" w:color="auto"/>
            <w:left w:val="none" w:sz="0" w:space="0" w:color="auto"/>
            <w:bottom w:val="none" w:sz="0" w:space="0" w:color="auto"/>
            <w:right w:val="none" w:sz="0" w:space="0" w:color="auto"/>
          </w:divBdr>
        </w:div>
        <w:div w:id="830097854">
          <w:marLeft w:val="0"/>
          <w:marRight w:val="0"/>
          <w:marTop w:val="0"/>
          <w:marBottom w:val="0"/>
          <w:divBdr>
            <w:top w:val="none" w:sz="0" w:space="0" w:color="auto"/>
            <w:left w:val="none" w:sz="0" w:space="0" w:color="auto"/>
            <w:bottom w:val="none" w:sz="0" w:space="0" w:color="auto"/>
            <w:right w:val="none" w:sz="0" w:space="0" w:color="auto"/>
          </w:divBdr>
        </w:div>
        <w:div w:id="281501628">
          <w:marLeft w:val="0"/>
          <w:marRight w:val="0"/>
          <w:marTop w:val="0"/>
          <w:marBottom w:val="0"/>
          <w:divBdr>
            <w:top w:val="none" w:sz="0" w:space="0" w:color="auto"/>
            <w:left w:val="none" w:sz="0" w:space="0" w:color="auto"/>
            <w:bottom w:val="none" w:sz="0" w:space="0" w:color="auto"/>
            <w:right w:val="none" w:sz="0" w:space="0" w:color="auto"/>
          </w:divBdr>
        </w:div>
        <w:div w:id="1218127055">
          <w:marLeft w:val="0"/>
          <w:marRight w:val="0"/>
          <w:marTop w:val="0"/>
          <w:marBottom w:val="0"/>
          <w:divBdr>
            <w:top w:val="none" w:sz="0" w:space="0" w:color="auto"/>
            <w:left w:val="none" w:sz="0" w:space="0" w:color="auto"/>
            <w:bottom w:val="none" w:sz="0" w:space="0" w:color="auto"/>
            <w:right w:val="none" w:sz="0" w:space="0" w:color="auto"/>
          </w:divBdr>
        </w:div>
        <w:div w:id="1041903723">
          <w:marLeft w:val="0"/>
          <w:marRight w:val="0"/>
          <w:marTop w:val="0"/>
          <w:marBottom w:val="0"/>
          <w:divBdr>
            <w:top w:val="none" w:sz="0" w:space="0" w:color="auto"/>
            <w:left w:val="none" w:sz="0" w:space="0" w:color="auto"/>
            <w:bottom w:val="none" w:sz="0" w:space="0" w:color="auto"/>
            <w:right w:val="none" w:sz="0" w:space="0" w:color="auto"/>
          </w:divBdr>
        </w:div>
        <w:div w:id="425344876">
          <w:marLeft w:val="0"/>
          <w:marRight w:val="0"/>
          <w:marTop w:val="0"/>
          <w:marBottom w:val="0"/>
          <w:divBdr>
            <w:top w:val="none" w:sz="0" w:space="0" w:color="auto"/>
            <w:left w:val="none" w:sz="0" w:space="0" w:color="auto"/>
            <w:bottom w:val="none" w:sz="0" w:space="0" w:color="auto"/>
            <w:right w:val="none" w:sz="0" w:space="0" w:color="auto"/>
          </w:divBdr>
        </w:div>
        <w:div w:id="608001585">
          <w:marLeft w:val="0"/>
          <w:marRight w:val="0"/>
          <w:marTop w:val="0"/>
          <w:marBottom w:val="0"/>
          <w:divBdr>
            <w:top w:val="none" w:sz="0" w:space="0" w:color="auto"/>
            <w:left w:val="none" w:sz="0" w:space="0" w:color="auto"/>
            <w:bottom w:val="none" w:sz="0" w:space="0" w:color="auto"/>
            <w:right w:val="none" w:sz="0" w:space="0" w:color="auto"/>
          </w:divBdr>
        </w:div>
      </w:divsChild>
    </w:div>
    <w:div w:id="674459525">
      <w:bodyDiv w:val="1"/>
      <w:marLeft w:val="0"/>
      <w:marRight w:val="0"/>
      <w:marTop w:val="0"/>
      <w:marBottom w:val="0"/>
      <w:divBdr>
        <w:top w:val="none" w:sz="0" w:space="0" w:color="auto"/>
        <w:left w:val="none" w:sz="0" w:space="0" w:color="auto"/>
        <w:bottom w:val="none" w:sz="0" w:space="0" w:color="auto"/>
        <w:right w:val="none" w:sz="0" w:space="0" w:color="auto"/>
      </w:divBdr>
      <w:divsChild>
        <w:div w:id="1225682956">
          <w:marLeft w:val="0"/>
          <w:marRight w:val="0"/>
          <w:marTop w:val="0"/>
          <w:marBottom w:val="0"/>
          <w:divBdr>
            <w:top w:val="none" w:sz="0" w:space="0" w:color="auto"/>
            <w:left w:val="none" w:sz="0" w:space="0" w:color="auto"/>
            <w:bottom w:val="none" w:sz="0" w:space="0" w:color="auto"/>
            <w:right w:val="none" w:sz="0" w:space="0" w:color="auto"/>
          </w:divBdr>
          <w:divsChild>
            <w:div w:id="954629704">
              <w:marLeft w:val="-204"/>
              <w:marRight w:val="-204"/>
              <w:marTop w:val="0"/>
              <w:marBottom w:val="0"/>
              <w:divBdr>
                <w:top w:val="none" w:sz="0" w:space="0" w:color="auto"/>
                <w:left w:val="none" w:sz="0" w:space="0" w:color="auto"/>
                <w:bottom w:val="none" w:sz="0" w:space="0" w:color="auto"/>
                <w:right w:val="none" w:sz="0" w:space="0" w:color="auto"/>
              </w:divBdr>
              <w:divsChild>
                <w:div w:id="1306352411">
                  <w:marLeft w:val="0"/>
                  <w:marRight w:val="0"/>
                  <w:marTop w:val="0"/>
                  <w:marBottom w:val="0"/>
                  <w:divBdr>
                    <w:top w:val="none" w:sz="0" w:space="0" w:color="auto"/>
                    <w:left w:val="none" w:sz="0" w:space="0" w:color="auto"/>
                    <w:bottom w:val="none" w:sz="0" w:space="0" w:color="auto"/>
                    <w:right w:val="none" w:sz="0" w:space="0" w:color="auto"/>
                  </w:divBdr>
                  <w:divsChild>
                    <w:div w:id="135380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160007">
      <w:bodyDiv w:val="1"/>
      <w:marLeft w:val="0"/>
      <w:marRight w:val="0"/>
      <w:marTop w:val="0"/>
      <w:marBottom w:val="0"/>
      <w:divBdr>
        <w:top w:val="none" w:sz="0" w:space="0" w:color="auto"/>
        <w:left w:val="none" w:sz="0" w:space="0" w:color="auto"/>
        <w:bottom w:val="none" w:sz="0" w:space="0" w:color="auto"/>
        <w:right w:val="none" w:sz="0" w:space="0" w:color="auto"/>
      </w:divBdr>
      <w:divsChild>
        <w:div w:id="1711613822">
          <w:marLeft w:val="0"/>
          <w:marRight w:val="0"/>
          <w:marTop w:val="0"/>
          <w:marBottom w:val="0"/>
          <w:divBdr>
            <w:top w:val="none" w:sz="0" w:space="0" w:color="auto"/>
            <w:left w:val="none" w:sz="0" w:space="0" w:color="auto"/>
            <w:bottom w:val="none" w:sz="0" w:space="0" w:color="auto"/>
            <w:right w:val="none" w:sz="0" w:space="0" w:color="auto"/>
          </w:divBdr>
          <w:divsChild>
            <w:div w:id="239290045">
              <w:marLeft w:val="0"/>
              <w:marRight w:val="0"/>
              <w:marTop w:val="0"/>
              <w:marBottom w:val="0"/>
              <w:divBdr>
                <w:top w:val="none" w:sz="0" w:space="0" w:color="auto"/>
                <w:left w:val="none" w:sz="0" w:space="0" w:color="auto"/>
                <w:bottom w:val="none" w:sz="0" w:space="0" w:color="auto"/>
                <w:right w:val="none" w:sz="0" w:space="0" w:color="auto"/>
              </w:divBdr>
              <w:divsChild>
                <w:div w:id="224069863">
                  <w:marLeft w:val="0"/>
                  <w:marRight w:val="0"/>
                  <w:marTop w:val="0"/>
                  <w:marBottom w:val="0"/>
                  <w:divBdr>
                    <w:top w:val="none" w:sz="0" w:space="0" w:color="auto"/>
                    <w:left w:val="none" w:sz="0" w:space="0" w:color="auto"/>
                    <w:bottom w:val="none" w:sz="0" w:space="0" w:color="auto"/>
                    <w:right w:val="none" w:sz="0" w:space="0" w:color="auto"/>
                  </w:divBdr>
                  <w:divsChild>
                    <w:div w:id="8802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758228">
      <w:bodyDiv w:val="1"/>
      <w:marLeft w:val="0"/>
      <w:marRight w:val="0"/>
      <w:marTop w:val="0"/>
      <w:marBottom w:val="0"/>
      <w:divBdr>
        <w:top w:val="none" w:sz="0" w:space="0" w:color="auto"/>
        <w:left w:val="none" w:sz="0" w:space="0" w:color="auto"/>
        <w:bottom w:val="none" w:sz="0" w:space="0" w:color="auto"/>
        <w:right w:val="none" w:sz="0" w:space="0" w:color="auto"/>
      </w:divBdr>
      <w:divsChild>
        <w:div w:id="1768379509">
          <w:marLeft w:val="0"/>
          <w:marRight w:val="0"/>
          <w:marTop w:val="0"/>
          <w:marBottom w:val="0"/>
          <w:divBdr>
            <w:top w:val="none" w:sz="0" w:space="0" w:color="auto"/>
            <w:left w:val="none" w:sz="0" w:space="0" w:color="auto"/>
            <w:bottom w:val="none" w:sz="0" w:space="0" w:color="auto"/>
            <w:right w:val="none" w:sz="0" w:space="0" w:color="auto"/>
          </w:divBdr>
          <w:divsChild>
            <w:div w:id="1242642532">
              <w:marLeft w:val="0"/>
              <w:marRight w:val="0"/>
              <w:marTop w:val="0"/>
              <w:marBottom w:val="0"/>
              <w:divBdr>
                <w:top w:val="none" w:sz="0" w:space="0" w:color="auto"/>
                <w:left w:val="none" w:sz="0" w:space="0" w:color="auto"/>
                <w:bottom w:val="none" w:sz="0" w:space="0" w:color="auto"/>
                <w:right w:val="none" w:sz="0" w:space="0" w:color="auto"/>
              </w:divBdr>
              <w:divsChild>
                <w:div w:id="1643198466">
                  <w:marLeft w:val="0"/>
                  <w:marRight w:val="0"/>
                  <w:marTop w:val="0"/>
                  <w:marBottom w:val="0"/>
                  <w:divBdr>
                    <w:top w:val="none" w:sz="0" w:space="0" w:color="auto"/>
                    <w:left w:val="none" w:sz="0" w:space="0" w:color="auto"/>
                    <w:bottom w:val="none" w:sz="0" w:space="0" w:color="auto"/>
                    <w:right w:val="none" w:sz="0" w:space="0" w:color="auto"/>
                  </w:divBdr>
                  <w:divsChild>
                    <w:div w:id="144808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538440">
      <w:bodyDiv w:val="1"/>
      <w:marLeft w:val="0"/>
      <w:marRight w:val="0"/>
      <w:marTop w:val="0"/>
      <w:marBottom w:val="0"/>
      <w:divBdr>
        <w:top w:val="none" w:sz="0" w:space="0" w:color="auto"/>
        <w:left w:val="none" w:sz="0" w:space="0" w:color="auto"/>
        <w:bottom w:val="none" w:sz="0" w:space="0" w:color="auto"/>
        <w:right w:val="none" w:sz="0" w:space="0" w:color="auto"/>
      </w:divBdr>
      <w:divsChild>
        <w:div w:id="1820490622">
          <w:marLeft w:val="0"/>
          <w:marRight w:val="0"/>
          <w:marTop w:val="0"/>
          <w:marBottom w:val="0"/>
          <w:divBdr>
            <w:top w:val="none" w:sz="0" w:space="0" w:color="auto"/>
            <w:left w:val="none" w:sz="0" w:space="0" w:color="auto"/>
            <w:bottom w:val="none" w:sz="0" w:space="0" w:color="auto"/>
            <w:right w:val="none" w:sz="0" w:space="0" w:color="auto"/>
          </w:divBdr>
          <w:divsChild>
            <w:div w:id="1347750552">
              <w:marLeft w:val="0"/>
              <w:marRight w:val="0"/>
              <w:marTop w:val="0"/>
              <w:marBottom w:val="0"/>
              <w:divBdr>
                <w:top w:val="none" w:sz="0" w:space="0" w:color="auto"/>
                <w:left w:val="none" w:sz="0" w:space="0" w:color="auto"/>
                <w:bottom w:val="none" w:sz="0" w:space="0" w:color="auto"/>
                <w:right w:val="none" w:sz="0" w:space="0" w:color="auto"/>
              </w:divBdr>
              <w:divsChild>
                <w:div w:id="229462758">
                  <w:marLeft w:val="0"/>
                  <w:marRight w:val="0"/>
                  <w:marTop w:val="0"/>
                  <w:marBottom w:val="0"/>
                  <w:divBdr>
                    <w:top w:val="none" w:sz="0" w:space="0" w:color="auto"/>
                    <w:left w:val="none" w:sz="0" w:space="0" w:color="auto"/>
                    <w:bottom w:val="none" w:sz="0" w:space="0" w:color="auto"/>
                    <w:right w:val="none" w:sz="0" w:space="0" w:color="auto"/>
                  </w:divBdr>
                  <w:divsChild>
                    <w:div w:id="12165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064988">
      <w:bodyDiv w:val="1"/>
      <w:marLeft w:val="0"/>
      <w:marRight w:val="0"/>
      <w:marTop w:val="0"/>
      <w:marBottom w:val="0"/>
      <w:divBdr>
        <w:top w:val="none" w:sz="0" w:space="0" w:color="auto"/>
        <w:left w:val="none" w:sz="0" w:space="0" w:color="auto"/>
        <w:bottom w:val="none" w:sz="0" w:space="0" w:color="auto"/>
        <w:right w:val="none" w:sz="0" w:space="0" w:color="auto"/>
      </w:divBdr>
    </w:div>
    <w:div w:id="787161321">
      <w:bodyDiv w:val="1"/>
      <w:marLeft w:val="0"/>
      <w:marRight w:val="0"/>
      <w:marTop w:val="0"/>
      <w:marBottom w:val="0"/>
      <w:divBdr>
        <w:top w:val="none" w:sz="0" w:space="0" w:color="auto"/>
        <w:left w:val="none" w:sz="0" w:space="0" w:color="auto"/>
        <w:bottom w:val="none" w:sz="0" w:space="0" w:color="auto"/>
        <w:right w:val="none" w:sz="0" w:space="0" w:color="auto"/>
      </w:divBdr>
    </w:div>
    <w:div w:id="903024647">
      <w:bodyDiv w:val="1"/>
      <w:marLeft w:val="0"/>
      <w:marRight w:val="0"/>
      <w:marTop w:val="0"/>
      <w:marBottom w:val="0"/>
      <w:divBdr>
        <w:top w:val="none" w:sz="0" w:space="0" w:color="auto"/>
        <w:left w:val="none" w:sz="0" w:space="0" w:color="auto"/>
        <w:bottom w:val="none" w:sz="0" w:space="0" w:color="auto"/>
        <w:right w:val="none" w:sz="0" w:space="0" w:color="auto"/>
      </w:divBdr>
    </w:div>
    <w:div w:id="982124882">
      <w:bodyDiv w:val="1"/>
      <w:marLeft w:val="0"/>
      <w:marRight w:val="0"/>
      <w:marTop w:val="0"/>
      <w:marBottom w:val="0"/>
      <w:divBdr>
        <w:top w:val="none" w:sz="0" w:space="0" w:color="auto"/>
        <w:left w:val="none" w:sz="0" w:space="0" w:color="auto"/>
        <w:bottom w:val="none" w:sz="0" w:space="0" w:color="auto"/>
        <w:right w:val="none" w:sz="0" w:space="0" w:color="auto"/>
      </w:divBdr>
    </w:div>
    <w:div w:id="1046835080">
      <w:bodyDiv w:val="1"/>
      <w:marLeft w:val="0"/>
      <w:marRight w:val="0"/>
      <w:marTop w:val="0"/>
      <w:marBottom w:val="0"/>
      <w:divBdr>
        <w:top w:val="none" w:sz="0" w:space="0" w:color="auto"/>
        <w:left w:val="none" w:sz="0" w:space="0" w:color="auto"/>
        <w:bottom w:val="none" w:sz="0" w:space="0" w:color="auto"/>
        <w:right w:val="none" w:sz="0" w:space="0" w:color="auto"/>
      </w:divBdr>
    </w:div>
    <w:div w:id="1060904398">
      <w:bodyDiv w:val="1"/>
      <w:marLeft w:val="0"/>
      <w:marRight w:val="0"/>
      <w:marTop w:val="0"/>
      <w:marBottom w:val="0"/>
      <w:divBdr>
        <w:top w:val="none" w:sz="0" w:space="0" w:color="auto"/>
        <w:left w:val="none" w:sz="0" w:space="0" w:color="auto"/>
        <w:bottom w:val="none" w:sz="0" w:space="0" w:color="auto"/>
        <w:right w:val="none" w:sz="0" w:space="0" w:color="auto"/>
      </w:divBdr>
      <w:divsChild>
        <w:div w:id="207298649">
          <w:marLeft w:val="0"/>
          <w:marRight w:val="0"/>
          <w:marTop w:val="0"/>
          <w:marBottom w:val="0"/>
          <w:divBdr>
            <w:top w:val="none" w:sz="0" w:space="0" w:color="auto"/>
            <w:left w:val="none" w:sz="0" w:space="0" w:color="auto"/>
            <w:bottom w:val="none" w:sz="0" w:space="0" w:color="auto"/>
            <w:right w:val="none" w:sz="0" w:space="0" w:color="auto"/>
          </w:divBdr>
        </w:div>
        <w:div w:id="2142847923">
          <w:marLeft w:val="0"/>
          <w:marRight w:val="0"/>
          <w:marTop w:val="0"/>
          <w:marBottom w:val="0"/>
          <w:divBdr>
            <w:top w:val="none" w:sz="0" w:space="0" w:color="auto"/>
            <w:left w:val="none" w:sz="0" w:space="0" w:color="auto"/>
            <w:bottom w:val="none" w:sz="0" w:space="0" w:color="auto"/>
            <w:right w:val="none" w:sz="0" w:space="0" w:color="auto"/>
          </w:divBdr>
        </w:div>
        <w:div w:id="1174033796">
          <w:marLeft w:val="0"/>
          <w:marRight w:val="0"/>
          <w:marTop w:val="0"/>
          <w:marBottom w:val="0"/>
          <w:divBdr>
            <w:top w:val="none" w:sz="0" w:space="0" w:color="auto"/>
            <w:left w:val="none" w:sz="0" w:space="0" w:color="auto"/>
            <w:bottom w:val="none" w:sz="0" w:space="0" w:color="auto"/>
            <w:right w:val="none" w:sz="0" w:space="0" w:color="auto"/>
          </w:divBdr>
        </w:div>
        <w:div w:id="1530484689">
          <w:marLeft w:val="0"/>
          <w:marRight w:val="0"/>
          <w:marTop w:val="0"/>
          <w:marBottom w:val="0"/>
          <w:divBdr>
            <w:top w:val="none" w:sz="0" w:space="0" w:color="auto"/>
            <w:left w:val="none" w:sz="0" w:space="0" w:color="auto"/>
            <w:bottom w:val="none" w:sz="0" w:space="0" w:color="auto"/>
            <w:right w:val="none" w:sz="0" w:space="0" w:color="auto"/>
          </w:divBdr>
        </w:div>
        <w:div w:id="2100641469">
          <w:marLeft w:val="0"/>
          <w:marRight w:val="0"/>
          <w:marTop w:val="0"/>
          <w:marBottom w:val="0"/>
          <w:divBdr>
            <w:top w:val="none" w:sz="0" w:space="0" w:color="auto"/>
            <w:left w:val="none" w:sz="0" w:space="0" w:color="auto"/>
            <w:bottom w:val="none" w:sz="0" w:space="0" w:color="auto"/>
            <w:right w:val="none" w:sz="0" w:space="0" w:color="auto"/>
          </w:divBdr>
        </w:div>
        <w:div w:id="1701935656">
          <w:marLeft w:val="0"/>
          <w:marRight w:val="0"/>
          <w:marTop w:val="0"/>
          <w:marBottom w:val="0"/>
          <w:divBdr>
            <w:top w:val="none" w:sz="0" w:space="0" w:color="auto"/>
            <w:left w:val="none" w:sz="0" w:space="0" w:color="auto"/>
            <w:bottom w:val="none" w:sz="0" w:space="0" w:color="auto"/>
            <w:right w:val="none" w:sz="0" w:space="0" w:color="auto"/>
          </w:divBdr>
        </w:div>
        <w:div w:id="2021657930">
          <w:marLeft w:val="0"/>
          <w:marRight w:val="0"/>
          <w:marTop w:val="0"/>
          <w:marBottom w:val="0"/>
          <w:divBdr>
            <w:top w:val="none" w:sz="0" w:space="0" w:color="auto"/>
            <w:left w:val="none" w:sz="0" w:space="0" w:color="auto"/>
            <w:bottom w:val="none" w:sz="0" w:space="0" w:color="auto"/>
            <w:right w:val="none" w:sz="0" w:space="0" w:color="auto"/>
          </w:divBdr>
        </w:div>
        <w:div w:id="1812554720">
          <w:marLeft w:val="0"/>
          <w:marRight w:val="0"/>
          <w:marTop w:val="0"/>
          <w:marBottom w:val="0"/>
          <w:divBdr>
            <w:top w:val="none" w:sz="0" w:space="0" w:color="auto"/>
            <w:left w:val="none" w:sz="0" w:space="0" w:color="auto"/>
            <w:bottom w:val="none" w:sz="0" w:space="0" w:color="auto"/>
            <w:right w:val="none" w:sz="0" w:space="0" w:color="auto"/>
          </w:divBdr>
        </w:div>
        <w:div w:id="473765470">
          <w:marLeft w:val="0"/>
          <w:marRight w:val="0"/>
          <w:marTop w:val="0"/>
          <w:marBottom w:val="0"/>
          <w:divBdr>
            <w:top w:val="none" w:sz="0" w:space="0" w:color="auto"/>
            <w:left w:val="none" w:sz="0" w:space="0" w:color="auto"/>
            <w:bottom w:val="none" w:sz="0" w:space="0" w:color="auto"/>
            <w:right w:val="none" w:sz="0" w:space="0" w:color="auto"/>
          </w:divBdr>
        </w:div>
        <w:div w:id="471824337">
          <w:marLeft w:val="0"/>
          <w:marRight w:val="0"/>
          <w:marTop w:val="0"/>
          <w:marBottom w:val="0"/>
          <w:divBdr>
            <w:top w:val="none" w:sz="0" w:space="0" w:color="auto"/>
            <w:left w:val="none" w:sz="0" w:space="0" w:color="auto"/>
            <w:bottom w:val="none" w:sz="0" w:space="0" w:color="auto"/>
            <w:right w:val="none" w:sz="0" w:space="0" w:color="auto"/>
          </w:divBdr>
        </w:div>
      </w:divsChild>
    </w:div>
    <w:div w:id="1076510531">
      <w:bodyDiv w:val="1"/>
      <w:marLeft w:val="0"/>
      <w:marRight w:val="0"/>
      <w:marTop w:val="0"/>
      <w:marBottom w:val="0"/>
      <w:divBdr>
        <w:top w:val="none" w:sz="0" w:space="0" w:color="auto"/>
        <w:left w:val="none" w:sz="0" w:space="0" w:color="auto"/>
        <w:bottom w:val="none" w:sz="0" w:space="0" w:color="auto"/>
        <w:right w:val="none" w:sz="0" w:space="0" w:color="auto"/>
      </w:divBdr>
      <w:divsChild>
        <w:div w:id="776411850">
          <w:marLeft w:val="0"/>
          <w:marRight w:val="0"/>
          <w:marTop w:val="0"/>
          <w:marBottom w:val="0"/>
          <w:divBdr>
            <w:top w:val="none" w:sz="0" w:space="0" w:color="auto"/>
            <w:left w:val="none" w:sz="0" w:space="0" w:color="auto"/>
            <w:bottom w:val="none" w:sz="0" w:space="0" w:color="auto"/>
            <w:right w:val="none" w:sz="0" w:space="0" w:color="auto"/>
          </w:divBdr>
          <w:divsChild>
            <w:div w:id="80611953">
              <w:marLeft w:val="0"/>
              <w:marRight w:val="0"/>
              <w:marTop w:val="0"/>
              <w:marBottom w:val="0"/>
              <w:divBdr>
                <w:top w:val="none" w:sz="0" w:space="0" w:color="auto"/>
                <w:left w:val="none" w:sz="0" w:space="0" w:color="auto"/>
                <w:bottom w:val="none" w:sz="0" w:space="0" w:color="auto"/>
                <w:right w:val="none" w:sz="0" w:space="0" w:color="auto"/>
              </w:divBdr>
              <w:divsChild>
                <w:div w:id="1256477008">
                  <w:marLeft w:val="0"/>
                  <w:marRight w:val="0"/>
                  <w:marTop w:val="0"/>
                  <w:marBottom w:val="0"/>
                  <w:divBdr>
                    <w:top w:val="none" w:sz="0" w:space="0" w:color="auto"/>
                    <w:left w:val="none" w:sz="0" w:space="0" w:color="auto"/>
                    <w:bottom w:val="none" w:sz="0" w:space="0" w:color="auto"/>
                    <w:right w:val="none" w:sz="0" w:space="0" w:color="auto"/>
                  </w:divBdr>
                  <w:divsChild>
                    <w:div w:id="1436096922">
                      <w:marLeft w:val="0"/>
                      <w:marRight w:val="0"/>
                      <w:marTop w:val="0"/>
                      <w:marBottom w:val="0"/>
                      <w:divBdr>
                        <w:top w:val="none" w:sz="0" w:space="0" w:color="auto"/>
                        <w:left w:val="none" w:sz="0" w:space="0" w:color="auto"/>
                        <w:bottom w:val="none" w:sz="0" w:space="0" w:color="auto"/>
                        <w:right w:val="none" w:sz="0" w:space="0" w:color="auto"/>
                      </w:divBdr>
                      <w:divsChild>
                        <w:div w:id="645817236">
                          <w:marLeft w:val="0"/>
                          <w:marRight w:val="0"/>
                          <w:marTop w:val="0"/>
                          <w:marBottom w:val="0"/>
                          <w:divBdr>
                            <w:top w:val="none" w:sz="0" w:space="0" w:color="auto"/>
                            <w:left w:val="none" w:sz="0" w:space="0" w:color="auto"/>
                            <w:bottom w:val="none" w:sz="0" w:space="0" w:color="auto"/>
                            <w:right w:val="none" w:sz="0" w:space="0" w:color="auto"/>
                          </w:divBdr>
                          <w:divsChild>
                            <w:div w:id="1170675087">
                              <w:marLeft w:val="0"/>
                              <w:marRight w:val="0"/>
                              <w:marTop w:val="0"/>
                              <w:marBottom w:val="0"/>
                              <w:divBdr>
                                <w:top w:val="none" w:sz="0" w:space="0" w:color="auto"/>
                                <w:left w:val="none" w:sz="0" w:space="0" w:color="auto"/>
                                <w:bottom w:val="none" w:sz="0" w:space="0" w:color="auto"/>
                                <w:right w:val="none" w:sz="0" w:space="0" w:color="auto"/>
                              </w:divBdr>
                              <w:divsChild>
                                <w:div w:id="173080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3810212">
          <w:marLeft w:val="0"/>
          <w:marRight w:val="0"/>
          <w:marTop w:val="0"/>
          <w:marBottom w:val="0"/>
          <w:divBdr>
            <w:top w:val="none" w:sz="0" w:space="0" w:color="auto"/>
            <w:left w:val="none" w:sz="0" w:space="0" w:color="auto"/>
            <w:bottom w:val="none" w:sz="0" w:space="0" w:color="auto"/>
            <w:right w:val="none" w:sz="0" w:space="0" w:color="auto"/>
          </w:divBdr>
          <w:divsChild>
            <w:div w:id="1764255139">
              <w:marLeft w:val="0"/>
              <w:marRight w:val="0"/>
              <w:marTop w:val="0"/>
              <w:marBottom w:val="0"/>
              <w:divBdr>
                <w:top w:val="none" w:sz="0" w:space="0" w:color="auto"/>
                <w:left w:val="none" w:sz="0" w:space="0" w:color="auto"/>
                <w:bottom w:val="none" w:sz="0" w:space="0" w:color="auto"/>
                <w:right w:val="none" w:sz="0" w:space="0" w:color="auto"/>
              </w:divBdr>
              <w:divsChild>
                <w:div w:id="1798796089">
                  <w:marLeft w:val="0"/>
                  <w:marRight w:val="0"/>
                  <w:marTop w:val="0"/>
                  <w:marBottom w:val="0"/>
                  <w:divBdr>
                    <w:top w:val="none" w:sz="0" w:space="0" w:color="auto"/>
                    <w:left w:val="none" w:sz="0" w:space="0" w:color="auto"/>
                    <w:bottom w:val="none" w:sz="0" w:space="0" w:color="auto"/>
                    <w:right w:val="none" w:sz="0" w:space="0" w:color="auto"/>
                  </w:divBdr>
                  <w:divsChild>
                    <w:div w:id="898128288">
                      <w:marLeft w:val="0"/>
                      <w:marRight w:val="0"/>
                      <w:marTop w:val="0"/>
                      <w:marBottom w:val="0"/>
                      <w:divBdr>
                        <w:top w:val="none" w:sz="0" w:space="0" w:color="auto"/>
                        <w:left w:val="none" w:sz="0" w:space="0" w:color="auto"/>
                        <w:bottom w:val="none" w:sz="0" w:space="0" w:color="auto"/>
                        <w:right w:val="none" w:sz="0" w:space="0" w:color="auto"/>
                      </w:divBdr>
                      <w:divsChild>
                        <w:div w:id="1158574363">
                          <w:marLeft w:val="0"/>
                          <w:marRight w:val="0"/>
                          <w:marTop w:val="0"/>
                          <w:marBottom w:val="0"/>
                          <w:divBdr>
                            <w:top w:val="none" w:sz="0" w:space="0" w:color="auto"/>
                            <w:left w:val="none" w:sz="0" w:space="0" w:color="auto"/>
                            <w:bottom w:val="none" w:sz="0" w:space="0" w:color="auto"/>
                            <w:right w:val="none" w:sz="0" w:space="0" w:color="auto"/>
                          </w:divBdr>
                        </w:div>
                      </w:divsChild>
                    </w:div>
                    <w:div w:id="79763422">
                      <w:marLeft w:val="0"/>
                      <w:marRight w:val="0"/>
                      <w:marTop w:val="0"/>
                      <w:marBottom w:val="0"/>
                      <w:divBdr>
                        <w:top w:val="none" w:sz="0" w:space="0" w:color="auto"/>
                        <w:left w:val="none" w:sz="0" w:space="0" w:color="auto"/>
                        <w:bottom w:val="none" w:sz="0" w:space="0" w:color="auto"/>
                        <w:right w:val="none" w:sz="0" w:space="0" w:color="auto"/>
                      </w:divBdr>
                      <w:divsChild>
                        <w:div w:id="1939022961">
                          <w:marLeft w:val="0"/>
                          <w:marRight w:val="0"/>
                          <w:marTop w:val="0"/>
                          <w:marBottom w:val="0"/>
                          <w:divBdr>
                            <w:top w:val="none" w:sz="0" w:space="0" w:color="auto"/>
                            <w:left w:val="none" w:sz="0" w:space="0" w:color="auto"/>
                            <w:bottom w:val="none" w:sz="0" w:space="0" w:color="auto"/>
                            <w:right w:val="none" w:sz="0" w:space="0" w:color="auto"/>
                          </w:divBdr>
                        </w:div>
                      </w:divsChild>
                    </w:div>
                    <w:div w:id="253705814">
                      <w:marLeft w:val="0"/>
                      <w:marRight w:val="0"/>
                      <w:marTop w:val="0"/>
                      <w:marBottom w:val="0"/>
                      <w:divBdr>
                        <w:top w:val="none" w:sz="0" w:space="0" w:color="auto"/>
                        <w:left w:val="none" w:sz="0" w:space="0" w:color="auto"/>
                        <w:bottom w:val="none" w:sz="0" w:space="0" w:color="auto"/>
                        <w:right w:val="none" w:sz="0" w:space="0" w:color="auto"/>
                      </w:divBdr>
                      <w:divsChild>
                        <w:div w:id="1020206419">
                          <w:marLeft w:val="0"/>
                          <w:marRight w:val="0"/>
                          <w:marTop w:val="0"/>
                          <w:marBottom w:val="0"/>
                          <w:divBdr>
                            <w:top w:val="none" w:sz="0" w:space="0" w:color="auto"/>
                            <w:left w:val="none" w:sz="0" w:space="0" w:color="auto"/>
                            <w:bottom w:val="none" w:sz="0" w:space="0" w:color="auto"/>
                            <w:right w:val="none" w:sz="0" w:space="0" w:color="auto"/>
                          </w:divBdr>
                        </w:div>
                      </w:divsChild>
                    </w:div>
                    <w:div w:id="1367486577">
                      <w:marLeft w:val="0"/>
                      <w:marRight w:val="0"/>
                      <w:marTop w:val="0"/>
                      <w:marBottom w:val="0"/>
                      <w:divBdr>
                        <w:top w:val="none" w:sz="0" w:space="0" w:color="auto"/>
                        <w:left w:val="none" w:sz="0" w:space="0" w:color="auto"/>
                        <w:bottom w:val="none" w:sz="0" w:space="0" w:color="auto"/>
                        <w:right w:val="none" w:sz="0" w:space="0" w:color="auto"/>
                      </w:divBdr>
                      <w:divsChild>
                        <w:div w:id="2113039833">
                          <w:marLeft w:val="0"/>
                          <w:marRight w:val="0"/>
                          <w:marTop w:val="0"/>
                          <w:marBottom w:val="0"/>
                          <w:divBdr>
                            <w:top w:val="none" w:sz="0" w:space="0" w:color="auto"/>
                            <w:left w:val="none" w:sz="0" w:space="0" w:color="auto"/>
                            <w:bottom w:val="none" w:sz="0" w:space="0" w:color="auto"/>
                            <w:right w:val="none" w:sz="0" w:space="0" w:color="auto"/>
                          </w:divBdr>
                          <w:divsChild>
                            <w:div w:id="1385956249">
                              <w:marLeft w:val="0"/>
                              <w:marRight w:val="0"/>
                              <w:marTop w:val="0"/>
                              <w:marBottom w:val="0"/>
                              <w:divBdr>
                                <w:top w:val="none" w:sz="0" w:space="0" w:color="auto"/>
                                <w:left w:val="none" w:sz="0" w:space="0" w:color="auto"/>
                                <w:bottom w:val="none" w:sz="0" w:space="0" w:color="auto"/>
                                <w:right w:val="none" w:sz="0" w:space="0" w:color="auto"/>
                              </w:divBdr>
                              <w:divsChild>
                                <w:div w:id="1806313270">
                                  <w:marLeft w:val="0"/>
                                  <w:marRight w:val="0"/>
                                  <w:marTop w:val="0"/>
                                  <w:marBottom w:val="0"/>
                                  <w:divBdr>
                                    <w:top w:val="none" w:sz="0" w:space="0" w:color="auto"/>
                                    <w:left w:val="none" w:sz="0" w:space="0" w:color="auto"/>
                                    <w:bottom w:val="none" w:sz="0" w:space="0" w:color="auto"/>
                                    <w:right w:val="none" w:sz="0" w:space="0" w:color="auto"/>
                                  </w:divBdr>
                                  <w:divsChild>
                                    <w:div w:id="735979686">
                                      <w:marLeft w:val="0"/>
                                      <w:marRight w:val="0"/>
                                      <w:marTop w:val="0"/>
                                      <w:marBottom w:val="0"/>
                                      <w:divBdr>
                                        <w:top w:val="none" w:sz="0" w:space="0" w:color="auto"/>
                                        <w:left w:val="none" w:sz="0" w:space="0" w:color="auto"/>
                                        <w:bottom w:val="none" w:sz="0" w:space="0" w:color="auto"/>
                                        <w:right w:val="none" w:sz="0" w:space="0" w:color="auto"/>
                                      </w:divBdr>
                                      <w:divsChild>
                                        <w:div w:id="214658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5375041">
                      <w:marLeft w:val="0"/>
                      <w:marRight w:val="0"/>
                      <w:marTop w:val="0"/>
                      <w:marBottom w:val="0"/>
                      <w:divBdr>
                        <w:top w:val="none" w:sz="0" w:space="0" w:color="auto"/>
                        <w:left w:val="none" w:sz="0" w:space="0" w:color="auto"/>
                        <w:bottom w:val="none" w:sz="0" w:space="0" w:color="auto"/>
                        <w:right w:val="none" w:sz="0" w:space="0" w:color="auto"/>
                      </w:divBdr>
                      <w:divsChild>
                        <w:div w:id="1642886363">
                          <w:marLeft w:val="0"/>
                          <w:marRight w:val="0"/>
                          <w:marTop w:val="0"/>
                          <w:marBottom w:val="0"/>
                          <w:divBdr>
                            <w:top w:val="none" w:sz="0" w:space="0" w:color="auto"/>
                            <w:left w:val="none" w:sz="0" w:space="0" w:color="auto"/>
                            <w:bottom w:val="none" w:sz="0" w:space="0" w:color="auto"/>
                            <w:right w:val="none" w:sz="0" w:space="0" w:color="auto"/>
                          </w:divBdr>
                          <w:divsChild>
                            <w:div w:id="166666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669995">
                      <w:marLeft w:val="0"/>
                      <w:marRight w:val="0"/>
                      <w:marTop w:val="0"/>
                      <w:marBottom w:val="0"/>
                      <w:divBdr>
                        <w:top w:val="none" w:sz="0" w:space="0" w:color="auto"/>
                        <w:left w:val="none" w:sz="0" w:space="0" w:color="auto"/>
                        <w:bottom w:val="none" w:sz="0" w:space="0" w:color="auto"/>
                        <w:right w:val="none" w:sz="0" w:space="0" w:color="auto"/>
                      </w:divBdr>
                      <w:divsChild>
                        <w:div w:id="730692545">
                          <w:marLeft w:val="0"/>
                          <w:marRight w:val="0"/>
                          <w:marTop w:val="0"/>
                          <w:marBottom w:val="0"/>
                          <w:divBdr>
                            <w:top w:val="none" w:sz="0" w:space="0" w:color="auto"/>
                            <w:left w:val="none" w:sz="0" w:space="0" w:color="auto"/>
                            <w:bottom w:val="none" w:sz="0" w:space="0" w:color="auto"/>
                            <w:right w:val="none" w:sz="0" w:space="0" w:color="auto"/>
                          </w:divBdr>
                          <w:divsChild>
                            <w:div w:id="1384792180">
                              <w:marLeft w:val="0"/>
                              <w:marRight w:val="0"/>
                              <w:marTop w:val="0"/>
                              <w:marBottom w:val="0"/>
                              <w:divBdr>
                                <w:top w:val="none" w:sz="0" w:space="0" w:color="auto"/>
                                <w:left w:val="none" w:sz="0" w:space="0" w:color="auto"/>
                                <w:bottom w:val="none" w:sz="0" w:space="0" w:color="auto"/>
                                <w:right w:val="none" w:sz="0" w:space="0" w:color="auto"/>
                              </w:divBdr>
                              <w:divsChild>
                                <w:div w:id="1167600028">
                                  <w:marLeft w:val="0"/>
                                  <w:marRight w:val="0"/>
                                  <w:marTop w:val="0"/>
                                  <w:marBottom w:val="0"/>
                                  <w:divBdr>
                                    <w:top w:val="none" w:sz="0" w:space="0" w:color="auto"/>
                                    <w:left w:val="none" w:sz="0" w:space="0" w:color="auto"/>
                                    <w:bottom w:val="none" w:sz="0" w:space="0" w:color="auto"/>
                                    <w:right w:val="none" w:sz="0" w:space="0" w:color="auto"/>
                                  </w:divBdr>
                                  <w:divsChild>
                                    <w:div w:id="28066279">
                                      <w:marLeft w:val="0"/>
                                      <w:marRight w:val="0"/>
                                      <w:marTop w:val="0"/>
                                      <w:marBottom w:val="0"/>
                                      <w:divBdr>
                                        <w:top w:val="none" w:sz="0" w:space="0" w:color="auto"/>
                                        <w:left w:val="none" w:sz="0" w:space="0" w:color="auto"/>
                                        <w:bottom w:val="none" w:sz="0" w:space="0" w:color="auto"/>
                                        <w:right w:val="none" w:sz="0" w:space="0" w:color="auto"/>
                                      </w:divBdr>
                                      <w:divsChild>
                                        <w:div w:id="1990858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2721200">
      <w:bodyDiv w:val="1"/>
      <w:marLeft w:val="0"/>
      <w:marRight w:val="0"/>
      <w:marTop w:val="0"/>
      <w:marBottom w:val="0"/>
      <w:divBdr>
        <w:top w:val="none" w:sz="0" w:space="0" w:color="auto"/>
        <w:left w:val="none" w:sz="0" w:space="0" w:color="auto"/>
        <w:bottom w:val="none" w:sz="0" w:space="0" w:color="auto"/>
        <w:right w:val="none" w:sz="0" w:space="0" w:color="auto"/>
      </w:divBdr>
      <w:divsChild>
        <w:div w:id="6139489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5304677">
      <w:bodyDiv w:val="1"/>
      <w:marLeft w:val="0"/>
      <w:marRight w:val="0"/>
      <w:marTop w:val="0"/>
      <w:marBottom w:val="0"/>
      <w:divBdr>
        <w:top w:val="none" w:sz="0" w:space="0" w:color="auto"/>
        <w:left w:val="none" w:sz="0" w:space="0" w:color="auto"/>
        <w:bottom w:val="none" w:sz="0" w:space="0" w:color="auto"/>
        <w:right w:val="none" w:sz="0" w:space="0" w:color="auto"/>
      </w:divBdr>
      <w:divsChild>
        <w:div w:id="600187594">
          <w:marLeft w:val="0"/>
          <w:marRight w:val="0"/>
          <w:marTop w:val="0"/>
          <w:marBottom w:val="0"/>
          <w:divBdr>
            <w:top w:val="none" w:sz="0" w:space="0" w:color="auto"/>
            <w:left w:val="none" w:sz="0" w:space="0" w:color="auto"/>
            <w:bottom w:val="none" w:sz="0" w:space="0" w:color="auto"/>
            <w:right w:val="none" w:sz="0" w:space="0" w:color="auto"/>
          </w:divBdr>
        </w:div>
        <w:div w:id="1127965137">
          <w:marLeft w:val="0"/>
          <w:marRight w:val="0"/>
          <w:marTop w:val="0"/>
          <w:marBottom w:val="0"/>
          <w:divBdr>
            <w:top w:val="none" w:sz="0" w:space="0" w:color="auto"/>
            <w:left w:val="none" w:sz="0" w:space="0" w:color="auto"/>
            <w:bottom w:val="none" w:sz="0" w:space="0" w:color="auto"/>
            <w:right w:val="none" w:sz="0" w:space="0" w:color="auto"/>
          </w:divBdr>
          <w:divsChild>
            <w:div w:id="107369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386609775">
              <w:blockQuote w:val="1"/>
              <w:marLeft w:val="720"/>
              <w:marRight w:val="720"/>
              <w:marTop w:val="100"/>
              <w:marBottom w:val="100"/>
              <w:divBdr>
                <w:top w:val="none" w:sz="0" w:space="0" w:color="auto"/>
                <w:left w:val="none" w:sz="0" w:space="0" w:color="auto"/>
                <w:bottom w:val="none" w:sz="0" w:space="0" w:color="auto"/>
                <w:right w:val="none" w:sz="0" w:space="0" w:color="auto"/>
              </w:divBdr>
            </w:div>
            <w:div w:id="1558738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4219514">
      <w:bodyDiv w:val="1"/>
      <w:marLeft w:val="0"/>
      <w:marRight w:val="0"/>
      <w:marTop w:val="0"/>
      <w:marBottom w:val="0"/>
      <w:divBdr>
        <w:top w:val="none" w:sz="0" w:space="0" w:color="auto"/>
        <w:left w:val="none" w:sz="0" w:space="0" w:color="auto"/>
        <w:bottom w:val="none" w:sz="0" w:space="0" w:color="auto"/>
        <w:right w:val="none" w:sz="0" w:space="0" w:color="auto"/>
      </w:divBdr>
      <w:divsChild>
        <w:div w:id="1606620829">
          <w:marLeft w:val="0"/>
          <w:marRight w:val="0"/>
          <w:marTop w:val="0"/>
          <w:marBottom w:val="0"/>
          <w:divBdr>
            <w:top w:val="none" w:sz="0" w:space="0" w:color="auto"/>
            <w:left w:val="none" w:sz="0" w:space="0" w:color="auto"/>
            <w:bottom w:val="none" w:sz="0" w:space="0" w:color="auto"/>
            <w:right w:val="none" w:sz="0" w:space="0" w:color="auto"/>
          </w:divBdr>
        </w:div>
        <w:div w:id="517426334">
          <w:marLeft w:val="0"/>
          <w:marRight w:val="0"/>
          <w:marTop w:val="0"/>
          <w:marBottom w:val="0"/>
          <w:divBdr>
            <w:top w:val="none" w:sz="0" w:space="0" w:color="auto"/>
            <w:left w:val="none" w:sz="0" w:space="0" w:color="auto"/>
            <w:bottom w:val="none" w:sz="0" w:space="0" w:color="auto"/>
            <w:right w:val="none" w:sz="0" w:space="0" w:color="auto"/>
          </w:divBdr>
        </w:div>
        <w:div w:id="1656108530">
          <w:marLeft w:val="0"/>
          <w:marRight w:val="0"/>
          <w:marTop w:val="0"/>
          <w:marBottom w:val="0"/>
          <w:divBdr>
            <w:top w:val="none" w:sz="0" w:space="0" w:color="auto"/>
            <w:left w:val="none" w:sz="0" w:space="0" w:color="auto"/>
            <w:bottom w:val="none" w:sz="0" w:space="0" w:color="auto"/>
            <w:right w:val="none" w:sz="0" w:space="0" w:color="auto"/>
          </w:divBdr>
        </w:div>
        <w:div w:id="800928911">
          <w:marLeft w:val="0"/>
          <w:marRight w:val="0"/>
          <w:marTop w:val="0"/>
          <w:marBottom w:val="0"/>
          <w:divBdr>
            <w:top w:val="none" w:sz="0" w:space="0" w:color="auto"/>
            <w:left w:val="none" w:sz="0" w:space="0" w:color="auto"/>
            <w:bottom w:val="none" w:sz="0" w:space="0" w:color="auto"/>
            <w:right w:val="none" w:sz="0" w:space="0" w:color="auto"/>
          </w:divBdr>
        </w:div>
        <w:div w:id="1723209193">
          <w:marLeft w:val="0"/>
          <w:marRight w:val="0"/>
          <w:marTop w:val="0"/>
          <w:marBottom w:val="0"/>
          <w:divBdr>
            <w:top w:val="none" w:sz="0" w:space="0" w:color="auto"/>
            <w:left w:val="none" w:sz="0" w:space="0" w:color="auto"/>
            <w:bottom w:val="none" w:sz="0" w:space="0" w:color="auto"/>
            <w:right w:val="none" w:sz="0" w:space="0" w:color="auto"/>
          </w:divBdr>
        </w:div>
        <w:div w:id="390007024">
          <w:marLeft w:val="0"/>
          <w:marRight w:val="0"/>
          <w:marTop w:val="0"/>
          <w:marBottom w:val="0"/>
          <w:divBdr>
            <w:top w:val="none" w:sz="0" w:space="0" w:color="auto"/>
            <w:left w:val="none" w:sz="0" w:space="0" w:color="auto"/>
            <w:bottom w:val="none" w:sz="0" w:space="0" w:color="auto"/>
            <w:right w:val="none" w:sz="0" w:space="0" w:color="auto"/>
          </w:divBdr>
        </w:div>
        <w:div w:id="2063402885">
          <w:marLeft w:val="0"/>
          <w:marRight w:val="0"/>
          <w:marTop w:val="0"/>
          <w:marBottom w:val="0"/>
          <w:divBdr>
            <w:top w:val="none" w:sz="0" w:space="0" w:color="auto"/>
            <w:left w:val="none" w:sz="0" w:space="0" w:color="auto"/>
            <w:bottom w:val="none" w:sz="0" w:space="0" w:color="auto"/>
            <w:right w:val="none" w:sz="0" w:space="0" w:color="auto"/>
          </w:divBdr>
        </w:div>
        <w:div w:id="2110808247">
          <w:marLeft w:val="0"/>
          <w:marRight w:val="0"/>
          <w:marTop w:val="0"/>
          <w:marBottom w:val="0"/>
          <w:divBdr>
            <w:top w:val="none" w:sz="0" w:space="0" w:color="auto"/>
            <w:left w:val="none" w:sz="0" w:space="0" w:color="auto"/>
            <w:bottom w:val="none" w:sz="0" w:space="0" w:color="auto"/>
            <w:right w:val="none" w:sz="0" w:space="0" w:color="auto"/>
          </w:divBdr>
        </w:div>
        <w:div w:id="1930456225">
          <w:marLeft w:val="0"/>
          <w:marRight w:val="0"/>
          <w:marTop w:val="0"/>
          <w:marBottom w:val="0"/>
          <w:divBdr>
            <w:top w:val="none" w:sz="0" w:space="0" w:color="auto"/>
            <w:left w:val="none" w:sz="0" w:space="0" w:color="auto"/>
            <w:bottom w:val="none" w:sz="0" w:space="0" w:color="auto"/>
            <w:right w:val="none" w:sz="0" w:space="0" w:color="auto"/>
          </w:divBdr>
        </w:div>
        <w:div w:id="64374859">
          <w:marLeft w:val="0"/>
          <w:marRight w:val="0"/>
          <w:marTop w:val="0"/>
          <w:marBottom w:val="0"/>
          <w:divBdr>
            <w:top w:val="none" w:sz="0" w:space="0" w:color="auto"/>
            <w:left w:val="none" w:sz="0" w:space="0" w:color="auto"/>
            <w:bottom w:val="none" w:sz="0" w:space="0" w:color="auto"/>
            <w:right w:val="none" w:sz="0" w:space="0" w:color="auto"/>
          </w:divBdr>
        </w:div>
        <w:div w:id="2137872614">
          <w:marLeft w:val="0"/>
          <w:marRight w:val="0"/>
          <w:marTop w:val="0"/>
          <w:marBottom w:val="0"/>
          <w:divBdr>
            <w:top w:val="none" w:sz="0" w:space="0" w:color="auto"/>
            <w:left w:val="none" w:sz="0" w:space="0" w:color="auto"/>
            <w:bottom w:val="none" w:sz="0" w:space="0" w:color="auto"/>
            <w:right w:val="none" w:sz="0" w:space="0" w:color="auto"/>
          </w:divBdr>
        </w:div>
        <w:div w:id="512033639">
          <w:marLeft w:val="0"/>
          <w:marRight w:val="0"/>
          <w:marTop w:val="0"/>
          <w:marBottom w:val="0"/>
          <w:divBdr>
            <w:top w:val="none" w:sz="0" w:space="0" w:color="auto"/>
            <w:left w:val="none" w:sz="0" w:space="0" w:color="auto"/>
            <w:bottom w:val="none" w:sz="0" w:space="0" w:color="auto"/>
            <w:right w:val="none" w:sz="0" w:space="0" w:color="auto"/>
          </w:divBdr>
        </w:div>
        <w:div w:id="135072003">
          <w:marLeft w:val="0"/>
          <w:marRight w:val="0"/>
          <w:marTop w:val="0"/>
          <w:marBottom w:val="0"/>
          <w:divBdr>
            <w:top w:val="none" w:sz="0" w:space="0" w:color="auto"/>
            <w:left w:val="none" w:sz="0" w:space="0" w:color="auto"/>
            <w:bottom w:val="none" w:sz="0" w:space="0" w:color="auto"/>
            <w:right w:val="none" w:sz="0" w:space="0" w:color="auto"/>
          </w:divBdr>
        </w:div>
        <w:div w:id="943617045">
          <w:marLeft w:val="0"/>
          <w:marRight w:val="0"/>
          <w:marTop w:val="0"/>
          <w:marBottom w:val="0"/>
          <w:divBdr>
            <w:top w:val="none" w:sz="0" w:space="0" w:color="auto"/>
            <w:left w:val="none" w:sz="0" w:space="0" w:color="auto"/>
            <w:bottom w:val="none" w:sz="0" w:space="0" w:color="auto"/>
            <w:right w:val="none" w:sz="0" w:space="0" w:color="auto"/>
          </w:divBdr>
        </w:div>
        <w:div w:id="2084334930">
          <w:marLeft w:val="0"/>
          <w:marRight w:val="0"/>
          <w:marTop w:val="0"/>
          <w:marBottom w:val="0"/>
          <w:divBdr>
            <w:top w:val="none" w:sz="0" w:space="0" w:color="auto"/>
            <w:left w:val="none" w:sz="0" w:space="0" w:color="auto"/>
            <w:bottom w:val="none" w:sz="0" w:space="0" w:color="auto"/>
            <w:right w:val="none" w:sz="0" w:space="0" w:color="auto"/>
          </w:divBdr>
        </w:div>
        <w:div w:id="350377841">
          <w:marLeft w:val="0"/>
          <w:marRight w:val="0"/>
          <w:marTop w:val="0"/>
          <w:marBottom w:val="0"/>
          <w:divBdr>
            <w:top w:val="none" w:sz="0" w:space="0" w:color="auto"/>
            <w:left w:val="none" w:sz="0" w:space="0" w:color="auto"/>
            <w:bottom w:val="none" w:sz="0" w:space="0" w:color="auto"/>
            <w:right w:val="none" w:sz="0" w:space="0" w:color="auto"/>
          </w:divBdr>
        </w:div>
        <w:div w:id="483470741">
          <w:marLeft w:val="0"/>
          <w:marRight w:val="0"/>
          <w:marTop w:val="0"/>
          <w:marBottom w:val="0"/>
          <w:divBdr>
            <w:top w:val="none" w:sz="0" w:space="0" w:color="auto"/>
            <w:left w:val="none" w:sz="0" w:space="0" w:color="auto"/>
            <w:bottom w:val="none" w:sz="0" w:space="0" w:color="auto"/>
            <w:right w:val="none" w:sz="0" w:space="0" w:color="auto"/>
          </w:divBdr>
        </w:div>
        <w:div w:id="983700581">
          <w:marLeft w:val="0"/>
          <w:marRight w:val="0"/>
          <w:marTop w:val="0"/>
          <w:marBottom w:val="0"/>
          <w:divBdr>
            <w:top w:val="none" w:sz="0" w:space="0" w:color="auto"/>
            <w:left w:val="none" w:sz="0" w:space="0" w:color="auto"/>
            <w:bottom w:val="none" w:sz="0" w:space="0" w:color="auto"/>
            <w:right w:val="none" w:sz="0" w:space="0" w:color="auto"/>
          </w:divBdr>
        </w:div>
        <w:div w:id="2033679056">
          <w:marLeft w:val="0"/>
          <w:marRight w:val="0"/>
          <w:marTop w:val="0"/>
          <w:marBottom w:val="0"/>
          <w:divBdr>
            <w:top w:val="none" w:sz="0" w:space="0" w:color="auto"/>
            <w:left w:val="none" w:sz="0" w:space="0" w:color="auto"/>
            <w:bottom w:val="none" w:sz="0" w:space="0" w:color="auto"/>
            <w:right w:val="none" w:sz="0" w:space="0" w:color="auto"/>
          </w:divBdr>
        </w:div>
        <w:div w:id="458569586">
          <w:marLeft w:val="0"/>
          <w:marRight w:val="0"/>
          <w:marTop w:val="0"/>
          <w:marBottom w:val="0"/>
          <w:divBdr>
            <w:top w:val="none" w:sz="0" w:space="0" w:color="auto"/>
            <w:left w:val="none" w:sz="0" w:space="0" w:color="auto"/>
            <w:bottom w:val="none" w:sz="0" w:space="0" w:color="auto"/>
            <w:right w:val="none" w:sz="0" w:space="0" w:color="auto"/>
          </w:divBdr>
        </w:div>
        <w:div w:id="618074976">
          <w:marLeft w:val="0"/>
          <w:marRight w:val="0"/>
          <w:marTop w:val="0"/>
          <w:marBottom w:val="0"/>
          <w:divBdr>
            <w:top w:val="none" w:sz="0" w:space="0" w:color="auto"/>
            <w:left w:val="none" w:sz="0" w:space="0" w:color="auto"/>
            <w:bottom w:val="none" w:sz="0" w:space="0" w:color="auto"/>
            <w:right w:val="none" w:sz="0" w:space="0" w:color="auto"/>
          </w:divBdr>
        </w:div>
        <w:div w:id="1234047222">
          <w:marLeft w:val="0"/>
          <w:marRight w:val="0"/>
          <w:marTop w:val="0"/>
          <w:marBottom w:val="0"/>
          <w:divBdr>
            <w:top w:val="none" w:sz="0" w:space="0" w:color="auto"/>
            <w:left w:val="none" w:sz="0" w:space="0" w:color="auto"/>
            <w:bottom w:val="none" w:sz="0" w:space="0" w:color="auto"/>
            <w:right w:val="none" w:sz="0" w:space="0" w:color="auto"/>
          </w:divBdr>
        </w:div>
        <w:div w:id="1168516750">
          <w:marLeft w:val="0"/>
          <w:marRight w:val="0"/>
          <w:marTop w:val="0"/>
          <w:marBottom w:val="0"/>
          <w:divBdr>
            <w:top w:val="none" w:sz="0" w:space="0" w:color="auto"/>
            <w:left w:val="none" w:sz="0" w:space="0" w:color="auto"/>
            <w:bottom w:val="none" w:sz="0" w:space="0" w:color="auto"/>
            <w:right w:val="none" w:sz="0" w:space="0" w:color="auto"/>
          </w:divBdr>
        </w:div>
        <w:div w:id="841554834">
          <w:marLeft w:val="0"/>
          <w:marRight w:val="0"/>
          <w:marTop w:val="0"/>
          <w:marBottom w:val="0"/>
          <w:divBdr>
            <w:top w:val="none" w:sz="0" w:space="0" w:color="auto"/>
            <w:left w:val="none" w:sz="0" w:space="0" w:color="auto"/>
            <w:bottom w:val="none" w:sz="0" w:space="0" w:color="auto"/>
            <w:right w:val="none" w:sz="0" w:space="0" w:color="auto"/>
          </w:divBdr>
        </w:div>
      </w:divsChild>
    </w:div>
    <w:div w:id="1184514700">
      <w:bodyDiv w:val="1"/>
      <w:marLeft w:val="0"/>
      <w:marRight w:val="0"/>
      <w:marTop w:val="0"/>
      <w:marBottom w:val="0"/>
      <w:divBdr>
        <w:top w:val="none" w:sz="0" w:space="0" w:color="auto"/>
        <w:left w:val="none" w:sz="0" w:space="0" w:color="auto"/>
        <w:bottom w:val="none" w:sz="0" w:space="0" w:color="auto"/>
        <w:right w:val="none" w:sz="0" w:space="0" w:color="auto"/>
      </w:divBdr>
    </w:div>
    <w:div w:id="1268847329">
      <w:bodyDiv w:val="1"/>
      <w:marLeft w:val="0"/>
      <w:marRight w:val="0"/>
      <w:marTop w:val="0"/>
      <w:marBottom w:val="0"/>
      <w:divBdr>
        <w:top w:val="none" w:sz="0" w:space="0" w:color="auto"/>
        <w:left w:val="none" w:sz="0" w:space="0" w:color="auto"/>
        <w:bottom w:val="none" w:sz="0" w:space="0" w:color="auto"/>
        <w:right w:val="none" w:sz="0" w:space="0" w:color="auto"/>
      </w:divBdr>
      <w:divsChild>
        <w:div w:id="895319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4558743">
      <w:bodyDiv w:val="1"/>
      <w:marLeft w:val="0"/>
      <w:marRight w:val="0"/>
      <w:marTop w:val="0"/>
      <w:marBottom w:val="0"/>
      <w:divBdr>
        <w:top w:val="none" w:sz="0" w:space="0" w:color="auto"/>
        <w:left w:val="none" w:sz="0" w:space="0" w:color="auto"/>
        <w:bottom w:val="none" w:sz="0" w:space="0" w:color="auto"/>
        <w:right w:val="none" w:sz="0" w:space="0" w:color="auto"/>
      </w:divBdr>
      <w:divsChild>
        <w:div w:id="1307009630">
          <w:marLeft w:val="0"/>
          <w:marRight w:val="0"/>
          <w:marTop w:val="0"/>
          <w:marBottom w:val="0"/>
          <w:divBdr>
            <w:top w:val="none" w:sz="0" w:space="0" w:color="auto"/>
            <w:left w:val="none" w:sz="0" w:space="0" w:color="auto"/>
            <w:bottom w:val="none" w:sz="0" w:space="0" w:color="auto"/>
            <w:right w:val="none" w:sz="0" w:space="0" w:color="auto"/>
          </w:divBdr>
        </w:div>
        <w:div w:id="1940721880">
          <w:marLeft w:val="0"/>
          <w:marRight w:val="0"/>
          <w:marTop w:val="0"/>
          <w:marBottom w:val="0"/>
          <w:divBdr>
            <w:top w:val="none" w:sz="0" w:space="0" w:color="auto"/>
            <w:left w:val="none" w:sz="0" w:space="0" w:color="auto"/>
            <w:bottom w:val="none" w:sz="0" w:space="0" w:color="auto"/>
            <w:right w:val="none" w:sz="0" w:space="0" w:color="auto"/>
          </w:divBdr>
          <w:divsChild>
            <w:div w:id="519005040">
              <w:marLeft w:val="0"/>
              <w:marRight w:val="0"/>
              <w:marTop w:val="0"/>
              <w:marBottom w:val="0"/>
              <w:divBdr>
                <w:top w:val="none" w:sz="0" w:space="0" w:color="auto"/>
                <w:left w:val="none" w:sz="0" w:space="0" w:color="auto"/>
                <w:bottom w:val="none" w:sz="0" w:space="0" w:color="auto"/>
                <w:right w:val="none" w:sz="0" w:space="0" w:color="auto"/>
              </w:divBdr>
              <w:divsChild>
                <w:div w:id="818544654">
                  <w:marLeft w:val="0"/>
                  <w:marRight w:val="0"/>
                  <w:marTop w:val="0"/>
                  <w:marBottom w:val="0"/>
                  <w:divBdr>
                    <w:top w:val="none" w:sz="0" w:space="0" w:color="auto"/>
                    <w:left w:val="none" w:sz="0" w:space="0" w:color="auto"/>
                    <w:bottom w:val="none" w:sz="0" w:space="0" w:color="auto"/>
                    <w:right w:val="none" w:sz="0" w:space="0" w:color="auto"/>
                  </w:divBdr>
                  <w:divsChild>
                    <w:div w:id="145378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691370">
          <w:marLeft w:val="0"/>
          <w:marRight w:val="0"/>
          <w:marTop w:val="0"/>
          <w:marBottom w:val="0"/>
          <w:divBdr>
            <w:top w:val="none" w:sz="0" w:space="0" w:color="auto"/>
            <w:left w:val="none" w:sz="0" w:space="0" w:color="auto"/>
            <w:bottom w:val="none" w:sz="0" w:space="0" w:color="auto"/>
            <w:right w:val="none" w:sz="0" w:space="0" w:color="auto"/>
          </w:divBdr>
          <w:divsChild>
            <w:div w:id="1793136599">
              <w:marLeft w:val="0"/>
              <w:marRight w:val="0"/>
              <w:marTop w:val="0"/>
              <w:marBottom w:val="0"/>
              <w:divBdr>
                <w:top w:val="none" w:sz="0" w:space="0" w:color="auto"/>
                <w:left w:val="none" w:sz="0" w:space="0" w:color="auto"/>
                <w:bottom w:val="none" w:sz="0" w:space="0" w:color="auto"/>
                <w:right w:val="none" w:sz="0" w:space="0" w:color="auto"/>
              </w:divBdr>
              <w:divsChild>
                <w:div w:id="124429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16025">
          <w:marLeft w:val="0"/>
          <w:marRight w:val="0"/>
          <w:marTop w:val="0"/>
          <w:marBottom w:val="0"/>
          <w:divBdr>
            <w:top w:val="none" w:sz="0" w:space="0" w:color="auto"/>
            <w:left w:val="none" w:sz="0" w:space="0" w:color="auto"/>
            <w:bottom w:val="none" w:sz="0" w:space="0" w:color="auto"/>
            <w:right w:val="none" w:sz="0" w:space="0" w:color="auto"/>
          </w:divBdr>
        </w:div>
      </w:divsChild>
    </w:div>
    <w:div w:id="1356880111">
      <w:bodyDiv w:val="1"/>
      <w:marLeft w:val="0"/>
      <w:marRight w:val="0"/>
      <w:marTop w:val="0"/>
      <w:marBottom w:val="0"/>
      <w:divBdr>
        <w:top w:val="none" w:sz="0" w:space="0" w:color="auto"/>
        <w:left w:val="none" w:sz="0" w:space="0" w:color="auto"/>
        <w:bottom w:val="none" w:sz="0" w:space="0" w:color="auto"/>
        <w:right w:val="none" w:sz="0" w:space="0" w:color="auto"/>
      </w:divBdr>
    </w:div>
    <w:div w:id="1439791889">
      <w:bodyDiv w:val="1"/>
      <w:marLeft w:val="0"/>
      <w:marRight w:val="0"/>
      <w:marTop w:val="0"/>
      <w:marBottom w:val="0"/>
      <w:divBdr>
        <w:top w:val="none" w:sz="0" w:space="0" w:color="auto"/>
        <w:left w:val="none" w:sz="0" w:space="0" w:color="auto"/>
        <w:bottom w:val="none" w:sz="0" w:space="0" w:color="auto"/>
        <w:right w:val="none" w:sz="0" w:space="0" w:color="auto"/>
      </w:divBdr>
    </w:div>
    <w:div w:id="1481382273">
      <w:bodyDiv w:val="1"/>
      <w:marLeft w:val="0"/>
      <w:marRight w:val="0"/>
      <w:marTop w:val="0"/>
      <w:marBottom w:val="0"/>
      <w:divBdr>
        <w:top w:val="none" w:sz="0" w:space="0" w:color="auto"/>
        <w:left w:val="none" w:sz="0" w:space="0" w:color="auto"/>
        <w:bottom w:val="none" w:sz="0" w:space="0" w:color="auto"/>
        <w:right w:val="none" w:sz="0" w:space="0" w:color="auto"/>
      </w:divBdr>
      <w:divsChild>
        <w:div w:id="946036648">
          <w:marLeft w:val="0"/>
          <w:marRight w:val="0"/>
          <w:marTop w:val="0"/>
          <w:marBottom w:val="0"/>
          <w:divBdr>
            <w:top w:val="none" w:sz="0" w:space="0" w:color="auto"/>
            <w:left w:val="none" w:sz="0" w:space="0" w:color="auto"/>
            <w:bottom w:val="none" w:sz="0" w:space="0" w:color="auto"/>
            <w:right w:val="none" w:sz="0" w:space="0" w:color="auto"/>
          </w:divBdr>
        </w:div>
        <w:div w:id="1537500147">
          <w:marLeft w:val="0"/>
          <w:marRight w:val="0"/>
          <w:marTop w:val="0"/>
          <w:marBottom w:val="0"/>
          <w:divBdr>
            <w:top w:val="none" w:sz="0" w:space="0" w:color="auto"/>
            <w:left w:val="none" w:sz="0" w:space="0" w:color="auto"/>
            <w:bottom w:val="none" w:sz="0" w:space="0" w:color="auto"/>
            <w:right w:val="none" w:sz="0" w:space="0" w:color="auto"/>
          </w:divBdr>
        </w:div>
        <w:div w:id="2098476482">
          <w:marLeft w:val="0"/>
          <w:marRight w:val="0"/>
          <w:marTop w:val="0"/>
          <w:marBottom w:val="0"/>
          <w:divBdr>
            <w:top w:val="none" w:sz="0" w:space="0" w:color="auto"/>
            <w:left w:val="none" w:sz="0" w:space="0" w:color="auto"/>
            <w:bottom w:val="none" w:sz="0" w:space="0" w:color="auto"/>
            <w:right w:val="none" w:sz="0" w:space="0" w:color="auto"/>
          </w:divBdr>
        </w:div>
        <w:div w:id="2064911679">
          <w:marLeft w:val="0"/>
          <w:marRight w:val="0"/>
          <w:marTop w:val="0"/>
          <w:marBottom w:val="0"/>
          <w:divBdr>
            <w:top w:val="none" w:sz="0" w:space="0" w:color="auto"/>
            <w:left w:val="none" w:sz="0" w:space="0" w:color="auto"/>
            <w:bottom w:val="none" w:sz="0" w:space="0" w:color="auto"/>
            <w:right w:val="none" w:sz="0" w:space="0" w:color="auto"/>
          </w:divBdr>
        </w:div>
        <w:div w:id="1113867016">
          <w:marLeft w:val="0"/>
          <w:marRight w:val="0"/>
          <w:marTop w:val="0"/>
          <w:marBottom w:val="0"/>
          <w:divBdr>
            <w:top w:val="none" w:sz="0" w:space="0" w:color="auto"/>
            <w:left w:val="none" w:sz="0" w:space="0" w:color="auto"/>
            <w:bottom w:val="none" w:sz="0" w:space="0" w:color="auto"/>
            <w:right w:val="none" w:sz="0" w:space="0" w:color="auto"/>
          </w:divBdr>
        </w:div>
        <w:div w:id="766660466">
          <w:marLeft w:val="0"/>
          <w:marRight w:val="0"/>
          <w:marTop w:val="0"/>
          <w:marBottom w:val="0"/>
          <w:divBdr>
            <w:top w:val="none" w:sz="0" w:space="0" w:color="auto"/>
            <w:left w:val="none" w:sz="0" w:space="0" w:color="auto"/>
            <w:bottom w:val="none" w:sz="0" w:space="0" w:color="auto"/>
            <w:right w:val="none" w:sz="0" w:space="0" w:color="auto"/>
          </w:divBdr>
        </w:div>
      </w:divsChild>
    </w:div>
    <w:div w:id="1531647293">
      <w:bodyDiv w:val="1"/>
      <w:marLeft w:val="0"/>
      <w:marRight w:val="0"/>
      <w:marTop w:val="0"/>
      <w:marBottom w:val="0"/>
      <w:divBdr>
        <w:top w:val="none" w:sz="0" w:space="0" w:color="auto"/>
        <w:left w:val="none" w:sz="0" w:space="0" w:color="auto"/>
        <w:bottom w:val="none" w:sz="0" w:space="0" w:color="auto"/>
        <w:right w:val="none" w:sz="0" w:space="0" w:color="auto"/>
      </w:divBdr>
    </w:div>
    <w:div w:id="1565725938">
      <w:bodyDiv w:val="1"/>
      <w:marLeft w:val="0"/>
      <w:marRight w:val="0"/>
      <w:marTop w:val="0"/>
      <w:marBottom w:val="0"/>
      <w:divBdr>
        <w:top w:val="none" w:sz="0" w:space="0" w:color="auto"/>
        <w:left w:val="none" w:sz="0" w:space="0" w:color="auto"/>
        <w:bottom w:val="none" w:sz="0" w:space="0" w:color="auto"/>
        <w:right w:val="none" w:sz="0" w:space="0" w:color="auto"/>
      </w:divBdr>
      <w:divsChild>
        <w:div w:id="303513517">
          <w:marLeft w:val="0"/>
          <w:marRight w:val="0"/>
          <w:marTop w:val="0"/>
          <w:marBottom w:val="0"/>
          <w:divBdr>
            <w:top w:val="none" w:sz="0" w:space="0" w:color="auto"/>
            <w:left w:val="none" w:sz="0" w:space="0" w:color="auto"/>
            <w:bottom w:val="none" w:sz="0" w:space="0" w:color="auto"/>
            <w:right w:val="none" w:sz="0" w:space="0" w:color="auto"/>
          </w:divBdr>
          <w:divsChild>
            <w:div w:id="389229888">
              <w:marLeft w:val="0"/>
              <w:marRight w:val="0"/>
              <w:marTop w:val="0"/>
              <w:marBottom w:val="0"/>
              <w:divBdr>
                <w:top w:val="none" w:sz="0" w:space="0" w:color="auto"/>
                <w:left w:val="none" w:sz="0" w:space="0" w:color="auto"/>
                <w:bottom w:val="none" w:sz="0" w:space="0" w:color="auto"/>
                <w:right w:val="none" w:sz="0" w:space="0" w:color="auto"/>
              </w:divBdr>
              <w:divsChild>
                <w:div w:id="697658226">
                  <w:marLeft w:val="0"/>
                  <w:marRight w:val="0"/>
                  <w:marTop w:val="0"/>
                  <w:marBottom w:val="0"/>
                  <w:divBdr>
                    <w:top w:val="none" w:sz="0" w:space="0" w:color="auto"/>
                    <w:left w:val="none" w:sz="0" w:space="0" w:color="auto"/>
                    <w:bottom w:val="none" w:sz="0" w:space="0" w:color="auto"/>
                    <w:right w:val="none" w:sz="0" w:space="0" w:color="auto"/>
                  </w:divBdr>
                  <w:divsChild>
                    <w:div w:id="1361856415">
                      <w:marLeft w:val="0"/>
                      <w:marRight w:val="0"/>
                      <w:marTop w:val="0"/>
                      <w:marBottom w:val="0"/>
                      <w:divBdr>
                        <w:top w:val="none" w:sz="0" w:space="0" w:color="auto"/>
                        <w:left w:val="none" w:sz="0" w:space="0" w:color="auto"/>
                        <w:bottom w:val="none" w:sz="0" w:space="0" w:color="auto"/>
                        <w:right w:val="none" w:sz="0" w:space="0" w:color="auto"/>
                      </w:divBdr>
                      <w:divsChild>
                        <w:div w:id="148118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3682791">
      <w:bodyDiv w:val="1"/>
      <w:marLeft w:val="0"/>
      <w:marRight w:val="0"/>
      <w:marTop w:val="0"/>
      <w:marBottom w:val="0"/>
      <w:divBdr>
        <w:top w:val="none" w:sz="0" w:space="0" w:color="auto"/>
        <w:left w:val="none" w:sz="0" w:space="0" w:color="auto"/>
        <w:bottom w:val="none" w:sz="0" w:space="0" w:color="auto"/>
        <w:right w:val="none" w:sz="0" w:space="0" w:color="auto"/>
      </w:divBdr>
    </w:div>
    <w:div w:id="1612585599">
      <w:bodyDiv w:val="1"/>
      <w:marLeft w:val="0"/>
      <w:marRight w:val="0"/>
      <w:marTop w:val="0"/>
      <w:marBottom w:val="0"/>
      <w:divBdr>
        <w:top w:val="none" w:sz="0" w:space="0" w:color="auto"/>
        <w:left w:val="none" w:sz="0" w:space="0" w:color="auto"/>
        <w:bottom w:val="none" w:sz="0" w:space="0" w:color="auto"/>
        <w:right w:val="none" w:sz="0" w:space="0" w:color="auto"/>
      </w:divBdr>
      <w:divsChild>
        <w:div w:id="1191142177">
          <w:marLeft w:val="0"/>
          <w:marRight w:val="0"/>
          <w:marTop w:val="0"/>
          <w:marBottom w:val="0"/>
          <w:divBdr>
            <w:top w:val="none" w:sz="0" w:space="0" w:color="auto"/>
            <w:left w:val="none" w:sz="0" w:space="0" w:color="auto"/>
            <w:bottom w:val="none" w:sz="0" w:space="0" w:color="auto"/>
            <w:right w:val="none" w:sz="0" w:space="0" w:color="auto"/>
          </w:divBdr>
          <w:divsChild>
            <w:div w:id="97793396">
              <w:marLeft w:val="0"/>
              <w:marRight w:val="0"/>
              <w:marTop w:val="0"/>
              <w:marBottom w:val="0"/>
              <w:divBdr>
                <w:top w:val="none" w:sz="0" w:space="0" w:color="auto"/>
                <w:left w:val="none" w:sz="0" w:space="0" w:color="auto"/>
                <w:bottom w:val="none" w:sz="0" w:space="0" w:color="auto"/>
                <w:right w:val="none" w:sz="0" w:space="0" w:color="auto"/>
              </w:divBdr>
              <w:divsChild>
                <w:div w:id="1137524898">
                  <w:blockQuote w:val="1"/>
                  <w:marLeft w:val="720"/>
                  <w:marRight w:val="720"/>
                  <w:marTop w:val="100"/>
                  <w:marBottom w:val="100"/>
                  <w:divBdr>
                    <w:top w:val="none" w:sz="0" w:space="0" w:color="auto"/>
                    <w:left w:val="none" w:sz="0" w:space="0" w:color="auto"/>
                    <w:bottom w:val="none" w:sz="0" w:space="0" w:color="auto"/>
                    <w:right w:val="none" w:sz="0" w:space="0" w:color="auto"/>
                  </w:divBdr>
                </w:div>
                <w:div w:id="391077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8543810">
          <w:marLeft w:val="0"/>
          <w:marRight w:val="0"/>
          <w:marTop w:val="0"/>
          <w:marBottom w:val="0"/>
          <w:divBdr>
            <w:top w:val="none" w:sz="0" w:space="0" w:color="auto"/>
            <w:left w:val="none" w:sz="0" w:space="0" w:color="auto"/>
            <w:bottom w:val="none" w:sz="0" w:space="0" w:color="auto"/>
            <w:right w:val="none" w:sz="0" w:space="0" w:color="auto"/>
          </w:divBdr>
        </w:div>
        <w:div w:id="147215392">
          <w:marLeft w:val="0"/>
          <w:marRight w:val="0"/>
          <w:marTop w:val="0"/>
          <w:marBottom w:val="0"/>
          <w:divBdr>
            <w:top w:val="none" w:sz="0" w:space="0" w:color="auto"/>
            <w:left w:val="none" w:sz="0" w:space="0" w:color="auto"/>
            <w:bottom w:val="none" w:sz="0" w:space="0" w:color="auto"/>
            <w:right w:val="none" w:sz="0" w:space="0" w:color="auto"/>
          </w:divBdr>
        </w:div>
      </w:divsChild>
    </w:div>
    <w:div w:id="1633516527">
      <w:bodyDiv w:val="1"/>
      <w:marLeft w:val="0"/>
      <w:marRight w:val="0"/>
      <w:marTop w:val="0"/>
      <w:marBottom w:val="0"/>
      <w:divBdr>
        <w:top w:val="none" w:sz="0" w:space="0" w:color="auto"/>
        <w:left w:val="none" w:sz="0" w:space="0" w:color="auto"/>
        <w:bottom w:val="none" w:sz="0" w:space="0" w:color="auto"/>
        <w:right w:val="none" w:sz="0" w:space="0" w:color="auto"/>
      </w:divBdr>
    </w:div>
    <w:div w:id="1709600923">
      <w:bodyDiv w:val="1"/>
      <w:marLeft w:val="0"/>
      <w:marRight w:val="0"/>
      <w:marTop w:val="0"/>
      <w:marBottom w:val="0"/>
      <w:divBdr>
        <w:top w:val="none" w:sz="0" w:space="0" w:color="auto"/>
        <w:left w:val="none" w:sz="0" w:space="0" w:color="auto"/>
        <w:bottom w:val="none" w:sz="0" w:space="0" w:color="auto"/>
        <w:right w:val="none" w:sz="0" w:space="0" w:color="auto"/>
      </w:divBdr>
      <w:divsChild>
        <w:div w:id="685986166">
          <w:marLeft w:val="0"/>
          <w:marRight w:val="0"/>
          <w:marTop w:val="0"/>
          <w:marBottom w:val="0"/>
          <w:divBdr>
            <w:top w:val="none" w:sz="0" w:space="0" w:color="auto"/>
            <w:left w:val="none" w:sz="0" w:space="0" w:color="auto"/>
            <w:bottom w:val="none" w:sz="0" w:space="0" w:color="auto"/>
            <w:right w:val="none" w:sz="0" w:space="0" w:color="auto"/>
          </w:divBdr>
        </w:div>
        <w:div w:id="1196770545">
          <w:marLeft w:val="0"/>
          <w:marRight w:val="0"/>
          <w:marTop w:val="0"/>
          <w:marBottom w:val="0"/>
          <w:divBdr>
            <w:top w:val="none" w:sz="0" w:space="0" w:color="auto"/>
            <w:left w:val="none" w:sz="0" w:space="0" w:color="auto"/>
            <w:bottom w:val="none" w:sz="0" w:space="0" w:color="auto"/>
            <w:right w:val="none" w:sz="0" w:space="0" w:color="auto"/>
          </w:divBdr>
        </w:div>
      </w:divsChild>
    </w:div>
    <w:div w:id="1726949031">
      <w:bodyDiv w:val="1"/>
      <w:marLeft w:val="0"/>
      <w:marRight w:val="0"/>
      <w:marTop w:val="0"/>
      <w:marBottom w:val="0"/>
      <w:divBdr>
        <w:top w:val="none" w:sz="0" w:space="0" w:color="auto"/>
        <w:left w:val="none" w:sz="0" w:space="0" w:color="auto"/>
        <w:bottom w:val="none" w:sz="0" w:space="0" w:color="auto"/>
        <w:right w:val="none" w:sz="0" w:space="0" w:color="auto"/>
      </w:divBdr>
    </w:div>
    <w:div w:id="1781873432">
      <w:bodyDiv w:val="1"/>
      <w:marLeft w:val="0"/>
      <w:marRight w:val="0"/>
      <w:marTop w:val="0"/>
      <w:marBottom w:val="0"/>
      <w:divBdr>
        <w:top w:val="none" w:sz="0" w:space="0" w:color="auto"/>
        <w:left w:val="none" w:sz="0" w:space="0" w:color="auto"/>
        <w:bottom w:val="none" w:sz="0" w:space="0" w:color="auto"/>
        <w:right w:val="none" w:sz="0" w:space="0" w:color="auto"/>
      </w:divBdr>
      <w:divsChild>
        <w:div w:id="239608537">
          <w:marLeft w:val="0"/>
          <w:marRight w:val="0"/>
          <w:marTop w:val="0"/>
          <w:marBottom w:val="0"/>
          <w:divBdr>
            <w:top w:val="none" w:sz="0" w:space="0" w:color="auto"/>
            <w:left w:val="none" w:sz="0" w:space="0" w:color="auto"/>
            <w:bottom w:val="none" w:sz="0" w:space="0" w:color="auto"/>
            <w:right w:val="none" w:sz="0" w:space="0" w:color="auto"/>
          </w:divBdr>
          <w:divsChild>
            <w:div w:id="918442654">
              <w:marLeft w:val="0"/>
              <w:marRight w:val="0"/>
              <w:marTop w:val="0"/>
              <w:marBottom w:val="0"/>
              <w:divBdr>
                <w:top w:val="none" w:sz="0" w:space="0" w:color="auto"/>
                <w:left w:val="none" w:sz="0" w:space="0" w:color="auto"/>
                <w:bottom w:val="none" w:sz="0" w:space="0" w:color="auto"/>
                <w:right w:val="none" w:sz="0" w:space="0" w:color="auto"/>
              </w:divBdr>
              <w:divsChild>
                <w:div w:id="89086140">
                  <w:marLeft w:val="0"/>
                  <w:marRight w:val="0"/>
                  <w:marTop w:val="0"/>
                  <w:marBottom w:val="0"/>
                  <w:divBdr>
                    <w:top w:val="none" w:sz="0" w:space="0" w:color="auto"/>
                    <w:left w:val="none" w:sz="0" w:space="0" w:color="auto"/>
                    <w:bottom w:val="none" w:sz="0" w:space="0" w:color="auto"/>
                    <w:right w:val="none" w:sz="0" w:space="0" w:color="auto"/>
                  </w:divBdr>
                  <w:divsChild>
                    <w:div w:id="1021471248">
                      <w:marLeft w:val="0"/>
                      <w:marRight w:val="0"/>
                      <w:marTop w:val="0"/>
                      <w:marBottom w:val="0"/>
                      <w:divBdr>
                        <w:top w:val="none" w:sz="0" w:space="0" w:color="auto"/>
                        <w:left w:val="none" w:sz="0" w:space="0" w:color="auto"/>
                        <w:bottom w:val="none" w:sz="0" w:space="0" w:color="auto"/>
                        <w:right w:val="none" w:sz="0" w:space="0" w:color="auto"/>
                      </w:divBdr>
                      <w:divsChild>
                        <w:div w:id="182676159">
                          <w:marLeft w:val="0"/>
                          <w:marRight w:val="0"/>
                          <w:marTop w:val="0"/>
                          <w:marBottom w:val="0"/>
                          <w:divBdr>
                            <w:top w:val="none" w:sz="0" w:space="0" w:color="auto"/>
                            <w:left w:val="none" w:sz="0" w:space="0" w:color="auto"/>
                            <w:bottom w:val="none" w:sz="0" w:space="0" w:color="auto"/>
                            <w:right w:val="none" w:sz="0" w:space="0" w:color="auto"/>
                          </w:divBdr>
                          <w:divsChild>
                            <w:div w:id="1108549538">
                              <w:marLeft w:val="0"/>
                              <w:marRight w:val="0"/>
                              <w:marTop w:val="0"/>
                              <w:marBottom w:val="0"/>
                              <w:divBdr>
                                <w:top w:val="none" w:sz="0" w:space="0" w:color="auto"/>
                                <w:left w:val="none" w:sz="0" w:space="0" w:color="auto"/>
                                <w:bottom w:val="none" w:sz="0" w:space="0" w:color="auto"/>
                                <w:right w:val="none" w:sz="0" w:space="0" w:color="auto"/>
                              </w:divBdr>
                              <w:divsChild>
                                <w:div w:id="1462337166">
                                  <w:marLeft w:val="0"/>
                                  <w:marRight w:val="0"/>
                                  <w:marTop w:val="0"/>
                                  <w:marBottom w:val="0"/>
                                  <w:divBdr>
                                    <w:top w:val="none" w:sz="0" w:space="0" w:color="auto"/>
                                    <w:left w:val="none" w:sz="0" w:space="0" w:color="auto"/>
                                    <w:bottom w:val="none" w:sz="0" w:space="0" w:color="auto"/>
                                    <w:right w:val="none" w:sz="0" w:space="0" w:color="auto"/>
                                  </w:divBdr>
                                  <w:divsChild>
                                    <w:div w:id="1112165961">
                                      <w:marLeft w:val="0"/>
                                      <w:marRight w:val="0"/>
                                      <w:marTop w:val="0"/>
                                      <w:marBottom w:val="0"/>
                                      <w:divBdr>
                                        <w:top w:val="none" w:sz="0" w:space="0" w:color="auto"/>
                                        <w:left w:val="none" w:sz="0" w:space="0" w:color="auto"/>
                                        <w:bottom w:val="none" w:sz="0" w:space="0" w:color="auto"/>
                                        <w:right w:val="none" w:sz="0" w:space="0" w:color="auto"/>
                                      </w:divBdr>
                                      <w:divsChild>
                                        <w:div w:id="195890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5362478">
      <w:bodyDiv w:val="1"/>
      <w:marLeft w:val="0"/>
      <w:marRight w:val="0"/>
      <w:marTop w:val="0"/>
      <w:marBottom w:val="0"/>
      <w:divBdr>
        <w:top w:val="none" w:sz="0" w:space="0" w:color="auto"/>
        <w:left w:val="none" w:sz="0" w:space="0" w:color="auto"/>
        <w:bottom w:val="none" w:sz="0" w:space="0" w:color="auto"/>
        <w:right w:val="none" w:sz="0" w:space="0" w:color="auto"/>
      </w:divBdr>
      <w:divsChild>
        <w:div w:id="1278029789">
          <w:marLeft w:val="0"/>
          <w:marRight w:val="0"/>
          <w:marTop w:val="0"/>
          <w:marBottom w:val="0"/>
          <w:divBdr>
            <w:top w:val="none" w:sz="0" w:space="0" w:color="auto"/>
            <w:left w:val="none" w:sz="0" w:space="0" w:color="auto"/>
            <w:bottom w:val="none" w:sz="0" w:space="0" w:color="auto"/>
            <w:right w:val="none" w:sz="0" w:space="0" w:color="auto"/>
          </w:divBdr>
        </w:div>
        <w:div w:id="1286157735">
          <w:marLeft w:val="0"/>
          <w:marRight w:val="0"/>
          <w:marTop w:val="0"/>
          <w:marBottom w:val="0"/>
          <w:divBdr>
            <w:top w:val="none" w:sz="0" w:space="0" w:color="auto"/>
            <w:left w:val="none" w:sz="0" w:space="0" w:color="auto"/>
            <w:bottom w:val="none" w:sz="0" w:space="0" w:color="auto"/>
            <w:right w:val="none" w:sz="0" w:space="0" w:color="auto"/>
          </w:divBdr>
        </w:div>
        <w:div w:id="555703278">
          <w:marLeft w:val="0"/>
          <w:marRight w:val="0"/>
          <w:marTop w:val="0"/>
          <w:marBottom w:val="0"/>
          <w:divBdr>
            <w:top w:val="none" w:sz="0" w:space="0" w:color="auto"/>
            <w:left w:val="none" w:sz="0" w:space="0" w:color="auto"/>
            <w:bottom w:val="none" w:sz="0" w:space="0" w:color="auto"/>
            <w:right w:val="none" w:sz="0" w:space="0" w:color="auto"/>
          </w:divBdr>
          <w:divsChild>
            <w:div w:id="1376733607">
              <w:marLeft w:val="0"/>
              <w:marRight w:val="0"/>
              <w:marTop w:val="0"/>
              <w:marBottom w:val="0"/>
              <w:divBdr>
                <w:top w:val="none" w:sz="0" w:space="0" w:color="auto"/>
                <w:left w:val="none" w:sz="0" w:space="0" w:color="auto"/>
                <w:bottom w:val="none" w:sz="0" w:space="0" w:color="auto"/>
                <w:right w:val="none" w:sz="0" w:space="0" w:color="auto"/>
              </w:divBdr>
              <w:divsChild>
                <w:div w:id="1863007745">
                  <w:marLeft w:val="0"/>
                  <w:marRight w:val="0"/>
                  <w:marTop w:val="0"/>
                  <w:marBottom w:val="0"/>
                  <w:divBdr>
                    <w:top w:val="none" w:sz="0" w:space="0" w:color="auto"/>
                    <w:left w:val="none" w:sz="0" w:space="0" w:color="auto"/>
                    <w:bottom w:val="none" w:sz="0" w:space="0" w:color="auto"/>
                    <w:right w:val="none" w:sz="0" w:space="0" w:color="auto"/>
                  </w:divBdr>
                  <w:divsChild>
                    <w:div w:id="135777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348180">
      <w:bodyDiv w:val="1"/>
      <w:marLeft w:val="0"/>
      <w:marRight w:val="0"/>
      <w:marTop w:val="0"/>
      <w:marBottom w:val="0"/>
      <w:divBdr>
        <w:top w:val="none" w:sz="0" w:space="0" w:color="auto"/>
        <w:left w:val="none" w:sz="0" w:space="0" w:color="auto"/>
        <w:bottom w:val="none" w:sz="0" w:space="0" w:color="auto"/>
        <w:right w:val="none" w:sz="0" w:space="0" w:color="auto"/>
      </w:divBdr>
    </w:div>
    <w:div w:id="1964116598">
      <w:bodyDiv w:val="1"/>
      <w:marLeft w:val="0"/>
      <w:marRight w:val="0"/>
      <w:marTop w:val="0"/>
      <w:marBottom w:val="0"/>
      <w:divBdr>
        <w:top w:val="none" w:sz="0" w:space="0" w:color="auto"/>
        <w:left w:val="none" w:sz="0" w:space="0" w:color="auto"/>
        <w:bottom w:val="none" w:sz="0" w:space="0" w:color="auto"/>
        <w:right w:val="none" w:sz="0" w:space="0" w:color="auto"/>
      </w:divBdr>
    </w:div>
    <w:div w:id="2034378916">
      <w:bodyDiv w:val="1"/>
      <w:marLeft w:val="0"/>
      <w:marRight w:val="0"/>
      <w:marTop w:val="0"/>
      <w:marBottom w:val="0"/>
      <w:divBdr>
        <w:top w:val="none" w:sz="0" w:space="0" w:color="auto"/>
        <w:left w:val="none" w:sz="0" w:space="0" w:color="auto"/>
        <w:bottom w:val="none" w:sz="0" w:space="0" w:color="auto"/>
        <w:right w:val="none" w:sz="0" w:space="0" w:color="auto"/>
      </w:divBdr>
    </w:div>
    <w:div w:id="2131315458">
      <w:bodyDiv w:val="1"/>
      <w:marLeft w:val="0"/>
      <w:marRight w:val="0"/>
      <w:marTop w:val="0"/>
      <w:marBottom w:val="0"/>
      <w:divBdr>
        <w:top w:val="none" w:sz="0" w:space="0" w:color="auto"/>
        <w:left w:val="none" w:sz="0" w:space="0" w:color="auto"/>
        <w:bottom w:val="none" w:sz="0" w:space="0" w:color="auto"/>
        <w:right w:val="none" w:sz="0" w:space="0" w:color="auto"/>
      </w:divBdr>
      <w:divsChild>
        <w:div w:id="98377243">
          <w:marLeft w:val="0"/>
          <w:marRight w:val="0"/>
          <w:marTop w:val="0"/>
          <w:marBottom w:val="0"/>
          <w:divBdr>
            <w:top w:val="none" w:sz="0" w:space="0" w:color="auto"/>
            <w:left w:val="none" w:sz="0" w:space="0" w:color="auto"/>
            <w:bottom w:val="none" w:sz="0" w:space="0" w:color="auto"/>
            <w:right w:val="none" w:sz="0" w:space="0" w:color="auto"/>
          </w:divBdr>
          <w:divsChild>
            <w:div w:id="1097675339">
              <w:marLeft w:val="0"/>
              <w:marRight w:val="0"/>
              <w:marTop w:val="0"/>
              <w:marBottom w:val="0"/>
              <w:divBdr>
                <w:top w:val="none" w:sz="0" w:space="0" w:color="auto"/>
                <w:left w:val="none" w:sz="0" w:space="0" w:color="auto"/>
                <w:bottom w:val="none" w:sz="0" w:space="0" w:color="auto"/>
                <w:right w:val="none" w:sz="0" w:space="0" w:color="auto"/>
              </w:divBdr>
              <w:divsChild>
                <w:div w:id="1960187160">
                  <w:marLeft w:val="0"/>
                  <w:marRight w:val="0"/>
                  <w:marTop w:val="0"/>
                  <w:marBottom w:val="0"/>
                  <w:divBdr>
                    <w:top w:val="none" w:sz="0" w:space="0" w:color="auto"/>
                    <w:left w:val="none" w:sz="0" w:space="0" w:color="auto"/>
                    <w:bottom w:val="none" w:sz="0" w:space="0" w:color="auto"/>
                    <w:right w:val="none" w:sz="0" w:space="0" w:color="auto"/>
                  </w:divBdr>
                  <w:divsChild>
                    <w:div w:id="60065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academia.edu" TargetMode="External"/><Relationship Id="rId13" Type="http://schemas.openxmlformats.org/officeDocument/2006/relationships/hyperlink" Target="http://www.afaf.org.uk/statement-signatories/" TargetMode="External"/><Relationship Id="rId18" Type="http://schemas.openxmlformats.org/officeDocument/2006/relationships/hyperlink" Target="https://www.academia.ed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academia.edu"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twitter.com/search?q=%23DeleteAcademiaEdu&amp;src=tyah" TargetMode="External"/><Relationship Id="rId25" Type="http://schemas.openxmlformats.org/officeDocument/2006/relationships/hyperlink" Target="https://openreflections.wordpress.com/2016/04/07/dont-give-your-labour-to-academia-edu-use-it-to-strengthen-the-academic-commons/" TargetMode="External"/><Relationship Id="rId2" Type="http://schemas.openxmlformats.org/officeDocument/2006/relationships/numbering" Target="numbering.xml"/><Relationship Id="rId16" Type="http://schemas.openxmlformats.org/officeDocument/2006/relationships/hyperlink" Target="https://www.insidehighered.com/users/carl-straumsheim" TargetMode="External"/><Relationship Id="rId20" Type="http://schemas.openxmlformats.org/officeDocument/2006/relationships/hyperlink" Target="https://scholarlykitchen.sspnet.org/author/mtclark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www.forbes.com/sites/drsarahbond/2017/01/23/dear-scholars-delete-your-account-at-academia-edu/" TargetMode="External"/><Relationship Id="rId5" Type="http://schemas.openxmlformats.org/officeDocument/2006/relationships/webSettings" Target="webSettings.xml"/><Relationship Id="rId15" Type="http://schemas.openxmlformats.org/officeDocument/2006/relationships/hyperlink" Target="https://medium.com/@academia/how-do-people-find-your-papers-academia-edu-introduces-a-new-premium-feature-8b221176f57f" TargetMode="External"/><Relationship Id="rId23" Type="http://schemas.openxmlformats.org/officeDocument/2006/relationships/hyperlink" Target="https://kfitz.info/academia-not-edu/" TargetMode="External"/><Relationship Id="rId10" Type="http://schemas.openxmlformats.org/officeDocument/2006/relationships/image" Target="media/image1.png"/><Relationship Id="rId19" Type="http://schemas.openxmlformats.org/officeDocument/2006/relationships/hyperlink" Target="http://chronicle.com/article/As-Academiaedu-Grows-Some/234414" TargetMode="External"/><Relationship Id="rId4" Type="http://schemas.openxmlformats.org/officeDocument/2006/relationships/settings" Target="settings.xml"/><Relationship Id="rId9" Type="http://schemas.openxmlformats.org/officeDocument/2006/relationships/hyperlink" Target="https://www.academia.edu/terms" TargetMode="External"/><Relationship Id="rId14" Type="http://schemas.openxmlformats.org/officeDocument/2006/relationships/hyperlink" Target="http://www.chronicle.com/article/Scholars-Criticize/235102" TargetMode="External"/><Relationship Id="rId22" Type="http://schemas.openxmlformats.org/officeDocument/2006/relationships/hyperlink" Target="https://www.diggitmagazine.com/about-diggit-magazine"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networks.h-net.org/node/28655/discussions/958741/query-academiaedu-premium-worthwhile-or-scam" TargetMode="External"/><Relationship Id="rId3" Type="http://schemas.openxmlformats.org/officeDocument/2006/relationships/hyperlink" Target="https://www.insidehighered.com/news/2016/02/01/deleteacademiaedu-controversy-debates-role-money-scholarly-publishing" TargetMode="External"/><Relationship Id="rId7" Type="http://schemas.openxmlformats.org/officeDocument/2006/relationships/hyperlink" Target="https://magnet.xataka.com/en-diez-minutos/academia-edu-defender-ciencia-para-todos-a-cazar-investigadores-via-spam" TargetMode="External"/><Relationship Id="rId12" Type="http://schemas.openxmlformats.org/officeDocument/2006/relationships/hyperlink" Target="https://www.trustpilot.com/review/academia.edu" TargetMode="External"/><Relationship Id="rId2" Type="http://schemas.openxmlformats.org/officeDocument/2006/relationships/hyperlink" Target="https://www.insidehighered.com/news/2016/02/01/deleteacademiaedu-controversy-debates-role-money-scholarly-publishing" TargetMode="External"/><Relationship Id="rId1" Type="http://schemas.openxmlformats.org/officeDocument/2006/relationships/hyperlink" Target="https://www.forbes.com/sites/drsarahbond/2017/01/23/dear-scholars-delete-your-account-at-academia-edu/" TargetMode="External"/><Relationship Id="rId6" Type="http://schemas.openxmlformats.org/officeDocument/2006/relationships/hyperlink" Target="https://www.diggitmagazine.com/column/end-academiaedu-how-business-takes-over-again" TargetMode="External"/><Relationship Id="rId11" Type="http://schemas.openxmlformats.org/officeDocument/2006/relationships/hyperlink" Target="https://www.trustpilot.com/review/academia.edu" TargetMode="External"/><Relationship Id="rId5" Type="http://schemas.openxmlformats.org/officeDocument/2006/relationships/hyperlink" Target="https://scholarlykitchen.sspnet.org/2013/12/11/has-elsevier-signaled-a-new-era-for-academia-edu-and-other-professional-networks/" TargetMode="External"/><Relationship Id="rId10" Type="http://schemas.openxmlformats.org/officeDocument/2006/relationships/hyperlink" Target="https://www.trustpilot.com/review/academia.edu" TargetMode="External"/><Relationship Id="rId4" Type="http://schemas.openxmlformats.org/officeDocument/2006/relationships/hyperlink" Target="https://www.chronicle.com/article/Scholars-Criticize/235102" TargetMode="External"/><Relationship Id="rId9" Type="http://schemas.openxmlformats.org/officeDocument/2006/relationships/hyperlink" Target="https://networks.h-net.org/node/28655/discussions/958741/query-academiaedu-premium-worthwhile-or-sca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2B940A-E961-44AF-A7EE-CFAF424AC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1140</TotalTime>
  <Pages>1</Pages>
  <Words>18396</Words>
  <Characters>101179</Characters>
  <Application>Microsoft Office Word</Application>
  <DocSecurity>0</DocSecurity>
  <Lines>843</Lines>
  <Paragraphs>238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325</cp:revision>
  <dcterms:created xsi:type="dcterms:W3CDTF">2018-11-27T19:54:00Z</dcterms:created>
  <dcterms:modified xsi:type="dcterms:W3CDTF">2018-12-08T16:13:00Z</dcterms:modified>
</cp:coreProperties>
</file>